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975AC5">
      <w:pPr>
        <w:jc w:val="center"/>
        <w:rPr>
          <w:rFonts w:ascii="宋体"/>
          <w:b/>
          <w:sz w:val="44"/>
        </w:rPr>
      </w:pPr>
    </w:p>
    <w:p w14:paraId="1A81DC5C"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深圳大学实验报告</w:t>
      </w:r>
    </w:p>
    <w:p w14:paraId="02EF7005">
      <w:pPr>
        <w:rPr>
          <w:b/>
          <w:sz w:val="28"/>
        </w:rPr>
      </w:pPr>
    </w:p>
    <w:p w14:paraId="36A924F1">
      <w:pPr>
        <w:rPr>
          <w:b/>
          <w:sz w:val="28"/>
        </w:rPr>
      </w:pPr>
    </w:p>
    <w:p w14:paraId="11FB0314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课程名称：</w:t>
      </w:r>
      <w:r>
        <w:rPr>
          <w:rFonts w:hint="eastAsia"/>
          <w:b/>
          <w:sz w:val="28"/>
          <w:u w:val="single"/>
        </w:rPr>
        <w:t xml:space="preserve">      计算机系统(2)                          </w:t>
      </w:r>
    </w:p>
    <w:p w14:paraId="65B1D25B">
      <w:pPr>
        <w:rPr>
          <w:b/>
          <w:sz w:val="28"/>
        </w:rPr>
      </w:pPr>
    </w:p>
    <w:p w14:paraId="71DFE0D2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实验项目名称：</w:t>
      </w:r>
      <w:r>
        <w:rPr>
          <w:rFonts w:hint="eastAsia"/>
          <w:b/>
          <w:sz w:val="28"/>
          <w:u w:val="single"/>
        </w:rPr>
        <w:t xml:space="preserve">  逆向工程实验                          </w:t>
      </w:r>
    </w:p>
    <w:p w14:paraId="34C0CA7B">
      <w:pPr>
        <w:rPr>
          <w:b/>
          <w:sz w:val="28"/>
        </w:rPr>
      </w:pPr>
    </w:p>
    <w:p w14:paraId="6324A3A1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学院：</w:t>
      </w:r>
      <w:r>
        <w:rPr>
          <w:rFonts w:hint="eastAsia"/>
          <w:b/>
          <w:sz w:val="28"/>
          <w:u w:val="single"/>
        </w:rPr>
        <w:t xml:space="preserve">          计算机与软件学院                     </w:t>
      </w:r>
    </w:p>
    <w:p w14:paraId="0FA63441">
      <w:pPr>
        <w:rPr>
          <w:b/>
          <w:sz w:val="28"/>
        </w:rPr>
      </w:pPr>
    </w:p>
    <w:p w14:paraId="762F5024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专业：</w:t>
      </w:r>
      <w:r>
        <w:rPr>
          <w:rFonts w:hint="eastAsia"/>
          <w:b/>
          <w:sz w:val="28"/>
          <w:u w:val="single"/>
        </w:rPr>
        <w:t xml:space="preserve">          </w:t>
      </w:r>
      <w:r>
        <w:rPr>
          <w:rFonts w:hint="eastAsia"/>
          <w:b/>
          <w:sz w:val="28"/>
          <w:u w:val="single"/>
          <w:lang w:val="en-US" w:eastAsia="zh-CN"/>
        </w:rPr>
        <w:t>计算机技术与科学</w:t>
      </w:r>
      <w:r>
        <w:rPr>
          <w:rFonts w:hint="eastAsia"/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  <w:lang w:val="en-US" w:eastAsia="zh-CN"/>
        </w:rPr>
        <w:t xml:space="preserve">     </w:t>
      </w:r>
      <w:r>
        <w:rPr>
          <w:rFonts w:hint="eastAsia"/>
          <w:b/>
          <w:sz w:val="28"/>
          <w:u w:val="single"/>
        </w:rPr>
        <w:t xml:space="preserve">     </w:t>
      </w:r>
    </w:p>
    <w:p w14:paraId="10226D91">
      <w:pPr>
        <w:rPr>
          <w:b/>
          <w:sz w:val="28"/>
        </w:rPr>
      </w:pPr>
    </w:p>
    <w:p w14:paraId="13D20A27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指导教师：</w:t>
      </w:r>
      <w:r>
        <w:rPr>
          <w:rFonts w:hint="eastAsia"/>
          <w:b/>
          <w:sz w:val="28"/>
          <w:u w:val="single"/>
        </w:rPr>
        <w:t xml:space="preserve">      刘 刚                                </w:t>
      </w:r>
    </w:p>
    <w:p w14:paraId="7BDC2FAA">
      <w:pPr>
        <w:rPr>
          <w:b/>
          <w:sz w:val="28"/>
          <w:u w:val="single"/>
        </w:rPr>
      </w:pPr>
    </w:p>
    <w:p w14:paraId="491D811F">
      <w:pPr>
        <w:rPr>
          <w:sz w:val="28"/>
          <w:u w:val="single"/>
        </w:rPr>
      </w:pPr>
      <w:r>
        <w:rPr>
          <w:rFonts w:hint="eastAsia"/>
          <w:b/>
          <w:sz w:val="28"/>
        </w:rPr>
        <w:t>报告人：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姚泽棉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学号：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 xml:space="preserve">2024150026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高性能班</w:t>
      </w:r>
      <w:r>
        <w:rPr>
          <w:rFonts w:hint="eastAsia"/>
          <w:b/>
          <w:sz w:val="28"/>
          <w:u w:val="single"/>
        </w:rPr>
        <w:t xml:space="preserve">     </w:t>
      </w:r>
    </w:p>
    <w:p w14:paraId="0BEF5F8D">
      <w:pPr>
        <w:rPr>
          <w:b/>
          <w:sz w:val="28"/>
        </w:rPr>
      </w:pPr>
    </w:p>
    <w:p w14:paraId="79315D2A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实验时间：</w:t>
      </w:r>
      <w:r>
        <w:rPr>
          <w:rFonts w:hint="eastAsia"/>
          <w:b/>
          <w:sz w:val="28"/>
          <w:u w:val="single"/>
        </w:rPr>
        <w:t xml:space="preserve">    20</w:t>
      </w:r>
      <w:r>
        <w:rPr>
          <w:b/>
          <w:sz w:val="28"/>
          <w:u w:val="single"/>
        </w:rPr>
        <w:t>2</w:t>
      </w:r>
      <w:r>
        <w:rPr>
          <w:rFonts w:hint="eastAsia"/>
          <w:b/>
          <w:sz w:val="28"/>
          <w:u w:val="single"/>
          <w:lang w:val="en-US" w:eastAsia="zh-CN"/>
        </w:rPr>
        <w:t>6</w:t>
      </w:r>
      <w:r>
        <w:rPr>
          <w:rFonts w:hint="eastAsia"/>
          <w:b/>
          <w:sz w:val="28"/>
          <w:u w:val="single"/>
        </w:rPr>
        <w:t>年</w:t>
      </w:r>
      <w:r>
        <w:rPr>
          <w:b/>
          <w:sz w:val="28"/>
          <w:u w:val="single"/>
        </w:rPr>
        <w:t>4</w:t>
      </w:r>
      <w:r>
        <w:rPr>
          <w:rFonts w:hint="eastAsia"/>
          <w:b/>
          <w:sz w:val="28"/>
          <w:u w:val="single"/>
        </w:rPr>
        <w:t>月</w:t>
      </w:r>
      <w:r>
        <w:rPr>
          <w:rFonts w:hint="eastAsia"/>
          <w:b/>
          <w:sz w:val="28"/>
          <w:u w:val="single"/>
          <w:lang w:val="en-US" w:eastAsia="zh-CN"/>
        </w:rPr>
        <w:t>23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日～ 202</w:t>
      </w:r>
      <w:r>
        <w:rPr>
          <w:b/>
          <w:sz w:val="28"/>
          <w:u w:val="single"/>
        </w:rPr>
        <w:t>5</w:t>
      </w:r>
      <w:r>
        <w:rPr>
          <w:rFonts w:hint="eastAsia"/>
          <w:b/>
          <w:sz w:val="28"/>
          <w:u w:val="single"/>
        </w:rPr>
        <w:t>年</w:t>
      </w:r>
      <w:r>
        <w:rPr>
          <w:b/>
          <w:sz w:val="28"/>
          <w:u w:val="single"/>
        </w:rPr>
        <w:t>5</w:t>
      </w:r>
      <w:r>
        <w:rPr>
          <w:rFonts w:hint="eastAsia"/>
          <w:b/>
          <w:sz w:val="28"/>
          <w:u w:val="single"/>
        </w:rPr>
        <w:t xml:space="preserve">月 </w:t>
      </w:r>
      <w:r>
        <w:rPr>
          <w:rFonts w:hint="eastAsia"/>
          <w:b/>
          <w:sz w:val="28"/>
          <w:u w:val="single"/>
          <w:lang w:val="en-US" w:eastAsia="zh-CN"/>
        </w:rPr>
        <w:t>14</w:t>
      </w:r>
      <w:r>
        <w:rPr>
          <w:rFonts w:hint="eastAsia"/>
          <w:b/>
          <w:sz w:val="28"/>
          <w:u w:val="single"/>
        </w:rPr>
        <w:t xml:space="preserve"> 日      </w:t>
      </w:r>
    </w:p>
    <w:p w14:paraId="75D01641">
      <w:pPr>
        <w:rPr>
          <w:b/>
          <w:sz w:val="28"/>
        </w:rPr>
      </w:pPr>
    </w:p>
    <w:p w14:paraId="4AF2C183">
      <w:pPr>
        <w:ind w:left="899" w:hanging="900" w:hangingChars="320"/>
        <w:rPr>
          <w:b/>
          <w:sz w:val="44"/>
        </w:rPr>
      </w:pPr>
      <w:r>
        <w:rPr>
          <w:rFonts w:hint="eastAsia"/>
          <w:b/>
          <w:sz w:val="28"/>
        </w:rPr>
        <w:t>实验报告提交时间：</w:t>
      </w:r>
      <w:r>
        <w:rPr>
          <w:rFonts w:hint="eastAsia"/>
          <w:b/>
          <w:sz w:val="28"/>
          <w:u w:val="single"/>
        </w:rPr>
        <w:t xml:space="preserve">   20</w:t>
      </w:r>
      <w:r>
        <w:rPr>
          <w:b/>
          <w:sz w:val="28"/>
          <w:u w:val="single"/>
        </w:rPr>
        <w:t>25</w:t>
      </w:r>
      <w:r>
        <w:rPr>
          <w:rFonts w:hint="eastAsia"/>
          <w:b/>
          <w:sz w:val="28"/>
          <w:u w:val="single"/>
        </w:rPr>
        <w:t>年</w:t>
      </w:r>
      <w:r>
        <w:rPr>
          <w:b/>
          <w:sz w:val="28"/>
          <w:u w:val="single"/>
        </w:rPr>
        <w:t>5</w:t>
      </w:r>
      <w:r>
        <w:rPr>
          <w:rFonts w:hint="eastAsia"/>
          <w:b/>
          <w:sz w:val="28"/>
          <w:u w:val="single"/>
        </w:rPr>
        <w:t>月</w:t>
      </w:r>
      <w:r>
        <w:rPr>
          <w:rFonts w:hint="eastAsia"/>
          <w:b/>
          <w:sz w:val="28"/>
          <w:u w:val="single"/>
          <w:lang w:val="en-US" w:eastAsia="zh-CN"/>
        </w:rPr>
        <w:t>14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日                 </w:t>
      </w:r>
    </w:p>
    <w:p w14:paraId="5DF688D8">
      <w:pPr>
        <w:jc w:val="center"/>
        <w:rPr>
          <w:b/>
          <w:sz w:val="44"/>
        </w:rPr>
      </w:pPr>
    </w:p>
    <w:p w14:paraId="55ECA088">
      <w:pPr>
        <w:jc w:val="center"/>
        <w:rPr>
          <w:b/>
          <w:sz w:val="44"/>
        </w:rPr>
      </w:pPr>
    </w:p>
    <w:p w14:paraId="71D767FB">
      <w:pPr>
        <w:jc w:val="center"/>
        <w:rPr>
          <w:b/>
          <w:sz w:val="24"/>
        </w:rPr>
        <w:sectPr>
          <w:pgSz w:w="11907" w:h="16840"/>
          <w:pgMar w:top="1440" w:right="1797" w:bottom="1440" w:left="1797" w:header="851" w:footer="992" w:gutter="0"/>
          <w:cols w:space="425" w:num="1"/>
          <w:docGrid w:type="lines" w:linePitch="312" w:charSpace="0"/>
        </w:sectPr>
      </w:pPr>
      <w:r>
        <w:rPr>
          <w:rFonts w:hint="eastAsia"/>
          <w:b/>
          <w:sz w:val="24"/>
        </w:rPr>
        <w:t>教务处制</w:t>
      </w:r>
    </w:p>
    <w:tbl>
      <w:tblPr>
        <w:tblStyle w:val="6"/>
        <w:tblW w:w="5000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9"/>
      </w:tblGrid>
      <w:tr w14:paraId="6EBE8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83" w:hRule="atLeast"/>
        </w:trPr>
        <w:tc>
          <w:tcPr>
            <w:tcW w:w="8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BCFB92">
            <w:pPr>
              <w:spacing w:before="120" w:after="120"/>
              <w:rPr>
                <w:rFonts w:ascii="黑体" w:hAnsi="黑体" w:eastAsia="黑体"/>
                <w:b/>
                <w:sz w:val="24"/>
              </w:rPr>
            </w:pPr>
            <w:r>
              <w:rPr>
                <w:rFonts w:hint="eastAsia" w:ascii="黑体" w:hAnsi="黑体" w:eastAsia="黑体"/>
                <w:b/>
                <w:sz w:val="24"/>
              </w:rPr>
              <w:t>一、实验目的：</w:t>
            </w:r>
          </w:p>
          <w:p w14:paraId="400C05C0">
            <w:pPr>
              <w:numPr>
                <w:ilvl w:val="0"/>
                <w:numId w:val="1"/>
              </w:numPr>
              <w:tabs>
                <w:tab w:val="left" w:pos="720"/>
              </w:tabs>
              <w:spacing w:line="276" w:lineRule="auto"/>
              <w:ind w:left="357" w:hanging="357"/>
              <w:rPr>
                <w:rFonts w:eastAsiaTheme="minorEastAsia"/>
                <w:bCs/>
                <w:sz w:val="24"/>
              </w:rPr>
            </w:pPr>
            <w:r>
              <w:rPr>
                <w:rFonts w:hint="eastAsia" w:eastAsiaTheme="minorEastAsia"/>
                <w:bCs/>
                <w:sz w:val="24"/>
              </w:rPr>
              <w:t>理解程序（控制语句、函数、返回值、堆栈结构）是如何运行的</w:t>
            </w:r>
          </w:p>
          <w:p w14:paraId="28457E61">
            <w:pPr>
              <w:numPr>
                <w:ilvl w:val="0"/>
                <w:numId w:val="1"/>
              </w:numPr>
              <w:tabs>
                <w:tab w:val="left" w:pos="720"/>
              </w:tabs>
              <w:spacing w:line="276" w:lineRule="auto"/>
              <w:ind w:left="357" w:hanging="357"/>
              <w:rPr>
                <w:rFonts w:eastAsiaTheme="minorEastAsia"/>
                <w:bCs/>
                <w:sz w:val="24"/>
              </w:rPr>
            </w:pPr>
            <w:r>
              <w:rPr>
                <w:rFonts w:hint="eastAsia" w:eastAsiaTheme="minorEastAsia"/>
                <w:bCs/>
                <w:sz w:val="24"/>
              </w:rPr>
              <w:t>掌握</w:t>
            </w:r>
            <w:r>
              <w:rPr>
                <w:rFonts w:eastAsiaTheme="minorEastAsia"/>
                <w:bCs/>
                <w:sz w:val="24"/>
              </w:rPr>
              <w:t>GDB</w:t>
            </w:r>
            <w:r>
              <w:rPr>
                <w:rFonts w:hint="eastAsia" w:eastAsiaTheme="minorEastAsia"/>
                <w:bCs/>
                <w:sz w:val="24"/>
              </w:rPr>
              <w:t>调试工具和</w:t>
            </w:r>
            <w:r>
              <w:rPr>
                <w:rFonts w:eastAsiaTheme="minorEastAsia"/>
                <w:bCs/>
                <w:sz w:val="24"/>
              </w:rPr>
              <w:t>objdump</w:t>
            </w:r>
            <w:r>
              <w:rPr>
                <w:rFonts w:hint="eastAsia" w:eastAsiaTheme="minorEastAsia"/>
                <w:bCs/>
                <w:sz w:val="24"/>
              </w:rPr>
              <w:t>反汇编工具</w:t>
            </w:r>
          </w:p>
          <w:p w14:paraId="0D0E0ABC">
            <w:pPr>
              <w:rPr>
                <w:sz w:val="24"/>
              </w:rPr>
            </w:pPr>
          </w:p>
        </w:tc>
      </w:tr>
      <w:tr w14:paraId="48FA2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2" w:hRule="atLeast"/>
        </w:trPr>
        <w:tc>
          <w:tcPr>
            <w:tcW w:w="8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CD0BDC">
            <w:pPr>
              <w:spacing w:before="120" w:after="120"/>
              <w:rPr>
                <w:rFonts w:ascii="黑体" w:hAnsi="黑体" w:eastAsia="黑体"/>
                <w:b/>
                <w:sz w:val="24"/>
              </w:rPr>
            </w:pPr>
            <w:r>
              <w:rPr>
                <w:rFonts w:hint="eastAsia" w:ascii="黑体" w:hAnsi="黑体" w:eastAsia="黑体"/>
                <w:b/>
                <w:sz w:val="24"/>
              </w:rPr>
              <w:t>二、实验环境：</w:t>
            </w:r>
          </w:p>
          <w:p w14:paraId="3B4CC6DF">
            <w:pPr>
              <w:numPr>
                <w:ilvl w:val="0"/>
                <w:numId w:val="2"/>
              </w:num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计算机（Intel CPU）</w:t>
            </w:r>
          </w:p>
          <w:p w14:paraId="0B762B96">
            <w:pPr>
              <w:numPr>
                <w:ilvl w:val="0"/>
                <w:numId w:val="2"/>
              </w:num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Linux</w:t>
            </w:r>
            <w:r>
              <w:rPr>
                <w:sz w:val="24"/>
              </w:rPr>
              <w:t>64位</w:t>
            </w:r>
            <w:r>
              <w:rPr>
                <w:rFonts w:hint="eastAsia"/>
                <w:sz w:val="24"/>
              </w:rPr>
              <w:t>操作系统</w:t>
            </w:r>
          </w:p>
          <w:p w14:paraId="4F72D369">
            <w:pPr>
              <w:numPr>
                <w:ilvl w:val="0"/>
                <w:numId w:val="2"/>
              </w:numPr>
              <w:spacing w:line="276" w:lineRule="auto"/>
              <w:rPr>
                <w:sz w:val="24"/>
              </w:rPr>
            </w:pPr>
            <w:r>
              <w:rPr>
                <w:sz w:val="24"/>
              </w:rPr>
              <w:t>GDB</w:t>
            </w:r>
            <w:r>
              <w:rPr>
                <w:rFonts w:hint="eastAsia"/>
                <w:sz w:val="24"/>
              </w:rPr>
              <w:t>调试工具</w:t>
            </w:r>
          </w:p>
          <w:p w14:paraId="03254CA6">
            <w:pPr>
              <w:numPr>
                <w:ilvl w:val="0"/>
                <w:numId w:val="2"/>
              </w:numPr>
              <w:spacing w:line="276" w:lineRule="auto"/>
              <w:rPr>
                <w:sz w:val="24"/>
              </w:rPr>
            </w:pPr>
            <w:r>
              <w:rPr>
                <w:sz w:val="24"/>
              </w:rPr>
              <w:t>objdump</w:t>
            </w:r>
            <w:r>
              <w:rPr>
                <w:rFonts w:hint="eastAsia"/>
                <w:sz w:val="24"/>
              </w:rPr>
              <w:t>反汇编工具</w:t>
            </w:r>
          </w:p>
        </w:tc>
      </w:tr>
      <w:tr w14:paraId="2B63C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8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97EDE2">
            <w:pPr>
              <w:spacing w:before="120" w:after="120"/>
              <w:rPr>
                <w:rFonts w:ascii="黑体" w:hAnsi="黑体" w:eastAsia="黑体"/>
                <w:b/>
                <w:sz w:val="24"/>
              </w:rPr>
            </w:pPr>
            <w:r>
              <w:rPr>
                <w:rFonts w:hint="eastAsia" w:ascii="黑体" w:hAnsi="黑体" w:eastAsia="黑体"/>
                <w:b/>
                <w:sz w:val="24"/>
              </w:rPr>
              <w:t>三、实验内容</w:t>
            </w:r>
          </w:p>
          <w:p w14:paraId="428DDDE7">
            <w:pPr>
              <w:pStyle w:val="11"/>
              <w:snapToGrid w:val="0"/>
              <w:spacing w:before="156" w:beforeLines="50" w:line="36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本实验设计为一个黑客拆解二进制炸弹的游戏。我们仅给黑客（同学）提供一个二进制可执行文件bomb和主函数所在的源程序bomb.c，不提供每个关卡的源代码。程序运行中有6个关卡（6个phase），每个关卡需要用户输入正确的字符串或数字才能通关，否则会引爆炸弹（打印出一条错误信息，并导致评分下降）！</w:t>
            </w:r>
          </w:p>
          <w:p w14:paraId="5786C8D9">
            <w:pPr>
              <w:pStyle w:val="11"/>
              <w:snapToGrid w:val="0"/>
              <w:spacing w:before="156" w:beforeLines="50" w:line="36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要求同学运用</w:t>
            </w:r>
            <w:r>
              <w:rPr>
                <w:rFonts w:eastAsiaTheme="minorEastAsia"/>
                <w:b/>
                <w:bCs/>
              </w:rPr>
              <w:t>GDB调试工具和objdump反汇编工具</w:t>
            </w:r>
            <w:r>
              <w:rPr>
                <w:rFonts w:eastAsiaTheme="minorEastAsia"/>
              </w:rPr>
              <w:t>，通过分析汇编代码</w:t>
            </w:r>
            <w:r>
              <w:rPr>
                <w:rFonts w:eastAsiaTheme="minorEastAsia"/>
                <w:b/>
                <w:bCs/>
              </w:rPr>
              <w:t>，</w:t>
            </w:r>
            <w:r>
              <w:rPr>
                <w:rFonts w:eastAsiaTheme="minorEastAsia"/>
              </w:rPr>
              <w:t>找到在每个phase程序段中，引导程序跳转到“explode_bomb”程序段的地方，并分析其成功跳转的条件，以此为突破口寻找应该在命令行输入何种字符串来通关。</w:t>
            </w:r>
          </w:p>
          <w:p w14:paraId="68D4162E">
            <w:pPr>
              <w:pStyle w:val="11"/>
              <w:snapToGrid w:val="0"/>
              <w:spacing w:before="156" w:beforeLines="50" w:line="36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本实验要求解决Phase_1、Phase_2、Phase_3、Phase_4、Phase_5</w:t>
            </w:r>
            <w:r>
              <w:rPr>
                <w:rFonts w:hint="eastAsia" w:eastAsiaTheme="minorEastAsia"/>
              </w:rPr>
              <w:t>、</w:t>
            </w:r>
            <w:r>
              <w:rPr>
                <w:rFonts w:eastAsiaTheme="minorEastAsia"/>
              </w:rPr>
              <w:t>Phase_</w:t>
            </w:r>
            <w:r>
              <w:rPr>
                <w:rFonts w:hint="eastAsia" w:eastAsiaTheme="minorEastAsia"/>
              </w:rPr>
              <w:t>6</w:t>
            </w:r>
            <w:r>
              <w:rPr>
                <w:rFonts w:eastAsiaTheme="minorEastAsia"/>
              </w:rPr>
              <w:t>。通过截图把结果写在实验报告上。</w:t>
            </w:r>
          </w:p>
        </w:tc>
      </w:tr>
      <w:tr w14:paraId="660E5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8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16CF04">
            <w:pPr>
              <w:spacing w:before="120" w:after="120"/>
              <w:rPr>
                <w:b/>
                <w:color w:val="FF0000"/>
                <w:sz w:val="24"/>
              </w:rPr>
            </w:pPr>
            <w:r>
              <w:rPr>
                <w:rFonts w:hint="eastAsia" w:ascii="黑体" w:hAnsi="黑体" w:eastAsia="黑体"/>
                <w:b/>
                <w:sz w:val="24"/>
              </w:rPr>
              <w:t>四、实验步骤</w:t>
            </w:r>
            <w:r>
              <w:rPr>
                <w:rFonts w:ascii="黑体" w:hAnsi="黑体" w:eastAsia="黑体"/>
                <w:b/>
                <w:sz w:val="24"/>
              </w:rPr>
              <w:t>和结果</w:t>
            </w:r>
          </w:p>
          <w:p w14:paraId="7510A098">
            <w:pPr>
              <w:numPr>
                <w:ilvl w:val="0"/>
                <w:numId w:val="3"/>
              </w:numPr>
              <w:tabs>
                <w:tab w:val="left" w:pos="0"/>
                <w:tab w:val="clear" w:pos="720"/>
              </w:tabs>
              <w:ind w:left="2" w:hanging="2"/>
              <w:rPr>
                <w:b/>
                <w:color w:val="auto"/>
                <w:sz w:val="24"/>
              </w:rPr>
            </w:pPr>
            <w:r>
              <w:rPr>
                <w:rFonts w:hint="eastAsia"/>
                <w:b/>
                <w:color w:val="auto"/>
                <w:sz w:val="24"/>
              </w:rPr>
              <w:t>输入反汇编命令查看汇编代码（保存在</w:t>
            </w:r>
            <w:r>
              <w:rPr>
                <w:b/>
                <w:color w:val="auto"/>
                <w:sz w:val="24"/>
              </w:rPr>
              <w:t>1.txt</w:t>
            </w:r>
            <w:r>
              <w:rPr>
                <w:rFonts w:hint="eastAsia"/>
                <w:b/>
                <w:color w:val="auto"/>
                <w:sz w:val="24"/>
              </w:rPr>
              <w:t>文件中）</w:t>
            </w:r>
          </w:p>
          <w:p w14:paraId="19EDE6C0">
            <w:pPr>
              <w:ind w:firstLine="482" w:firstLineChars="200"/>
              <w:rPr>
                <w:b/>
                <w:i/>
                <w:iCs/>
                <w:color w:val="auto"/>
                <w:sz w:val="24"/>
              </w:rPr>
            </w:pPr>
            <w:r>
              <w:rPr>
                <w:b/>
                <w:i/>
                <w:iCs/>
                <w:color w:val="auto"/>
                <w:sz w:val="24"/>
              </w:rPr>
              <w:t>$ objdump -d bomb</w:t>
            </w:r>
            <w:r>
              <w:rPr>
                <w:rFonts w:hint="eastAsia"/>
                <w:b/>
                <w:i/>
                <w:iCs/>
                <w:color w:val="auto"/>
                <w:sz w:val="24"/>
                <w:lang w:val="en-US" w:eastAsia="zh-CN"/>
              </w:rPr>
              <w:t>_64</w:t>
            </w:r>
            <w:r>
              <w:rPr>
                <w:b/>
                <w:i/>
                <w:iCs/>
                <w:color w:val="auto"/>
                <w:sz w:val="24"/>
              </w:rPr>
              <w:t xml:space="preserve"> &gt; 1.txt</w:t>
            </w:r>
          </w:p>
          <w:p w14:paraId="3BB06617">
            <w:r>
              <w:drawing>
                <wp:inline distT="0" distB="0" distL="114300" distR="114300">
                  <wp:extent cx="5277485" cy="323215"/>
                  <wp:effectExtent l="0" t="0" r="10795" b="1206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7485" cy="323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6A2A7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获得汇编代码</w:t>
            </w:r>
          </w:p>
          <w:p w14:paraId="11D5522B">
            <w:pPr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2682875" cy="1916430"/>
                  <wp:effectExtent l="0" t="0" r="14605" b="381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875" cy="1916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DAEB9B">
            <w:pPr>
              <w:rPr>
                <w:rFonts w:hint="eastAsia"/>
                <w:lang w:val="en-US" w:eastAsia="zh-CN"/>
              </w:rPr>
            </w:pPr>
          </w:p>
          <w:p w14:paraId="704010D2">
            <w:pPr>
              <w:rPr>
                <w:rFonts w:hint="eastAsia"/>
                <w:lang w:val="en-US" w:eastAsia="zh-CN"/>
              </w:rPr>
            </w:pPr>
            <w:bookmarkStart w:id="0" w:name="_GoBack"/>
            <w:bookmarkEnd w:id="0"/>
          </w:p>
          <w:p w14:paraId="0FFBE5C6">
            <w:pPr>
              <w:pStyle w:val="11"/>
              <w:numPr>
                <w:ilvl w:val="0"/>
                <w:numId w:val="4"/>
              </w:numPr>
              <w:ind w:left="0"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第一关</w:t>
            </w:r>
          </w:p>
          <w:p w14:paraId="48DF3650">
            <w:pPr>
              <w:pStyle w:val="11"/>
              <w:numPr>
                <w:ilvl w:val="2"/>
                <w:numId w:val="4"/>
              </w:numPr>
              <w:ind w:left="840" w:left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定位到phase_1处，以下为个人注释</w:t>
            </w:r>
          </w:p>
          <w:p w14:paraId="6F9CE4F2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eastAsia"/>
              </w:rPr>
            </w:pPr>
            <w:r>
              <w:drawing>
                <wp:inline distT="0" distB="0" distL="114300" distR="114300">
                  <wp:extent cx="5274310" cy="1026795"/>
                  <wp:effectExtent l="0" t="0" r="13970" b="9525"/>
                  <wp:docPr id="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026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82F5CD">
            <w:pPr>
              <w:pStyle w:val="11"/>
              <w:numPr>
                <w:ilvl w:val="0"/>
                <w:numId w:val="0"/>
              </w:numPr>
              <w:ind w:left="420" w:leftChars="0"/>
            </w:pPr>
          </w:p>
          <w:p w14:paraId="1627B020">
            <w:pPr>
              <w:pStyle w:val="11"/>
              <w:numPr>
                <w:ilvl w:val="2"/>
                <w:numId w:val="4"/>
              </w:numPr>
              <w:ind w:left="840" w:leftChars="0"/>
              <w:rPr>
                <w:rFonts w:hint="eastAsia"/>
              </w:rPr>
            </w:pPr>
            <w:r>
              <w:rPr>
                <w:rFonts w:hint="eastAsia"/>
              </w:rPr>
              <w:t>通过阅读汇编代码，</w:t>
            </w:r>
            <w:r>
              <w:rPr>
                <w:rFonts w:hint="eastAsia"/>
                <w:lang w:val="en-US" w:eastAsia="zh-CN"/>
              </w:rPr>
              <w:t>意思是</w:t>
            </w:r>
          </w:p>
          <w:p w14:paraId="7F244B6A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eastAsia"/>
              </w:rPr>
            </w:pPr>
            <w:r>
              <w:rPr>
                <w:rFonts w:hint="eastAsia"/>
              </w:rPr>
              <w:t>if (strings_not_equal(input, 0x401af8))</w:t>
            </w:r>
            <w:r>
              <w:rPr>
                <w:rFonts w:hint="eastAsia"/>
                <w:lang w:val="en-US" w:eastAsia="zh-CN"/>
              </w:rPr>
              <w:t xml:space="preserve">   </w:t>
            </w:r>
            <w:r>
              <w:rPr>
                <w:rFonts w:hint="eastAsia"/>
              </w:rPr>
              <w:t>explode_bomb();</w:t>
            </w:r>
          </w:p>
          <w:p w14:paraId="07854D29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eastAsia"/>
              </w:rPr>
            </w:pPr>
            <w:r>
              <w:rPr>
                <w:rFonts w:hint="eastAsia"/>
              </w:rPr>
              <w:t>可以看到，有je指令能在字符串相等的情况下跳过爆炸，所以通关则必须保证字符串相等。而函数string</w:t>
            </w:r>
            <w:r>
              <w:t>_</w:t>
            </w:r>
            <w:r>
              <w:rPr>
                <w:rFonts w:hint="eastAsia"/>
              </w:rPr>
              <w:t>not</w:t>
            </w:r>
            <w:r>
              <w:t>_equal</w:t>
            </w:r>
            <w:r>
              <w:rPr>
                <w:rFonts w:hint="eastAsia"/>
              </w:rPr>
              <w:t>从名字上可以看出，这是个判断字符串是否相等的函数。而在调用函数前，有将0x</w:t>
            </w:r>
            <w:r>
              <w:t>401af8</w:t>
            </w:r>
            <w:r>
              <w:rPr>
                <w:rFonts w:hint="eastAsia"/>
              </w:rPr>
              <w:t>赋值给寄存器esi的操作，所以猜测解题的关键应该是这个常量的值。</w:t>
            </w:r>
          </w:p>
          <w:p w14:paraId="7F44080D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eastAsia"/>
              </w:rPr>
            </w:pPr>
            <w:r>
              <w:rPr>
                <w:rFonts w:hint="eastAsia"/>
              </w:rPr>
              <w:t>strings_not_equal 返回 0 表示相等，所以 eax == 0 才能跳过爆炸。</w:t>
            </w:r>
          </w:p>
          <w:p w14:paraId="19952F7D">
            <w:pPr>
              <w:pStyle w:val="11"/>
              <w:numPr>
                <w:ilvl w:val="2"/>
                <w:numId w:val="4"/>
              </w:numPr>
              <w:ind w:left="840" w:left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使用gdb，查看内存地址字符串</w:t>
            </w:r>
          </w:p>
          <w:p w14:paraId="134B2DDD">
            <w:pPr>
              <w:pStyle w:val="11"/>
              <w:numPr>
                <w:ilvl w:val="0"/>
                <w:numId w:val="0"/>
              </w:numPr>
              <w:rPr>
                <w:rFonts w:hint="eastAsia"/>
              </w:rPr>
            </w:pPr>
            <w:r>
              <w:drawing>
                <wp:inline distT="0" distB="0" distL="114300" distR="114300">
                  <wp:extent cx="5082540" cy="419100"/>
                  <wp:effectExtent l="0" t="0" r="7620" b="7620"/>
                  <wp:docPr id="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254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CF732C">
            <w:pPr>
              <w:pStyle w:val="11"/>
              <w:numPr>
                <w:ilvl w:val="0"/>
                <w:numId w:val="0"/>
              </w:numPr>
              <w:ind w:left="420" w:leftChars="0"/>
            </w:pPr>
            <w:r>
              <w:rPr>
                <w:rFonts w:hint="eastAsia"/>
                <w:lang w:val="en-US" w:eastAsia="zh-CN"/>
              </w:rPr>
              <w:t>答案</w:t>
            </w:r>
            <w:r>
              <w:rPr>
                <w:rFonts w:hint="eastAsia"/>
                <w:color w:val="auto"/>
                <w:lang w:val="en-US" w:eastAsia="zh-CN"/>
              </w:rPr>
              <w:t>：Science isn't about why, it's about why not?</w:t>
            </w:r>
          </w:p>
          <w:p w14:paraId="3E458C80">
            <w:pPr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5273675" cy="1000125"/>
                  <wp:effectExtent l="0" t="0" r="14605" b="571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b="697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100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4AEA57">
            <w:pPr>
              <w:rPr>
                <w:rFonts w:hint="eastAsia"/>
                <w:lang w:val="en-US" w:eastAsia="zh-CN"/>
              </w:rPr>
            </w:pPr>
          </w:p>
          <w:p w14:paraId="2ABEEEDB">
            <w:pPr>
              <w:pStyle w:val="11"/>
              <w:numPr>
                <w:ilvl w:val="0"/>
                <w:numId w:val="4"/>
              </w:numPr>
              <w:ind w:left="0"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第二关</w:t>
            </w:r>
          </w:p>
          <w:p w14:paraId="59068622">
            <w:pPr>
              <w:pStyle w:val="11"/>
              <w:numPr>
                <w:ilvl w:val="2"/>
                <w:numId w:val="4"/>
              </w:numPr>
              <w:ind w:left="840"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定位到phase_2</w:t>
            </w:r>
          </w:p>
          <w:p w14:paraId="12CAAA3E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78755" cy="3196590"/>
                  <wp:effectExtent l="0" t="0" r="9525" b="3810"/>
                  <wp:docPr id="9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755" cy="319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2A49EB">
            <w:pPr>
              <w:pStyle w:val="11"/>
              <w:numPr>
                <w:ilvl w:val="2"/>
                <w:numId w:val="4"/>
              </w:numPr>
              <w:ind w:left="840"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整体思路</w:t>
            </w:r>
          </w:p>
          <w:p w14:paraId="57CA9ED3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read_six_numbers</w:t>
            </w:r>
          </w:p>
          <w:p w14:paraId="382C96F8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mov 0xc(%rbp),%eax</w:t>
            </w:r>
          </w:p>
          <w:p w14:paraId="7A626008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cmp %eax,0x0(%rbp)</w:t>
            </w:r>
          </w:p>
          <w:p w14:paraId="7F699C6A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jne explode_bomb</w:t>
            </w:r>
          </w:p>
          <w:p w14:paraId="1F79FE78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add (%rbx),%r12d</w:t>
            </w:r>
          </w:p>
          <w:p w14:paraId="37BBE659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首先读取6个元素，然后进入循环判断</w:t>
            </w:r>
          </w:p>
          <w:p w14:paraId="674C5301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循环跳出条件为r13与rbp是否相等，其中r13=rsp+12，rbp每轮+4，因此循环次数为3次。</w:t>
            </w:r>
          </w:p>
          <w:p w14:paraId="179BD033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每次循环判断M[rbp+12]与M[rbp]是否相等，如果不相等则爆炸，因此a[i]=a[i+1]。同时将a[i]存入r12（累加器）</w:t>
            </w:r>
          </w:p>
          <w:p w14:paraId="65618751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退出循环之后，如果r12（累加器）为0，则爆炸。</w:t>
            </w:r>
          </w:p>
          <w:p w14:paraId="391DC68D">
            <w:pPr>
              <w:pStyle w:val="11"/>
              <w:numPr>
                <w:ilvl w:val="2"/>
                <w:numId w:val="4"/>
              </w:numPr>
              <w:ind w:left="840" w:leftChars="0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答案：a[0]=a[3], a[1]=a[4], a[2]=a[5], a[0]+a[1]+a[2] != 0</w:t>
            </w:r>
          </w:p>
          <w:p w14:paraId="58265A5E">
            <w:pPr>
              <w:pStyle w:val="11"/>
              <w:numPr>
                <w:ilvl w:val="0"/>
                <w:numId w:val="0"/>
              </w:numPr>
              <w:ind w:left="420" w:leftChars="0"/>
            </w:pPr>
            <w:r>
              <w:rPr>
                <w:rFonts w:hint="eastAsia"/>
                <w:lang w:val="en-US" w:eastAsia="zh-CN"/>
              </w:rPr>
              <w:t xml:space="preserve">不妨设数组为1 2 3 1 2 3进行测试 </w:t>
            </w:r>
          </w:p>
          <w:p w14:paraId="33A8F060">
            <w:pPr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5273675" cy="36258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t="30478" b="585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362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A052D7">
            <w:pPr>
              <w:rPr>
                <w:rFonts w:hint="eastAsia"/>
                <w:lang w:val="en-US" w:eastAsia="zh-CN"/>
              </w:rPr>
            </w:pPr>
          </w:p>
          <w:p w14:paraId="56F1FB17">
            <w:pPr>
              <w:rPr>
                <w:rFonts w:hint="eastAsia"/>
                <w:lang w:val="en-US" w:eastAsia="zh-CN"/>
              </w:rPr>
            </w:pPr>
          </w:p>
          <w:p w14:paraId="34B11AF9">
            <w:pPr>
              <w:pStyle w:val="11"/>
              <w:numPr>
                <w:ilvl w:val="0"/>
                <w:numId w:val="4"/>
              </w:numPr>
              <w:ind w:left="0"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第三关</w:t>
            </w:r>
          </w:p>
          <w:p w14:paraId="295EEC4A">
            <w:pPr>
              <w:pStyle w:val="11"/>
              <w:numPr>
                <w:ilvl w:val="2"/>
                <w:numId w:val="4"/>
              </w:numPr>
              <w:ind w:left="840"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定位到phase_3</w:t>
            </w:r>
          </w:p>
          <w:p w14:paraId="6602A95C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4986655" cy="2724785"/>
                  <wp:effectExtent l="0" t="0" r="12065" b="3175"/>
                  <wp:docPr id="15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6655" cy="2724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A9690B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</w:p>
          <w:p w14:paraId="6828FADC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</w:p>
          <w:p w14:paraId="4514994E">
            <w:pPr>
              <w:pStyle w:val="11"/>
              <w:numPr>
                <w:ilvl w:val="2"/>
                <w:numId w:val="4"/>
              </w:numPr>
              <w:ind w:left="840"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整体思路：</w:t>
            </w:r>
          </w:p>
          <w:p w14:paraId="5266607E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sscanf</w:t>
            </w:r>
          </w:p>
          <w:p w14:paraId="7B4C3D65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cmp $0x7,0xc(%rsp)</w:t>
            </w:r>
          </w:p>
          <w:p w14:paraId="1FF81315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ja explode_bomb</w:t>
            </w:r>
          </w:p>
          <w:p w14:paraId="210E49D4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jmp *0x401b60(,%rax,8)</w:t>
            </w:r>
          </w:p>
          <w:p w14:paraId="24561253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首先读入0x401ebe，根据gdb可知为“%d %d”，因此先读入两个数字。</w:t>
            </w:r>
          </w:p>
          <w:p w14:paraId="4DE1F2B0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判断scanf的返回值，如果小于1则爆炸。</w:t>
            </w:r>
          </w:p>
          <w:p w14:paraId="555D9BEB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判断了第一个数是否大于7，如果是则bomb，那么可以确定第一个数取值为0</w:t>
            </w:r>
            <w:r>
              <w:rPr>
                <w:rFonts w:hint="eastAsia"/>
                <w:lang w:val="en-US" w:eastAsia="zh-CN"/>
              </w:rPr>
              <w:t>-</w:t>
            </w:r>
            <w:r>
              <w:rPr>
                <w:rFonts w:hint="default"/>
                <w:lang w:val="en-US" w:eastAsia="zh-CN"/>
              </w:rPr>
              <w:t>7</w:t>
            </w:r>
            <w:r>
              <w:rPr>
                <w:rFonts w:hint="eastAsia"/>
                <w:lang w:val="en-US" w:eastAsia="zh-CN"/>
              </w:rPr>
              <w:t>。</w:t>
            </w:r>
          </w:p>
          <w:p w14:paraId="3381879F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然后有一个地址跳转（根据rax的值），利用gdb查询目标地址</w:t>
            </w:r>
          </w:p>
          <w:p w14:paraId="1C36F4B9">
            <w:pPr>
              <w:pStyle w:val="11"/>
              <w:numPr>
                <w:ilvl w:val="0"/>
                <w:numId w:val="0"/>
              </w:numPr>
            </w:pPr>
            <w:r>
              <w:drawing>
                <wp:inline distT="0" distB="0" distL="114300" distR="114300">
                  <wp:extent cx="4968240" cy="1386840"/>
                  <wp:effectExtent l="0" t="0" r="0" b="0"/>
                  <wp:docPr id="16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8240" cy="1386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AC0D3D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根据rax的值进行跳转，随后将输入的值与预设值进行比较，如果不相等则爆炸。</w:t>
            </w:r>
          </w:p>
          <w:p w14:paraId="615994E5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index 0 -&gt; 0x400f32 -&gt; 0x217 = 535</w:t>
            </w:r>
          </w:p>
          <w:p w14:paraId="795A7BF5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index 1 -&gt; 0x400f6f -&gt; 0x39e = 926</w:t>
            </w:r>
          </w:p>
          <w:p w14:paraId="21B1655C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index 2 -&gt; 0x400f39 -&gt; 0x0d6 = 214</w:t>
            </w:r>
          </w:p>
          <w:p w14:paraId="121A8BE9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index 3 -&gt; 0x400f40 -&gt; 0x153 = 339</w:t>
            </w:r>
          </w:p>
          <w:p w14:paraId="6629EA21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index 4 -&gt; 0x400f47 -&gt; 0x077 = 119</w:t>
            </w:r>
          </w:p>
          <w:p w14:paraId="2CC7CF45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index 5 -&gt; 0x400f4e -&gt; 0x160 = 352</w:t>
            </w:r>
          </w:p>
          <w:p w14:paraId="3F35ECB2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index 6 -&gt; 0x400f55 -&gt; 0x397 = 919</w:t>
            </w:r>
          </w:p>
          <w:p w14:paraId="6D2D1A01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index 7 -&gt; 0x400f5c -&gt; 0x19c = 412</w:t>
            </w:r>
          </w:p>
          <w:p w14:paraId="35335AD8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eastAsia"/>
                <w:lang w:val="en-US" w:eastAsia="zh-CN"/>
              </w:rPr>
            </w:pPr>
          </w:p>
          <w:p w14:paraId="7ED9826C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eastAsia"/>
                <w:lang w:val="en-US" w:eastAsia="zh-CN"/>
              </w:rPr>
            </w:pPr>
          </w:p>
          <w:p w14:paraId="09A169B0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</w:p>
          <w:p w14:paraId="22B1F175">
            <w:pPr>
              <w:pStyle w:val="11"/>
              <w:numPr>
                <w:ilvl w:val="2"/>
                <w:numId w:val="4"/>
              </w:numPr>
              <w:ind w:left="840"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答案：</w:t>
            </w:r>
          </w:p>
          <w:p w14:paraId="7F8C6471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0——535</w:t>
            </w:r>
          </w:p>
          <w:p w14:paraId="3CB2DFD5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1——926</w:t>
            </w:r>
          </w:p>
          <w:p w14:paraId="7642FF19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2——215</w:t>
            </w:r>
          </w:p>
          <w:p w14:paraId="3DB0FF5E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3——339</w:t>
            </w:r>
          </w:p>
          <w:p w14:paraId="4E7E8D00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4——119</w:t>
            </w:r>
          </w:p>
          <w:p w14:paraId="7008BABB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5——352</w:t>
            </w:r>
          </w:p>
          <w:p w14:paraId="40F212E7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6——919</w:t>
            </w:r>
          </w:p>
          <w:p w14:paraId="582ABB0B">
            <w:pPr>
              <w:pStyle w:val="11"/>
              <w:numPr>
                <w:ilvl w:val="0"/>
                <w:numId w:val="0"/>
              </w:numPr>
              <w:ind w:left="420" w:leftChars="0"/>
            </w:pPr>
            <w:r>
              <w:rPr>
                <w:rFonts w:hint="eastAsia"/>
                <w:lang w:val="en-US" w:eastAsia="zh-CN"/>
              </w:rPr>
              <w:t>7——535</w:t>
            </w:r>
          </w:p>
          <w:p w14:paraId="307B5FFC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73675" cy="427355"/>
                  <wp:effectExtent l="0" t="0" r="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t="41271" b="458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92C3A2"/>
          <w:p w14:paraId="3CD7A688"/>
          <w:p w14:paraId="1EF6E899">
            <w:pPr>
              <w:pStyle w:val="11"/>
              <w:numPr>
                <w:ilvl w:val="0"/>
                <w:numId w:val="4"/>
              </w:numPr>
              <w:ind w:left="0"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第四关</w:t>
            </w:r>
          </w:p>
          <w:p w14:paraId="4EE3B44E">
            <w:pPr>
              <w:pStyle w:val="11"/>
              <w:numPr>
                <w:ilvl w:val="2"/>
                <w:numId w:val="4"/>
              </w:numPr>
              <w:ind w:left="840"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定位到phase_4</w:t>
            </w:r>
          </w:p>
          <w:p w14:paraId="7B868250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76215" cy="3811270"/>
                  <wp:effectExtent l="0" t="0" r="12065" b="13970"/>
                  <wp:docPr id="21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215" cy="3811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A2471A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</w:p>
          <w:p w14:paraId="17266801">
            <w:pPr>
              <w:pStyle w:val="11"/>
              <w:numPr>
                <w:ilvl w:val="2"/>
                <w:numId w:val="4"/>
              </w:numPr>
              <w:ind w:left="840"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关键函数fun4：</w:t>
            </w:r>
          </w:p>
          <w:p w14:paraId="26971DE0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cmp $0x1,%edi</w:t>
            </w:r>
          </w:p>
          <w:p w14:paraId="0F978B65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jle return 1</w:t>
            </w:r>
          </w:p>
          <w:p w14:paraId="37EEABFF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call func4(n-1)</w:t>
            </w:r>
          </w:p>
          <w:p w14:paraId="05C75B89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call func4(n-2)</w:t>
            </w:r>
          </w:p>
          <w:p w14:paraId="401DCA20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add</w:t>
            </w:r>
          </w:p>
          <w:p w14:paraId="235A1CC3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等价于</w:t>
            </w:r>
          </w:p>
          <w:p w14:paraId="3170059F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int func4(int n) {</w:t>
            </w:r>
          </w:p>
          <w:p w14:paraId="3016D1B4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if (n &lt;= 1) return 1;</w:t>
            </w:r>
          </w:p>
          <w:p w14:paraId="3CDECFFB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return func4(n - 1) + func4(n - 2);</w:t>
            </w:r>
          </w:p>
          <w:p w14:paraId="65731E3D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}</w:t>
            </w:r>
          </w:p>
          <w:p w14:paraId="1659E0A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这其实是一个斐波那契变体</w:t>
            </w:r>
          </w:p>
          <w:p w14:paraId="07F1060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func4(0) = 1</w:t>
            </w:r>
          </w:p>
          <w:p w14:paraId="258B4FD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func4(1) = 1</w:t>
            </w:r>
          </w:p>
          <w:p w14:paraId="034C630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func4(2) = 2</w:t>
            </w:r>
          </w:p>
          <w:p w14:paraId="0EABB31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func4(3) = 3</w:t>
            </w:r>
          </w:p>
          <w:p w14:paraId="29AAFCE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func4(4) = 5</w:t>
            </w:r>
          </w:p>
          <w:p w14:paraId="6CC51C9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func4(5) = 8</w:t>
            </w:r>
          </w:p>
          <w:p w14:paraId="3EA30C0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func4(6) = 13</w:t>
            </w:r>
          </w:p>
          <w:p w14:paraId="744D2EC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func4(7) = 21</w:t>
            </w:r>
          </w:p>
          <w:p w14:paraId="36BE1D7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func4(8) = 34</w:t>
            </w:r>
          </w:p>
          <w:p w14:paraId="765269A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func4(9) = 55</w:t>
            </w:r>
          </w:p>
          <w:p w14:paraId="1A36609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则可知第一个数应为9</w:t>
            </w:r>
          </w:p>
          <w:p w14:paraId="188D970B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</w:p>
          <w:p w14:paraId="6B39A122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在主函数中由gdb可知，读入一个数字。如果读入的数字小于1，爆炸。</w:t>
            </w:r>
          </w:p>
          <w:p w14:paraId="1055C5C9">
            <w:pPr>
              <w:pStyle w:val="11"/>
              <w:numPr>
                <w:ilvl w:val="0"/>
                <w:numId w:val="0"/>
              </w:numPr>
              <w:ind w:left="420" w:leftChars="0"/>
            </w:pPr>
            <w:r>
              <w:drawing>
                <wp:inline distT="0" distB="0" distL="114300" distR="114300">
                  <wp:extent cx="2834640" cy="388620"/>
                  <wp:effectExtent l="0" t="0" r="0" b="7620"/>
                  <wp:docPr id="22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388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3BAAD6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然后将读入的数字作为参数，调用func4()</w:t>
            </w:r>
          </w:p>
          <w:p w14:paraId="44482CD8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主函数要求cmp $0x37,%eax，0x37 = 55，所以要找func4(n) = 55</w:t>
            </w:r>
          </w:p>
          <w:p w14:paraId="4BB9DBA8">
            <w:pPr>
              <w:pStyle w:val="11"/>
              <w:numPr>
                <w:ilvl w:val="0"/>
                <w:numId w:val="0"/>
              </w:numPr>
              <w:ind w:left="420" w:leftChars="0"/>
            </w:pPr>
            <w:r>
              <w:rPr>
                <w:rFonts w:hint="eastAsia"/>
                <w:lang w:val="en-US" w:eastAsia="zh-CN"/>
              </w:rPr>
              <w:t>所以答案为9。</w:t>
            </w:r>
          </w:p>
          <w:p w14:paraId="4B4D0C78">
            <w:pPr>
              <w:pStyle w:val="11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73675" cy="386715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t="53927" b="343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386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48CF30"/>
          <w:p w14:paraId="7500728A"/>
          <w:p w14:paraId="2199520D">
            <w:pPr>
              <w:pStyle w:val="11"/>
              <w:numPr>
                <w:ilvl w:val="0"/>
                <w:numId w:val="4"/>
              </w:numPr>
              <w:ind w:left="0"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第五关</w:t>
            </w:r>
          </w:p>
          <w:p w14:paraId="19A45B6C">
            <w:pPr>
              <w:pStyle w:val="11"/>
              <w:numPr>
                <w:ilvl w:val="2"/>
                <w:numId w:val="4"/>
              </w:numPr>
              <w:ind w:left="840"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定位到phase_5</w:t>
            </w:r>
          </w:p>
          <w:p w14:paraId="64D2B97F">
            <w:pPr>
              <w:pStyle w:val="11"/>
              <w:numPr>
                <w:ilvl w:val="0"/>
                <w:numId w:val="0"/>
              </w:numPr>
              <w:ind w:left="420" w:leftChars="0"/>
            </w:pPr>
            <w:r>
              <w:drawing>
                <wp:inline distT="0" distB="0" distL="114300" distR="114300">
                  <wp:extent cx="5274310" cy="3533140"/>
                  <wp:effectExtent l="0" t="0" r="13970" b="2540"/>
                  <wp:docPr id="24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533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FFD30B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</w:p>
          <w:p w14:paraId="2DED5327">
            <w:pPr>
              <w:pStyle w:val="11"/>
              <w:numPr>
                <w:ilvl w:val="2"/>
                <w:numId w:val="4"/>
              </w:numPr>
              <w:ind w:left="840"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关键汇编：</w:t>
            </w:r>
          </w:p>
          <w:p w14:paraId="34B44F94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and $0xf,%eax</w:t>
            </w:r>
          </w:p>
          <w:p w14:paraId="11A687A6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mov 0x401ba0(,%rax,4),%eax</w:t>
            </w:r>
          </w:p>
          <w:p w14:paraId="1FDC46F1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add %eax,%ecx</w:t>
            </w:r>
          </w:p>
          <w:p w14:paraId="356B420A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cmp $0xf,%eax</w:t>
            </w:r>
          </w:p>
          <w:p w14:paraId="5F33CC60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jne loop</w:t>
            </w:r>
          </w:p>
          <w:p w14:paraId="61EE432E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cmp $0xc,%edx</w:t>
            </w:r>
          </w:p>
          <w:p w14:paraId="36A024C6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cmp 0x8(%rsp),%ecx</w:t>
            </w:r>
          </w:p>
          <w:p w14:paraId="1502841F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意思是</w:t>
            </w:r>
          </w:p>
          <w:p w14:paraId="3ECD2A51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第一个输入先 &amp; 0xf，只保留低 4 位。</w:t>
            </w:r>
          </w:p>
          <w:p w14:paraId="2A779F4C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然后用它作为数组下标。</w:t>
            </w:r>
          </w:p>
          <w:p w14:paraId="768F8E06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不断 arr[index] 跳转，直到值为 15。</w:t>
            </w:r>
          </w:p>
          <w:p w14:paraId="0D1FDD49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要求跳转次数为 12。</w:t>
            </w:r>
          </w:p>
          <w:p w14:paraId="5979C02D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第二个输入必须等于路径累加和。</w:t>
            </w:r>
          </w:p>
          <w:p w14:paraId="67F22216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</w:p>
          <w:p w14:paraId="6E8BF0F1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同前几题一样读入两个数字，如果第一个数字为15，爆炸。</w:t>
            </w:r>
          </w:p>
          <w:p w14:paraId="6AAE07E0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将ecx，edx置零，ecx记录循环次数，edx记录累加值。</w:t>
            </w:r>
          </w:p>
          <w:p w14:paraId="33C23799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循环的跳出条件是eax=15，而eax的值等于M[</w:t>
            </w:r>
            <w:r>
              <w:t>0X401BA0+rax*4]</w:t>
            </w:r>
            <w:r>
              <w:rPr>
                <w:rFonts w:hint="eastAsia"/>
              </w:rPr>
              <w:t>是变址寻址</w:t>
            </w:r>
            <w:r>
              <w:rPr>
                <w:rFonts w:hint="eastAsia"/>
                <w:lang w:eastAsia="zh-CN"/>
              </w:rPr>
              <w:t>。</w:t>
            </w:r>
          </w:p>
          <w:p w14:paraId="38C85FC4">
            <w:pPr>
              <w:pStyle w:val="11"/>
              <w:numPr>
                <w:ilvl w:val="0"/>
                <w:numId w:val="0"/>
              </w:numPr>
              <w:ind w:left="420" w:leftChars="0"/>
            </w:pPr>
            <w:r>
              <w:drawing>
                <wp:inline distT="0" distB="0" distL="114300" distR="114300">
                  <wp:extent cx="4853940" cy="990600"/>
                  <wp:effectExtent l="0" t="0" r="7620" b="0"/>
                  <wp:docPr id="25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3940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CC9F84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eastAsia"/>
                <w:lang w:eastAsia="zh-CN"/>
              </w:rPr>
            </w:pPr>
          </w:p>
          <w:p w14:paraId="60C04EB1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需要循环12次，并且最终结果值为15。其中每一步执行k = a[k]，并记录累加值。</w:t>
            </w:r>
          </w:p>
          <w:p w14:paraId="704E2FFF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因此由15向前反推：</w:t>
            </w:r>
          </w:p>
          <w:tbl>
            <w:tblPr>
              <w:tblStyle w:val="7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85"/>
              <w:gridCol w:w="585"/>
              <w:gridCol w:w="585"/>
              <w:gridCol w:w="586"/>
              <w:gridCol w:w="586"/>
              <w:gridCol w:w="586"/>
              <w:gridCol w:w="586"/>
              <w:gridCol w:w="586"/>
              <w:gridCol w:w="586"/>
              <w:gridCol w:w="586"/>
              <w:gridCol w:w="586"/>
              <w:gridCol w:w="586"/>
              <w:gridCol w:w="586"/>
            </w:tblGrid>
            <w:tr w14:paraId="329958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320" w:hRule="atLeast"/>
                <w:jc w:val="center"/>
              </w:trPr>
              <w:tc>
                <w:tcPr>
                  <w:tcW w:w="585" w:type="dxa"/>
                </w:tcPr>
                <w:p w14:paraId="0CA804FE">
                  <w:pPr>
                    <w:pStyle w:val="11"/>
                    <w:numPr>
                      <w:ilvl w:val="0"/>
                      <w:numId w:val="0"/>
                    </w:numPr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585" w:type="dxa"/>
                </w:tcPr>
                <w:p w14:paraId="4C4D7A05">
                  <w:pPr>
                    <w:pStyle w:val="11"/>
                    <w:numPr>
                      <w:ilvl w:val="0"/>
                      <w:numId w:val="0"/>
                    </w:num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12</w:t>
                  </w:r>
                </w:p>
              </w:tc>
              <w:tc>
                <w:tcPr>
                  <w:tcW w:w="585" w:type="dxa"/>
                </w:tcPr>
                <w:p w14:paraId="03132518">
                  <w:pPr>
                    <w:pStyle w:val="11"/>
                    <w:numPr>
                      <w:ilvl w:val="0"/>
                      <w:numId w:val="0"/>
                    </w:num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11</w:t>
                  </w:r>
                </w:p>
              </w:tc>
              <w:tc>
                <w:tcPr>
                  <w:tcW w:w="586" w:type="dxa"/>
                </w:tcPr>
                <w:p w14:paraId="75EB0A80">
                  <w:pPr>
                    <w:pStyle w:val="11"/>
                    <w:numPr>
                      <w:ilvl w:val="0"/>
                      <w:numId w:val="0"/>
                    </w:num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10</w:t>
                  </w:r>
                </w:p>
              </w:tc>
              <w:tc>
                <w:tcPr>
                  <w:tcW w:w="586" w:type="dxa"/>
                </w:tcPr>
                <w:p w14:paraId="4D219DF6">
                  <w:pPr>
                    <w:pStyle w:val="11"/>
                    <w:numPr>
                      <w:ilvl w:val="0"/>
                      <w:numId w:val="0"/>
                    </w:num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9</w:t>
                  </w:r>
                </w:p>
              </w:tc>
              <w:tc>
                <w:tcPr>
                  <w:tcW w:w="586" w:type="dxa"/>
                </w:tcPr>
                <w:p w14:paraId="721C234D">
                  <w:pPr>
                    <w:pStyle w:val="11"/>
                    <w:numPr>
                      <w:ilvl w:val="0"/>
                      <w:numId w:val="0"/>
                    </w:num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8</w:t>
                  </w:r>
                </w:p>
              </w:tc>
              <w:tc>
                <w:tcPr>
                  <w:tcW w:w="586" w:type="dxa"/>
                </w:tcPr>
                <w:p w14:paraId="1C523E5D">
                  <w:pPr>
                    <w:pStyle w:val="11"/>
                    <w:numPr>
                      <w:ilvl w:val="0"/>
                      <w:numId w:val="0"/>
                    </w:num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7</w:t>
                  </w:r>
                </w:p>
              </w:tc>
              <w:tc>
                <w:tcPr>
                  <w:tcW w:w="586" w:type="dxa"/>
                </w:tcPr>
                <w:p w14:paraId="68C4468B">
                  <w:pPr>
                    <w:pStyle w:val="11"/>
                    <w:numPr>
                      <w:ilvl w:val="0"/>
                      <w:numId w:val="0"/>
                    </w:num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6</w:t>
                  </w:r>
                </w:p>
              </w:tc>
              <w:tc>
                <w:tcPr>
                  <w:tcW w:w="586" w:type="dxa"/>
                </w:tcPr>
                <w:p w14:paraId="4B3D0D2B">
                  <w:pPr>
                    <w:pStyle w:val="11"/>
                    <w:numPr>
                      <w:ilvl w:val="0"/>
                      <w:numId w:val="0"/>
                    </w:num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5</w:t>
                  </w:r>
                </w:p>
              </w:tc>
              <w:tc>
                <w:tcPr>
                  <w:tcW w:w="586" w:type="dxa"/>
                </w:tcPr>
                <w:p w14:paraId="7492E938">
                  <w:pPr>
                    <w:pStyle w:val="11"/>
                    <w:numPr>
                      <w:ilvl w:val="0"/>
                      <w:numId w:val="0"/>
                    </w:num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4</w:t>
                  </w:r>
                </w:p>
              </w:tc>
              <w:tc>
                <w:tcPr>
                  <w:tcW w:w="586" w:type="dxa"/>
                </w:tcPr>
                <w:p w14:paraId="65C65678">
                  <w:pPr>
                    <w:pStyle w:val="11"/>
                    <w:numPr>
                      <w:ilvl w:val="0"/>
                      <w:numId w:val="0"/>
                    </w:num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</w:t>
                  </w:r>
                </w:p>
              </w:tc>
              <w:tc>
                <w:tcPr>
                  <w:tcW w:w="586" w:type="dxa"/>
                </w:tcPr>
                <w:p w14:paraId="182F019D">
                  <w:pPr>
                    <w:pStyle w:val="11"/>
                    <w:numPr>
                      <w:ilvl w:val="0"/>
                      <w:numId w:val="0"/>
                    </w:num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586" w:type="dxa"/>
                </w:tcPr>
                <w:p w14:paraId="712B7B7F">
                  <w:pPr>
                    <w:pStyle w:val="11"/>
                    <w:numPr>
                      <w:ilvl w:val="0"/>
                      <w:numId w:val="0"/>
                    </w:num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</w:t>
                  </w:r>
                </w:p>
              </w:tc>
            </w:tr>
            <w:tr w14:paraId="7D94F2E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0" w:hRule="atLeast"/>
                <w:jc w:val="center"/>
              </w:trPr>
              <w:tc>
                <w:tcPr>
                  <w:tcW w:w="585" w:type="dxa"/>
                </w:tcPr>
                <w:p w14:paraId="4CE5CC2E">
                  <w:pPr>
                    <w:pStyle w:val="11"/>
                    <w:numPr>
                      <w:ilvl w:val="0"/>
                      <w:numId w:val="0"/>
                    </w:num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k</w:t>
                  </w:r>
                </w:p>
              </w:tc>
              <w:tc>
                <w:tcPr>
                  <w:tcW w:w="585" w:type="dxa"/>
                </w:tcPr>
                <w:p w14:paraId="14B0D9CB">
                  <w:pPr>
                    <w:pStyle w:val="11"/>
                    <w:numPr>
                      <w:ilvl w:val="0"/>
                      <w:numId w:val="0"/>
                    </w:num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6</w:t>
                  </w:r>
                </w:p>
              </w:tc>
              <w:tc>
                <w:tcPr>
                  <w:tcW w:w="585" w:type="dxa"/>
                </w:tcPr>
                <w:p w14:paraId="1839F57A">
                  <w:pPr>
                    <w:pStyle w:val="11"/>
                    <w:numPr>
                      <w:ilvl w:val="0"/>
                      <w:numId w:val="0"/>
                    </w:num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14</w:t>
                  </w:r>
                </w:p>
              </w:tc>
              <w:tc>
                <w:tcPr>
                  <w:tcW w:w="586" w:type="dxa"/>
                </w:tcPr>
                <w:p w14:paraId="3FF3808D">
                  <w:pPr>
                    <w:pStyle w:val="11"/>
                    <w:numPr>
                      <w:ilvl w:val="0"/>
                      <w:numId w:val="0"/>
                    </w:num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586" w:type="dxa"/>
                </w:tcPr>
                <w:p w14:paraId="17E68758">
                  <w:pPr>
                    <w:pStyle w:val="11"/>
                    <w:numPr>
                      <w:ilvl w:val="0"/>
                      <w:numId w:val="0"/>
                    </w:num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586" w:type="dxa"/>
                </w:tcPr>
                <w:p w14:paraId="5656DEC1">
                  <w:pPr>
                    <w:pStyle w:val="11"/>
                    <w:numPr>
                      <w:ilvl w:val="0"/>
                      <w:numId w:val="0"/>
                    </w:num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10</w:t>
                  </w:r>
                </w:p>
              </w:tc>
              <w:tc>
                <w:tcPr>
                  <w:tcW w:w="586" w:type="dxa"/>
                </w:tcPr>
                <w:p w14:paraId="275B78D7">
                  <w:pPr>
                    <w:pStyle w:val="11"/>
                    <w:numPr>
                      <w:ilvl w:val="0"/>
                      <w:numId w:val="0"/>
                    </w:num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586" w:type="dxa"/>
                </w:tcPr>
                <w:p w14:paraId="0AB3D32E">
                  <w:pPr>
                    <w:pStyle w:val="11"/>
                    <w:numPr>
                      <w:ilvl w:val="0"/>
                      <w:numId w:val="0"/>
                    </w:num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8</w:t>
                  </w:r>
                </w:p>
              </w:tc>
              <w:tc>
                <w:tcPr>
                  <w:tcW w:w="586" w:type="dxa"/>
                </w:tcPr>
                <w:p w14:paraId="617DC429">
                  <w:pPr>
                    <w:pStyle w:val="11"/>
                    <w:numPr>
                      <w:ilvl w:val="0"/>
                      <w:numId w:val="0"/>
                    </w:num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4</w:t>
                  </w:r>
                </w:p>
              </w:tc>
              <w:tc>
                <w:tcPr>
                  <w:tcW w:w="586" w:type="dxa"/>
                </w:tcPr>
                <w:p w14:paraId="5855E6FF">
                  <w:pPr>
                    <w:pStyle w:val="11"/>
                    <w:numPr>
                      <w:ilvl w:val="0"/>
                      <w:numId w:val="0"/>
                    </w:num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9</w:t>
                  </w:r>
                </w:p>
              </w:tc>
              <w:tc>
                <w:tcPr>
                  <w:tcW w:w="586" w:type="dxa"/>
                </w:tcPr>
                <w:p w14:paraId="543B938B">
                  <w:pPr>
                    <w:pStyle w:val="11"/>
                    <w:numPr>
                      <w:ilvl w:val="0"/>
                      <w:numId w:val="0"/>
                    </w:num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13</w:t>
                  </w:r>
                </w:p>
              </w:tc>
              <w:tc>
                <w:tcPr>
                  <w:tcW w:w="586" w:type="dxa"/>
                </w:tcPr>
                <w:p w14:paraId="1AF12792">
                  <w:pPr>
                    <w:pStyle w:val="11"/>
                    <w:numPr>
                      <w:ilvl w:val="0"/>
                      <w:numId w:val="0"/>
                    </w:num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11</w:t>
                  </w:r>
                </w:p>
              </w:tc>
              <w:tc>
                <w:tcPr>
                  <w:tcW w:w="586" w:type="dxa"/>
                </w:tcPr>
                <w:p w14:paraId="2C67CCCD">
                  <w:pPr>
                    <w:pStyle w:val="11"/>
                    <w:numPr>
                      <w:ilvl w:val="0"/>
                      <w:numId w:val="0"/>
                    </w:num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7</w:t>
                  </w:r>
                </w:p>
              </w:tc>
            </w:tr>
            <w:tr w14:paraId="54DB0B6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4" w:hRule="atLeast"/>
                <w:jc w:val="center"/>
              </w:trPr>
              <w:tc>
                <w:tcPr>
                  <w:tcW w:w="585" w:type="dxa"/>
                </w:tcPr>
                <w:p w14:paraId="464EB704">
                  <w:pPr>
                    <w:pStyle w:val="11"/>
                    <w:numPr>
                      <w:ilvl w:val="0"/>
                      <w:numId w:val="0"/>
                    </w:num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21"/>
                      <w:vertAlign w:val="baseline"/>
                      <w:lang w:val="en-US" w:eastAsia="zh-CN"/>
                    </w:rPr>
                    <w:t>A[k]</w:t>
                  </w:r>
                </w:p>
              </w:tc>
              <w:tc>
                <w:tcPr>
                  <w:tcW w:w="585" w:type="dxa"/>
                </w:tcPr>
                <w:p w14:paraId="3FC393E8">
                  <w:pPr>
                    <w:pStyle w:val="11"/>
                    <w:numPr>
                      <w:ilvl w:val="0"/>
                      <w:numId w:val="0"/>
                    </w:num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15</w:t>
                  </w:r>
                </w:p>
              </w:tc>
              <w:tc>
                <w:tcPr>
                  <w:tcW w:w="585" w:type="dxa"/>
                </w:tcPr>
                <w:p w14:paraId="46C18481">
                  <w:pPr>
                    <w:pStyle w:val="11"/>
                    <w:numPr>
                      <w:ilvl w:val="0"/>
                      <w:numId w:val="0"/>
                    </w:num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6</w:t>
                  </w:r>
                </w:p>
              </w:tc>
              <w:tc>
                <w:tcPr>
                  <w:tcW w:w="586" w:type="dxa"/>
                </w:tcPr>
                <w:p w14:paraId="5FE54FB7">
                  <w:pPr>
                    <w:pStyle w:val="11"/>
                    <w:numPr>
                      <w:ilvl w:val="0"/>
                      <w:numId w:val="0"/>
                    </w:num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14</w:t>
                  </w:r>
                </w:p>
              </w:tc>
              <w:tc>
                <w:tcPr>
                  <w:tcW w:w="586" w:type="dxa"/>
                </w:tcPr>
                <w:p w14:paraId="4AC60339">
                  <w:pPr>
                    <w:pStyle w:val="11"/>
                    <w:numPr>
                      <w:ilvl w:val="0"/>
                      <w:numId w:val="0"/>
                    </w:num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586" w:type="dxa"/>
                </w:tcPr>
                <w:p w14:paraId="6B7C7868">
                  <w:pPr>
                    <w:pStyle w:val="11"/>
                    <w:numPr>
                      <w:ilvl w:val="0"/>
                      <w:numId w:val="0"/>
                    </w:num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586" w:type="dxa"/>
                </w:tcPr>
                <w:p w14:paraId="6F3C8275">
                  <w:pPr>
                    <w:pStyle w:val="11"/>
                    <w:numPr>
                      <w:ilvl w:val="0"/>
                      <w:numId w:val="0"/>
                    </w:num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10</w:t>
                  </w:r>
                </w:p>
              </w:tc>
              <w:tc>
                <w:tcPr>
                  <w:tcW w:w="586" w:type="dxa"/>
                </w:tcPr>
                <w:p w14:paraId="7348E854">
                  <w:pPr>
                    <w:pStyle w:val="11"/>
                    <w:numPr>
                      <w:ilvl w:val="0"/>
                      <w:numId w:val="0"/>
                    </w:num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586" w:type="dxa"/>
                </w:tcPr>
                <w:p w14:paraId="3C24E22D">
                  <w:pPr>
                    <w:pStyle w:val="11"/>
                    <w:numPr>
                      <w:ilvl w:val="0"/>
                      <w:numId w:val="0"/>
                    </w:num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8</w:t>
                  </w:r>
                </w:p>
              </w:tc>
              <w:tc>
                <w:tcPr>
                  <w:tcW w:w="586" w:type="dxa"/>
                </w:tcPr>
                <w:p w14:paraId="5CB2646F">
                  <w:pPr>
                    <w:pStyle w:val="11"/>
                    <w:numPr>
                      <w:ilvl w:val="0"/>
                      <w:numId w:val="0"/>
                    </w:num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4</w:t>
                  </w:r>
                </w:p>
              </w:tc>
              <w:tc>
                <w:tcPr>
                  <w:tcW w:w="586" w:type="dxa"/>
                </w:tcPr>
                <w:p w14:paraId="1A0E3220">
                  <w:pPr>
                    <w:pStyle w:val="11"/>
                    <w:numPr>
                      <w:ilvl w:val="0"/>
                      <w:numId w:val="0"/>
                    </w:num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9</w:t>
                  </w:r>
                </w:p>
              </w:tc>
              <w:tc>
                <w:tcPr>
                  <w:tcW w:w="586" w:type="dxa"/>
                </w:tcPr>
                <w:p w14:paraId="7C2FE853">
                  <w:pPr>
                    <w:pStyle w:val="11"/>
                    <w:numPr>
                      <w:ilvl w:val="0"/>
                      <w:numId w:val="0"/>
                    </w:num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13</w:t>
                  </w:r>
                </w:p>
              </w:tc>
              <w:tc>
                <w:tcPr>
                  <w:tcW w:w="586" w:type="dxa"/>
                </w:tcPr>
                <w:p w14:paraId="71A797C6">
                  <w:pPr>
                    <w:pStyle w:val="11"/>
                    <w:numPr>
                      <w:ilvl w:val="0"/>
                      <w:numId w:val="0"/>
                    </w:num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11</w:t>
                  </w:r>
                </w:p>
              </w:tc>
            </w:tr>
          </w:tbl>
          <w:p w14:paraId="6E46998A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</w:p>
          <w:p w14:paraId="24DFDC6C">
            <w:pPr>
              <w:pStyle w:val="11"/>
              <w:numPr>
                <w:ilvl w:val="2"/>
                <w:numId w:val="4"/>
              </w:numPr>
              <w:ind w:left="840"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答案：累加值为93 初始输入为7</w:t>
            </w:r>
          </w:p>
          <w:p w14:paraId="7575DC4B">
            <w:pPr>
              <w:pStyle w:val="11"/>
              <w:numPr>
                <w:ilvl w:val="0"/>
                <w:numId w:val="0"/>
              </w:numPr>
              <w:ind w:left="420" w:leftChars="0"/>
            </w:pPr>
          </w:p>
          <w:p w14:paraId="71E1B90F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73675" cy="785495"/>
                  <wp:effectExtent l="0" t="0" r="0" b="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t="65450" b="107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785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934CDA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</w:p>
          <w:p w14:paraId="4A8BD87B"/>
          <w:p w14:paraId="217102F8">
            <w:pPr>
              <w:pStyle w:val="11"/>
              <w:numPr>
                <w:ilvl w:val="0"/>
                <w:numId w:val="4"/>
              </w:numPr>
              <w:ind w:left="0"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第六关</w:t>
            </w:r>
          </w:p>
          <w:p w14:paraId="50CFB1CB">
            <w:pPr>
              <w:pStyle w:val="11"/>
              <w:numPr>
                <w:ilvl w:val="2"/>
                <w:numId w:val="4"/>
              </w:numPr>
              <w:ind w:left="840"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定位到phase_6</w:t>
            </w:r>
          </w:p>
          <w:p w14:paraId="63A4F687">
            <w:pPr>
              <w:pStyle w:val="11"/>
              <w:numPr>
                <w:ilvl w:val="0"/>
                <w:numId w:val="0"/>
              </w:numPr>
              <w:ind w:left="420" w:leftChars="0"/>
            </w:pPr>
            <w:r>
              <w:drawing>
                <wp:inline distT="0" distB="0" distL="114300" distR="114300">
                  <wp:extent cx="5276215" cy="1791335"/>
                  <wp:effectExtent l="0" t="0" r="12065" b="6985"/>
                  <wp:docPr id="32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215" cy="1791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267F0C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77485" cy="3658235"/>
                  <wp:effectExtent l="0" t="0" r="10795" b="14605"/>
                  <wp:docPr id="31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7485" cy="3658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EBED2D">
            <w:pPr>
              <w:pStyle w:val="11"/>
              <w:numPr>
                <w:ilvl w:val="2"/>
                <w:numId w:val="4"/>
              </w:numPr>
              <w:ind w:left="840"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关键汇编：</w:t>
            </w:r>
          </w:p>
          <w:p w14:paraId="32FD5EB9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strtol</w:t>
            </w:r>
          </w:p>
          <w:p w14:paraId="05260002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mov %eax,0x602780 &lt;node0&gt;</w:t>
            </w:r>
          </w:p>
          <w:p w14:paraId="1F6ED3BB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mov $0x602780,%edi</w:t>
            </w:r>
          </w:p>
          <w:p w14:paraId="0BBB8520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call fun6</w:t>
            </w:r>
          </w:p>
          <w:p w14:paraId="0C04C80D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mov 0x8(%rax),%rax</w:t>
            </w:r>
          </w:p>
          <w:p w14:paraId="486E624D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mov 0x8(%rax),%rax</w:t>
            </w:r>
          </w:p>
          <w:p w14:paraId="34047B9E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mov 0x8(%rax),%rax</w:t>
            </w:r>
          </w:p>
          <w:p w14:paraId="53B60AD7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cmp %edx,(%rax)</w:t>
            </w:r>
          </w:p>
          <w:p w14:paraId="2B8148C4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`phase_6` </w:t>
            </w:r>
            <w:r>
              <w:rPr>
                <w:rFonts w:hint="eastAsia"/>
                <w:lang w:val="en-US" w:eastAsia="zh-CN"/>
              </w:rPr>
              <w:t>意思是</w:t>
            </w:r>
            <w:r>
              <w:rPr>
                <w:rFonts w:hint="default"/>
                <w:lang w:val="en-US" w:eastAsia="zh-CN"/>
              </w:rPr>
              <w:t>用 `strtol` 读取一个十进制整数。该整数被写入 `node0` 的值域：</w:t>
            </w:r>
          </w:p>
          <w:p w14:paraId="593DA121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mov %eax, 0x602780</w:t>
            </w:r>
            <w:r>
              <w:rPr>
                <w:rFonts w:hint="eastAsia"/>
                <w:lang w:val="en-US" w:eastAsia="zh-CN"/>
              </w:rPr>
              <w:t>。</w:t>
            </w:r>
            <w:r>
              <w:rPr>
                <w:rFonts w:hint="default"/>
                <w:lang w:val="en-US" w:eastAsia="zh-CN"/>
              </w:rPr>
              <w:t>随后调用 `fun6(0x602780)`把 node0 插入链表并排序。</w:t>
            </w:r>
          </w:p>
          <w:p w14:paraId="19E52C55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然后取排序后链表的第 4 个节点。要求第 4 个节点的值等于输入值。</w:t>
            </w:r>
          </w:p>
          <w:p w14:paraId="5E8FDBDB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</w:p>
          <w:p w14:paraId="2387DE6F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调用strtol函数，将字符串转换为long类型，同时将转换的long存储在地址0x602780，并传入edi作为参数传入func6,用gdb查询地址0x602780。 </w:t>
            </w:r>
          </w:p>
          <w:p w14:paraId="6A75AFA9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然后</w:t>
            </w:r>
            <w:r>
              <w:rPr>
                <w:rFonts w:hint="default"/>
                <w:lang w:val="en-US" w:eastAsia="zh-CN"/>
              </w:rPr>
              <w:t>对rax进行了三次加偏移，应该是和链表有关。</w:t>
            </w:r>
          </w:p>
          <w:p w14:paraId="0034FEA1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避免爆炸的条件是rax=edx，而edx=[0x20168e+rip]。</w:t>
            </w:r>
          </w:p>
          <w:p w14:paraId="2DE20085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调用函数func6后，返回值rax已经确定，可以通过gdb设置断点查看返回值rax。</w:t>
            </w:r>
          </w:p>
          <w:p w14:paraId="697A38E0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27320" cy="2186940"/>
                  <wp:effectExtent l="0" t="0" r="0" b="7620"/>
                  <wp:docPr id="3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7320" cy="2186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99AEBD">
            <w:pPr>
              <w:pStyle w:val="11"/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</w:p>
          <w:p w14:paraId="588C0BAF">
            <w:pPr>
              <w:rPr>
                <w:rFonts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eastAsia"/>
                <w:lang w:val="en-US" w:eastAsia="zh-CN"/>
              </w:rPr>
              <w:t>那么：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node0: value = 用户输入, next = node1</w:t>
            </w:r>
          </w:p>
          <w:p w14:paraId="3EB630F2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node1: value = 374, next = node2</w:t>
            </w:r>
          </w:p>
          <w:p w14:paraId="248AB2D0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node2: value = 826, next = node3</w:t>
            </w:r>
          </w:p>
          <w:p w14:paraId="561BFEE6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node3: value = 370, next = node4</w:t>
            </w:r>
          </w:p>
          <w:p w14:paraId="72873419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node4: value = 782, next = node5</w:t>
            </w:r>
          </w:p>
          <w:p w14:paraId="4A6E668D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node5: value = 488, next = node6</w:t>
            </w:r>
          </w:p>
          <w:p w14:paraId="52B215B4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node6: value = 673, next = node7</w:t>
            </w:r>
          </w:p>
          <w:p w14:paraId="2E33F5FD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node7: value = 286, next = node8</w:t>
            </w:r>
          </w:p>
          <w:p w14:paraId="60E5C989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node8: value = 600, next = node9</w:t>
            </w:r>
          </w:p>
          <w:p w14:paraId="634C6549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node9: value = 529, next = NULL</w:t>
            </w:r>
          </w:p>
          <w:p w14:paraId="23B7FE6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`fun6` 的作用是对链表按节点值进行降序插入排序。</w:t>
            </w:r>
          </w:p>
          <w:p w14:paraId="66EA307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排序后，`phase_6` 连续执行三次：</w:t>
            </w:r>
          </w:p>
          <w:p w14:paraId="64E2655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mov 0x8(%rax), %rax</w:t>
            </w:r>
          </w:p>
          <w:p w14:paraId="129F97C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mov 0x8(%rax), %rax</w:t>
            </w:r>
          </w:p>
          <w:p w14:paraId="740A146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mov 0x8(%rax), %rax</w:t>
            </w:r>
          </w:p>
          <w:p w14:paraId="30C32BD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这表示取排序后链表的第 4 个节点，然后检查该节点的值是否等于用户输入。</w:t>
            </w:r>
          </w:p>
          <w:p w14:paraId="31F5D72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固定节点值降序为：</w:t>
            </w:r>
          </w:p>
          <w:p w14:paraId="712840D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826, 782, 673, 600, 529, 488, 374, 370, 286</w:t>
            </w:r>
          </w:p>
          <w:p w14:paraId="3B8E60B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加入用户输入 `x` 后，要让排序后的第 4 个节点值等于 `x`。</w:t>
            </w:r>
          </w:p>
          <w:p w14:paraId="6977BCA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因此需要：600 &lt;= x &lt;= 673</w:t>
            </w:r>
          </w:p>
          <w:p w14:paraId="01F49BB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这样排序结果中前三个值是 `826, 782, 673`，第四个值就是用户输入 `x`。</w:t>
            </w:r>
          </w:p>
          <w:p w14:paraId="2387A604">
            <w:r>
              <w:rPr>
                <w:rFonts w:hint="eastAsia"/>
                <w:lang w:val="en-US" w:eastAsia="zh-CN"/>
              </w:rPr>
              <w:t>这里我使用600作为答案</w:t>
            </w:r>
          </w:p>
          <w:p w14:paraId="6BC67A8A">
            <w:pPr>
              <w:pStyle w:val="11"/>
              <w:numPr>
                <w:ilvl w:val="0"/>
                <w:numId w:val="0"/>
              </w:numPr>
            </w:pPr>
            <w:r>
              <w:drawing>
                <wp:inline distT="0" distB="0" distL="114300" distR="114300">
                  <wp:extent cx="5273675" cy="374650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t="886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374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7A72F4">
            <w:pPr>
              <w:pStyle w:val="11"/>
              <w:numPr>
                <w:ilvl w:val="0"/>
                <w:numId w:val="0"/>
              </w:numPr>
            </w:pPr>
          </w:p>
          <w:p w14:paraId="7321D8AA">
            <w:pPr>
              <w:pStyle w:val="11"/>
              <w:numPr>
                <w:ilvl w:val="0"/>
                <w:numId w:val="0"/>
              </w:numPr>
            </w:pPr>
          </w:p>
          <w:p w14:paraId="338CB18E">
            <w:pPr>
              <w:pStyle w:val="11"/>
              <w:numPr>
                <w:ilvl w:val="0"/>
                <w:numId w:val="0"/>
              </w:numPr>
            </w:pPr>
          </w:p>
          <w:p w14:paraId="624A2709">
            <w:pPr>
              <w:pStyle w:val="11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  <w:p w14:paraId="5E9F7254">
            <w:pPr>
              <w:pStyle w:val="11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  <w:p w14:paraId="74D52433">
            <w:pPr>
              <w:pStyle w:val="11"/>
              <w:numPr>
                <w:ilvl w:val="0"/>
                <w:numId w:val="4"/>
              </w:numPr>
              <w:ind w:left="0" w:leftChars="0"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隐藏关</w:t>
            </w:r>
          </w:p>
          <w:p w14:paraId="40190592">
            <w:pPr>
              <w:pStyle w:val="11"/>
              <w:numPr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Phase_defused</w:t>
            </w:r>
          </w:p>
          <w:p w14:paraId="6D513991">
            <w:pPr>
              <w:pStyle w:val="11"/>
              <w:numPr>
                <w:numId w:val="0"/>
              </w:numPr>
              <w:ind w:leftChars="200"/>
            </w:pPr>
            <w:r>
              <w:drawing>
                <wp:inline distT="0" distB="0" distL="114300" distR="114300">
                  <wp:extent cx="5273040" cy="3166745"/>
                  <wp:effectExtent l="0" t="0" r="0" b="3175"/>
                  <wp:docPr id="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3166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66F17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Style w:val="9"/>
              </w:rPr>
            </w:pPr>
            <w:r>
              <w:rPr>
                <w:rStyle w:val="9"/>
              </w:rPr>
              <w:t>上述代码表明：</w:t>
            </w:r>
          </w:p>
          <w:p w14:paraId="21E73F3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程序使用 </w:t>
            </w:r>
            <w:r>
              <w:rPr>
                <w:rStyle w:val="9"/>
              </w:rPr>
              <w:t>sscanf</w:t>
            </w:r>
            <w:r>
              <w:t xml:space="preserve"> 对历史输入字符串再次解析； </w:t>
            </w:r>
          </w:p>
          <w:p w14:paraId="15DFE439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Style w:val="9"/>
              </w:rPr>
              <w:t>sscanf</w:t>
            </w:r>
            <w:r>
              <w:t xml:space="preserve"> 的格式串位于 </w:t>
            </w:r>
            <w:r>
              <w:rPr>
                <w:rStyle w:val="9"/>
              </w:rPr>
              <w:t>0x401ec4</w:t>
            </w:r>
            <w:r>
              <w:t xml:space="preserve">； </w:t>
            </w:r>
          </w:p>
          <w:p w14:paraId="10091481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若解析成功并且字符串匹配正确，则调用 </w:t>
            </w:r>
            <w:r>
              <w:rPr>
                <w:rStyle w:val="9"/>
              </w:rPr>
              <w:t>secret_phase</w:t>
            </w:r>
            <w:r>
              <w:t>。</w:t>
            </w:r>
          </w:p>
          <w:p w14:paraId="2675D58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</w:pPr>
            <w:r>
              <w:drawing>
                <wp:inline distT="0" distB="0" distL="114300" distR="114300">
                  <wp:extent cx="3340100" cy="874395"/>
                  <wp:effectExtent l="0" t="0" r="12700" b="9525"/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0100" cy="874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25DC7B">
            <w:pPr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Style w:val="9"/>
              </w:rPr>
              <w:t>由于第四关原本仅解析一个整数，因此输入：9 austinpowers</w:t>
            </w:r>
            <w:r>
              <w:rPr>
                <w:rFonts w:hint="eastAsia" w:ascii="宋体" w:hAnsi="宋体" w:eastAsia="宋体" w:cs="宋体"/>
                <w:sz w:val="24"/>
              </w:rPr>
              <w:t xml:space="preserve">  </w:t>
            </w:r>
          </w:p>
          <w:p w14:paraId="0C543D87">
            <w:pPr>
              <w:keepNext w:val="0"/>
              <w:keepLines w:val="0"/>
              <w:widowControl/>
              <w:suppressLineNumbers w:val="0"/>
            </w:pPr>
            <w:r>
              <w:t xml:space="preserve">后续字符串 </w:t>
            </w:r>
            <w:r>
              <w:rPr>
                <w:rStyle w:val="9"/>
              </w:rPr>
              <w:t>austinpowers</w:t>
            </w:r>
            <w:r>
              <w:t xml:space="preserve"> 会保留在输入缓冲区中 </w:t>
            </w:r>
          </w:p>
          <w:p w14:paraId="699ACDE8">
            <w:pPr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phase_defused</w:t>
            </w:r>
            <w:r>
              <w:t xml:space="preserve"> 再次解析该输入时即可成功匹配</w:t>
            </w:r>
          </w:p>
          <w:p w14:paraId="46352F56">
            <w:pPr>
              <w:pStyle w:val="11"/>
              <w:numPr>
                <w:numId w:val="0"/>
              </w:numPr>
              <w:ind w:leftChars="200"/>
            </w:pPr>
          </w:p>
          <w:p w14:paraId="51F729BB">
            <w:pPr>
              <w:pStyle w:val="11"/>
              <w:numPr>
                <w:numId w:val="0"/>
              </w:numPr>
              <w:ind w:leftChars="200"/>
            </w:pPr>
          </w:p>
          <w:p w14:paraId="305AA6D5">
            <w:pPr>
              <w:pStyle w:val="11"/>
              <w:numPr>
                <w:numId w:val="0"/>
              </w:numPr>
              <w:ind w:leftChars="200"/>
            </w:pPr>
          </w:p>
          <w:p w14:paraId="5CE04154">
            <w:pPr>
              <w:pStyle w:val="11"/>
              <w:numPr>
                <w:numId w:val="0"/>
              </w:numPr>
              <w:ind w:leftChars="200"/>
            </w:pPr>
          </w:p>
          <w:p w14:paraId="194C630F">
            <w:pPr>
              <w:pStyle w:val="11"/>
              <w:numPr>
                <w:numId w:val="0"/>
              </w:numPr>
              <w:ind w:leftChars="200"/>
            </w:pPr>
          </w:p>
          <w:p w14:paraId="07AF7EB2">
            <w:pPr>
              <w:pStyle w:val="11"/>
              <w:numPr>
                <w:numId w:val="0"/>
              </w:numPr>
              <w:ind w:leftChars="200"/>
            </w:pPr>
          </w:p>
          <w:p w14:paraId="7AC7A42D">
            <w:pPr>
              <w:pStyle w:val="11"/>
              <w:numPr>
                <w:numId w:val="0"/>
              </w:numPr>
              <w:ind w:leftChars="200"/>
            </w:pPr>
          </w:p>
          <w:p w14:paraId="7055BB09">
            <w:pPr>
              <w:pStyle w:val="11"/>
              <w:numPr>
                <w:numId w:val="0"/>
              </w:numPr>
              <w:ind w:leftChars="200"/>
            </w:pPr>
          </w:p>
          <w:p w14:paraId="40F015D2">
            <w:pPr>
              <w:pStyle w:val="11"/>
              <w:numPr>
                <w:numId w:val="0"/>
              </w:numPr>
              <w:ind w:leftChars="200"/>
            </w:pPr>
          </w:p>
          <w:p w14:paraId="328D70A5">
            <w:pPr>
              <w:pStyle w:val="11"/>
              <w:numPr>
                <w:numId w:val="0"/>
              </w:numPr>
              <w:ind w:leftChars="200"/>
            </w:pPr>
          </w:p>
          <w:p w14:paraId="6ECE2247">
            <w:pPr>
              <w:pStyle w:val="11"/>
              <w:numPr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Fun7</w:t>
            </w:r>
          </w:p>
          <w:p w14:paraId="31FA4A09">
            <w:pPr>
              <w:pStyle w:val="11"/>
              <w:numPr>
                <w:numId w:val="0"/>
              </w:numPr>
              <w:ind w:leftChars="200"/>
            </w:pPr>
            <w:r>
              <w:drawing>
                <wp:inline distT="0" distB="0" distL="114300" distR="114300">
                  <wp:extent cx="5276215" cy="2348865"/>
                  <wp:effectExtent l="0" t="0" r="12065" b="13335"/>
                  <wp:docPr id="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215" cy="2348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2BC300">
            <w:pPr>
              <w:pStyle w:val="11"/>
              <w:numPr>
                <w:numId w:val="0"/>
              </w:numPr>
              <w:ind w:leftChars="200"/>
            </w:pPr>
            <w:r>
              <w:rPr>
                <w:rFonts w:hint="eastAsia"/>
              </w:rPr>
              <w:t>对 fun7 汇编分析后，可还原为如下递归函数：</w:t>
            </w:r>
          </w:p>
          <w:p w14:paraId="504581E2">
            <w:pPr>
              <w:pStyle w:val="11"/>
              <w:numPr>
                <w:numId w:val="0"/>
              </w:numPr>
              <w:ind w:leftChars="200"/>
              <w:rPr>
                <w:rFonts w:hint="eastAsia"/>
              </w:rPr>
            </w:pPr>
            <w:r>
              <w:rPr>
                <w:rFonts w:hint="eastAsia"/>
              </w:rPr>
              <w:t>int fun7(node *root, int x)</w:t>
            </w:r>
          </w:p>
          <w:p w14:paraId="55521E67">
            <w:pPr>
              <w:pStyle w:val="11"/>
              <w:numPr>
                <w:numId w:val="0"/>
              </w:numPr>
              <w:ind w:leftChars="200"/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1991F5EF">
            <w:pPr>
              <w:pStyle w:val="11"/>
              <w:numPr>
                <w:numId w:val="0"/>
              </w:numPr>
              <w:ind w:leftChars="200"/>
              <w:rPr>
                <w:rFonts w:hint="eastAsia"/>
              </w:rPr>
            </w:pPr>
            <w:r>
              <w:rPr>
                <w:rFonts w:hint="eastAsia"/>
              </w:rPr>
              <w:t xml:space="preserve">    if(root == NULL)</w:t>
            </w:r>
          </w:p>
          <w:p w14:paraId="2B808255">
            <w:pPr>
              <w:pStyle w:val="11"/>
              <w:numPr>
                <w:numId w:val="0"/>
              </w:numPr>
              <w:ind w:leftChars="200"/>
              <w:rPr>
                <w:rFonts w:hint="eastAsia"/>
              </w:rPr>
            </w:pPr>
            <w:r>
              <w:rPr>
                <w:rFonts w:hint="eastAsia"/>
              </w:rPr>
              <w:t xml:space="preserve">        return -1;</w:t>
            </w:r>
          </w:p>
          <w:p w14:paraId="4FC1E640">
            <w:pPr>
              <w:pStyle w:val="11"/>
              <w:numPr>
                <w:numId w:val="0"/>
              </w:numPr>
              <w:ind w:leftChars="200"/>
              <w:rPr>
                <w:rFonts w:hint="eastAsia"/>
              </w:rPr>
            </w:pPr>
          </w:p>
          <w:p w14:paraId="0961AFC8">
            <w:pPr>
              <w:pStyle w:val="11"/>
              <w:numPr>
                <w:numId w:val="0"/>
              </w:numPr>
              <w:ind w:leftChars="200"/>
              <w:rPr>
                <w:rFonts w:hint="eastAsia"/>
              </w:rPr>
            </w:pPr>
            <w:r>
              <w:rPr>
                <w:rFonts w:hint="eastAsia"/>
              </w:rPr>
              <w:t xml:space="preserve">    if(x &lt; root-&gt;value)</w:t>
            </w:r>
          </w:p>
          <w:p w14:paraId="295A0377">
            <w:pPr>
              <w:pStyle w:val="11"/>
              <w:numPr>
                <w:numId w:val="0"/>
              </w:numPr>
              <w:ind w:leftChars="200"/>
              <w:rPr>
                <w:rFonts w:hint="eastAsia"/>
              </w:rPr>
            </w:pPr>
            <w:r>
              <w:rPr>
                <w:rFonts w:hint="eastAsia"/>
              </w:rPr>
              <w:t xml:space="preserve">        return 2 * fun7(root-&gt;left, x);</w:t>
            </w:r>
          </w:p>
          <w:p w14:paraId="00A548CF">
            <w:pPr>
              <w:pStyle w:val="11"/>
              <w:numPr>
                <w:numId w:val="0"/>
              </w:numPr>
              <w:ind w:leftChars="200"/>
              <w:rPr>
                <w:rFonts w:hint="eastAsia"/>
              </w:rPr>
            </w:pPr>
          </w:p>
          <w:p w14:paraId="0F9255D2">
            <w:pPr>
              <w:pStyle w:val="11"/>
              <w:numPr>
                <w:numId w:val="0"/>
              </w:numPr>
              <w:ind w:leftChars="200"/>
              <w:rPr>
                <w:rFonts w:hint="eastAsia"/>
              </w:rPr>
            </w:pPr>
            <w:r>
              <w:rPr>
                <w:rFonts w:hint="eastAsia"/>
              </w:rPr>
              <w:t xml:space="preserve">    if(x == root-&gt;value)</w:t>
            </w:r>
          </w:p>
          <w:p w14:paraId="73BD9C78">
            <w:pPr>
              <w:pStyle w:val="11"/>
              <w:numPr>
                <w:numId w:val="0"/>
              </w:numPr>
              <w:ind w:leftChars="200"/>
              <w:rPr>
                <w:rFonts w:hint="eastAsia"/>
              </w:rPr>
            </w:pPr>
            <w:r>
              <w:rPr>
                <w:rFonts w:hint="eastAsia"/>
              </w:rPr>
              <w:t xml:space="preserve">        return 0;</w:t>
            </w:r>
          </w:p>
          <w:p w14:paraId="4BA09937">
            <w:pPr>
              <w:pStyle w:val="11"/>
              <w:numPr>
                <w:numId w:val="0"/>
              </w:numPr>
              <w:ind w:leftChars="200"/>
              <w:rPr>
                <w:rFonts w:hint="eastAsia"/>
              </w:rPr>
            </w:pPr>
          </w:p>
          <w:p w14:paraId="74FB6AFD">
            <w:pPr>
              <w:pStyle w:val="11"/>
              <w:numPr>
                <w:numId w:val="0"/>
              </w:numPr>
              <w:ind w:leftChars="200"/>
              <w:rPr>
                <w:rFonts w:hint="eastAsia"/>
              </w:rPr>
            </w:pPr>
            <w:r>
              <w:rPr>
                <w:rFonts w:hint="eastAsia"/>
              </w:rPr>
              <w:t xml:space="preserve">    return 2 * fun7(root-&gt;right, x) + 1;</w:t>
            </w:r>
          </w:p>
          <w:p w14:paraId="6CE29F25">
            <w:pPr>
              <w:pStyle w:val="11"/>
              <w:numPr>
                <w:numId w:val="0"/>
              </w:numPr>
              <w:ind w:leftChars="200"/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647A9669">
            <w:pPr>
              <w:pStyle w:val="11"/>
              <w:numPr>
                <w:numId w:val="0"/>
              </w:numPr>
              <w:ind w:leftChars="200"/>
              <w:rPr>
                <w:rFonts w:hint="eastAsia"/>
              </w:rPr>
            </w:pPr>
            <w:r>
              <w:rPr>
                <w:rFonts w:hint="eastAsia"/>
              </w:rPr>
              <w:t>该函数本质上是：二叉搜索树查找</w:t>
            </w:r>
          </w:p>
          <w:p w14:paraId="12D38120">
            <w:pPr>
              <w:pStyle w:val="11"/>
              <w:numPr>
                <w:numId w:val="0"/>
              </w:numPr>
              <w:ind w:leftChars="200"/>
              <w:rPr>
                <w:rFonts w:hint="eastAsia"/>
              </w:rPr>
            </w:pPr>
          </w:p>
          <w:p w14:paraId="485287B9">
            <w:pPr>
              <w:pStyle w:val="11"/>
              <w:numPr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Secret_phase</w:t>
            </w:r>
          </w:p>
          <w:p w14:paraId="4DC96925">
            <w:pPr>
              <w:pStyle w:val="11"/>
              <w:numPr>
                <w:numId w:val="0"/>
              </w:numPr>
              <w:ind w:leftChars="200"/>
            </w:pPr>
            <w:r>
              <w:drawing>
                <wp:inline distT="0" distB="0" distL="114300" distR="114300">
                  <wp:extent cx="5274310" cy="2416810"/>
                  <wp:effectExtent l="0" t="0" r="13970" b="6350"/>
                  <wp:docPr id="1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416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411ECD">
            <w:pPr>
              <w:keepNext w:val="0"/>
              <w:keepLines w:val="0"/>
              <w:widowControl/>
              <w:suppressLineNumbers w:val="0"/>
              <w:rPr>
                <w:rStyle w:val="9"/>
              </w:rPr>
            </w:pPr>
            <w:r>
              <w:rPr>
                <w:rStyle w:val="9"/>
              </w:rPr>
              <w:t>分析可知：</w:t>
            </w:r>
          </w:p>
          <w:p w14:paraId="153866BA">
            <w:pPr>
              <w:keepNext w:val="0"/>
              <w:keepLines w:val="0"/>
              <w:widowControl/>
              <w:suppressLineNumbers w:val="0"/>
              <w:rPr>
                <w:rStyle w:val="9"/>
              </w:rPr>
            </w:pPr>
            <w:r>
              <w:rPr>
                <w:rStyle w:val="9"/>
              </w:rPr>
              <w:t xml:space="preserve">程序读取用户输入并转换为整数； </w:t>
            </w:r>
          </w:p>
          <w:p w14:paraId="5F844A7B">
            <w:pPr>
              <w:keepNext w:val="0"/>
              <w:keepLines w:val="0"/>
              <w:widowControl/>
              <w:suppressLineNumbers w:val="0"/>
              <w:rPr>
                <w:rStyle w:val="9"/>
              </w:rPr>
            </w:pPr>
            <w:r>
              <w:rPr>
                <w:rStyle w:val="9"/>
              </w:rPr>
              <w:t>输入范围必须满足： 1 &lt;= x &lt;= 1001</w:t>
            </w:r>
          </w:p>
          <w:p w14:paraId="144F67C5">
            <w:pPr>
              <w:keepNext w:val="0"/>
              <w:keepLines w:val="0"/>
              <w:widowControl/>
              <w:suppressLineNumbers w:val="0"/>
              <w:rPr>
                <w:rStyle w:val="9"/>
              </w:rPr>
            </w:pPr>
            <w:r>
              <w:rPr>
                <w:rStyle w:val="9"/>
              </w:rPr>
              <w:t>程序调用： fun7</w:t>
            </w:r>
            <w:r>
              <w:rPr>
                <w:rStyle w:val="9"/>
              </w:rPr>
              <w:t>(root</w:t>
            </w:r>
            <w:r>
              <w:rPr>
                <w:rStyle w:val="9"/>
              </w:rPr>
              <w:t>, x</w:t>
            </w:r>
            <w:r>
              <w:rPr>
                <w:rStyle w:val="9"/>
              </w:rPr>
              <w:t>)</w:t>
            </w:r>
          </w:p>
          <w:p w14:paraId="192953BC">
            <w:pPr>
              <w:keepNext w:val="0"/>
              <w:keepLines w:val="0"/>
              <w:widowControl/>
              <w:suppressLineNumbers w:val="0"/>
              <w:rPr>
                <w:rStyle w:val="9"/>
              </w:rPr>
            </w:pPr>
            <w:r>
              <w:rPr>
                <w:rStyle w:val="9"/>
              </w:rPr>
              <w:t>其中：root = 0x6025a0</w:t>
            </w:r>
          </w:p>
          <w:p w14:paraId="0C8CDF52">
            <w:pPr>
              <w:keepNext w:val="0"/>
              <w:keepLines w:val="0"/>
              <w:widowControl/>
              <w:suppressLineNumbers w:val="0"/>
              <w:rPr>
                <w:rStyle w:val="9"/>
              </w:rPr>
            </w:pPr>
            <w:r>
              <w:rPr>
                <w:rStyle w:val="9"/>
              </w:rPr>
              <w:t>返回值必须等于： 3</w:t>
            </w:r>
            <w:r>
              <w:rPr>
                <w:rStyle w:val="9"/>
                <w:rFonts w:hint="eastAsia"/>
                <w:lang w:eastAsia="zh-CN"/>
              </w:rPr>
              <w:t>。</w:t>
            </w:r>
            <w:r>
              <w:rPr>
                <w:rStyle w:val="9"/>
                <w:rFonts w:hint="eastAsia"/>
              </w:rPr>
              <w:t>否则炸弹爆炸。</w:t>
            </w:r>
          </w:p>
          <w:p w14:paraId="0A633E6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left="360" w:leftChars="0"/>
            </w:pPr>
            <w:r>
              <w:drawing>
                <wp:inline distT="0" distB="0" distL="114300" distR="114300">
                  <wp:extent cx="3558540" cy="2346960"/>
                  <wp:effectExtent l="0" t="0" r="7620" b="0"/>
                  <wp:docPr id="13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8540" cy="2346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D1CBC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查看节点value右子树的右子树，最终得到答案107。</w:t>
            </w:r>
          </w:p>
          <w:p w14:paraId="7EB205A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最终完整过程</w:t>
            </w:r>
          </w:p>
          <w:p w14:paraId="15317B06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4058285" cy="3496945"/>
                  <wp:effectExtent l="0" t="0" r="10795" b="8255"/>
                  <wp:docPr id="14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8285" cy="3496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FBF15A">
            <w:pPr>
              <w:rPr>
                <w:b/>
                <w:color w:val="FF0000"/>
                <w:sz w:val="24"/>
              </w:rPr>
            </w:pPr>
          </w:p>
        </w:tc>
      </w:tr>
      <w:tr w14:paraId="4565F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2" w:hRule="atLeast"/>
        </w:trPr>
        <w:tc>
          <w:tcPr>
            <w:tcW w:w="8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14FE03">
            <w:pPr>
              <w:spacing w:before="120" w:after="120"/>
              <w:rPr>
                <w:rFonts w:ascii="黑体" w:hAnsi="黑体" w:eastAsia="黑体"/>
                <w:b/>
                <w:sz w:val="24"/>
              </w:rPr>
            </w:pPr>
            <w:r>
              <w:rPr>
                <w:rFonts w:hint="eastAsia" w:ascii="黑体" w:hAnsi="黑体" w:eastAsia="黑体"/>
                <w:b/>
                <w:sz w:val="24"/>
              </w:rPr>
              <w:t>五、实验总结：</w:t>
            </w:r>
          </w:p>
          <w:p w14:paraId="0B5385F8">
            <w:pPr>
              <w:rPr>
                <w:rFonts w:hint="eastAsia"/>
              </w:rPr>
            </w:pPr>
            <w:r>
              <w:rPr>
                <w:rFonts w:hint="eastAsia"/>
              </w:rPr>
              <w:t>通过本次 Bomb Lab 逆向工程实验，我完成了对 bomb_64 程序六个阶段的反汇编分析，并根据每个阶段的汇编逻辑推导出了正确输入。实验过程中，首先通过 bomb_64.c 明确了程序的整体执行流程，即程序依次读取输入并调用 phase_1 到 phase_6，每一阶段输入错误都会触发 explode_bomb。随后结合 objdump、strings、gdb 等工具，对各阶段的关键汇编代码、字符串常量、跳转表、数组、递归函数和链表结构进行了分析。</w:t>
            </w:r>
          </w:p>
          <w:p w14:paraId="7C24D003">
            <w:pPr>
              <w:rPr>
                <w:rFonts w:hint="eastAsia"/>
              </w:rPr>
            </w:pPr>
          </w:p>
          <w:p w14:paraId="35F4C1E1">
            <w:r>
              <w:rPr>
                <w:rFonts w:hint="eastAsia"/>
              </w:rPr>
              <w:t>最终，本实验成功完成了普通六个阶段的拆弹任务，实验表明，逆向分析需要将静态反汇编与动态调试相结合，通过观察寄存器、栈内存、数据段和程序跳转逻辑，逐步还原高级语言层面的程序语义。</w:t>
            </w:r>
          </w:p>
          <w:p w14:paraId="4A45E685"/>
          <w:p w14:paraId="76A96211"/>
          <w:p w14:paraId="5B2419A4"/>
          <w:p w14:paraId="12F87EF9"/>
          <w:p w14:paraId="622BDA7D"/>
          <w:p w14:paraId="4769EAEA"/>
        </w:tc>
      </w:tr>
    </w:tbl>
    <w:p w14:paraId="73A92214"/>
    <w:tbl>
      <w:tblPr>
        <w:tblStyle w:val="6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228FC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4" w:hRule="atLeast"/>
        </w:trPr>
        <w:tc>
          <w:tcPr>
            <w:tcW w:w="8160" w:type="dxa"/>
          </w:tcPr>
          <w:p w14:paraId="3A8D405E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指导教师批阅意见：</w:t>
            </w:r>
          </w:p>
          <w:p w14:paraId="57EB2D97"/>
          <w:p w14:paraId="7440D2B8"/>
          <w:p w14:paraId="75E0C704"/>
          <w:p w14:paraId="4B3FCD21"/>
          <w:p w14:paraId="69AD3B62"/>
          <w:p w14:paraId="35CC1AFC"/>
          <w:p w14:paraId="7233FD1A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成绩评定：</w:t>
            </w:r>
          </w:p>
          <w:p w14:paraId="4F81BA31"/>
          <w:p w14:paraId="3ED0CB6F"/>
          <w:p w14:paraId="6B192ECC"/>
          <w:p w14:paraId="40254145"/>
          <w:p w14:paraId="7045C2F7"/>
          <w:p w14:paraId="3F5561D6"/>
          <w:p w14:paraId="49971BFE">
            <w:pPr>
              <w:jc w:val="right"/>
            </w:pPr>
            <w:r>
              <w:rPr>
                <w:rFonts w:hint="eastAsia"/>
              </w:rPr>
              <w:t>指导教师签字：刘刚</w:t>
            </w:r>
          </w:p>
          <w:p w14:paraId="4519C387"/>
          <w:p w14:paraId="086EED3C">
            <w:pPr>
              <w:ind w:firstLine="5250" w:firstLineChars="2500"/>
            </w:pPr>
            <w:r>
              <w:rPr>
                <w:rFonts w:hint="eastAsia"/>
              </w:rPr>
              <w:t xml:space="preserve">         20</w:t>
            </w:r>
            <w:r>
              <w:t>26</w:t>
            </w:r>
            <w:r>
              <w:rPr>
                <w:rFonts w:hint="eastAsia"/>
              </w:rPr>
              <w:t>年</w:t>
            </w:r>
            <w:r>
              <w:t>5</w:t>
            </w:r>
            <w:r>
              <w:rPr>
                <w:rFonts w:hint="eastAsia"/>
              </w:rPr>
              <w:t>月</w:t>
            </w:r>
            <w:r>
              <w:t xml:space="preserve">   </w:t>
            </w:r>
            <w:r>
              <w:rPr>
                <w:rFonts w:hint="eastAsia"/>
              </w:rPr>
              <w:t>日</w:t>
            </w:r>
          </w:p>
        </w:tc>
      </w:tr>
      <w:tr w14:paraId="67440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3" w:hRule="atLeast"/>
        </w:trPr>
        <w:tc>
          <w:tcPr>
            <w:tcW w:w="8160" w:type="dxa"/>
          </w:tcPr>
          <w:p w14:paraId="01A30D5B">
            <w:r>
              <w:rPr>
                <w:rFonts w:hint="eastAsia"/>
              </w:rPr>
              <w:t>备注：</w:t>
            </w:r>
          </w:p>
        </w:tc>
      </w:tr>
    </w:tbl>
    <w:p w14:paraId="3859F4D9"/>
    <w:p w14:paraId="6E130D02"/>
    <w:sectPr>
      <w:footerReference r:id="rId3" w:type="default"/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62B8DB">
    <w:r>
      <w:rPr>
        <w:rFonts w:hint="eastAsia"/>
      </w:rPr>
      <w:t>注：</w:t>
    </w:r>
    <w:r>
      <w:t>1</w:t>
    </w:r>
    <w:r>
      <w:rPr>
        <w:rFonts w:hint="eastAsia"/>
      </w:rPr>
      <w:t>、报告内的项目或内容设置，可根据实际情况加以调整和补充。</w:t>
    </w:r>
  </w:p>
  <w:p w14:paraId="795A7D66">
    <w:r>
      <w:t xml:space="preserve">    2</w:t>
    </w:r>
    <w:r>
      <w:rPr>
        <w:rFonts w:hint="eastAsia"/>
      </w:rPr>
      <w:t>、教师批改学生实验报告时间应在学生提交实验报告时间后</w:t>
    </w:r>
    <w:r>
      <w:t>10</w:t>
    </w:r>
    <w:r>
      <w:rPr>
        <w:rFonts w:hint="eastAsia"/>
      </w:rPr>
      <w:t>日内。</w:t>
    </w:r>
  </w:p>
  <w:p w14:paraId="1F89BC13">
    <w:pPr>
      <w:pStyle w:val="2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98EB9B"/>
    <w:multiLevelType w:val="multilevel"/>
    <w:tmpl w:val="C998EB9B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47EF681A"/>
    <w:multiLevelType w:val="multilevel"/>
    <w:tmpl w:val="47EF681A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2">
    <w:nsid w:val="574379CA"/>
    <w:multiLevelType w:val="multilevel"/>
    <w:tmpl w:val="574379CA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 w:ascii="Times New Roman" w:hAnsi="Times New Roman"/>
        <w:b w:val="0"/>
        <w:i w:val="0"/>
        <w:sz w:val="21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B774061"/>
    <w:multiLevelType w:val="multilevel"/>
    <w:tmpl w:val="5B7740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60FFFAE2"/>
    <w:multiLevelType w:val="multilevel"/>
    <w:tmpl w:val="60FFFAE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2B31"/>
    <w:rsid w:val="000139D4"/>
    <w:rsid w:val="000C0C3A"/>
    <w:rsid w:val="000E1618"/>
    <w:rsid w:val="000F5919"/>
    <w:rsid w:val="000F6C25"/>
    <w:rsid w:val="00121E77"/>
    <w:rsid w:val="001251B9"/>
    <w:rsid w:val="001469C9"/>
    <w:rsid w:val="001C31B1"/>
    <w:rsid w:val="001F17CF"/>
    <w:rsid w:val="001F1A6B"/>
    <w:rsid w:val="00211BE2"/>
    <w:rsid w:val="0024784B"/>
    <w:rsid w:val="0027739D"/>
    <w:rsid w:val="002A1460"/>
    <w:rsid w:val="002E6627"/>
    <w:rsid w:val="00312D16"/>
    <w:rsid w:val="00331CE4"/>
    <w:rsid w:val="00343011"/>
    <w:rsid w:val="00386A95"/>
    <w:rsid w:val="003A79CA"/>
    <w:rsid w:val="00427F03"/>
    <w:rsid w:val="0045696F"/>
    <w:rsid w:val="00481126"/>
    <w:rsid w:val="00483235"/>
    <w:rsid w:val="004B246B"/>
    <w:rsid w:val="004E6E50"/>
    <w:rsid w:val="004F2B31"/>
    <w:rsid w:val="005C3F94"/>
    <w:rsid w:val="005D5A98"/>
    <w:rsid w:val="005F784A"/>
    <w:rsid w:val="00644D37"/>
    <w:rsid w:val="00657AFB"/>
    <w:rsid w:val="006670AC"/>
    <w:rsid w:val="00680299"/>
    <w:rsid w:val="00681DA4"/>
    <w:rsid w:val="00796232"/>
    <w:rsid w:val="007D3F5A"/>
    <w:rsid w:val="007D436C"/>
    <w:rsid w:val="007F3B50"/>
    <w:rsid w:val="00823560"/>
    <w:rsid w:val="008639B5"/>
    <w:rsid w:val="00886B75"/>
    <w:rsid w:val="008D2063"/>
    <w:rsid w:val="00911E79"/>
    <w:rsid w:val="009E70BD"/>
    <w:rsid w:val="00A94D60"/>
    <w:rsid w:val="00AA3D9E"/>
    <w:rsid w:val="00AF6521"/>
    <w:rsid w:val="00B3475A"/>
    <w:rsid w:val="00B5157E"/>
    <w:rsid w:val="00B81994"/>
    <w:rsid w:val="00B959FF"/>
    <w:rsid w:val="00BC56E5"/>
    <w:rsid w:val="00C123FE"/>
    <w:rsid w:val="00C1616C"/>
    <w:rsid w:val="00CE047C"/>
    <w:rsid w:val="00D36E66"/>
    <w:rsid w:val="00DB6D47"/>
    <w:rsid w:val="00DB7BCA"/>
    <w:rsid w:val="00DC075B"/>
    <w:rsid w:val="00DE4F7E"/>
    <w:rsid w:val="00E21DAE"/>
    <w:rsid w:val="00E30FD7"/>
    <w:rsid w:val="00E60027"/>
    <w:rsid w:val="00E60F3B"/>
    <w:rsid w:val="00F4041A"/>
    <w:rsid w:val="00F55E72"/>
    <w:rsid w:val="00F56464"/>
    <w:rsid w:val="00FD05A0"/>
    <w:rsid w:val="060840E2"/>
    <w:rsid w:val="29292F9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7">
    <w:name w:val="Table Grid"/>
    <w:basedOn w:val="6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TML Code"/>
    <w:basedOn w:val="8"/>
    <w:semiHidden/>
    <w:unhideWhenUsed/>
    <w:uiPriority w:val="99"/>
    <w:rPr>
      <w:rFonts w:ascii="Courier New" w:hAnsi="Courier New"/>
      <w:sz w:val="20"/>
    </w:rPr>
  </w:style>
  <w:style w:type="character" w:customStyle="1" w:styleId="10">
    <w:name w:val="页脚 字符"/>
    <w:basedOn w:val="8"/>
    <w:link w:val="2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页眉 字符"/>
    <w:basedOn w:val="8"/>
    <w:link w:val="3"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15</Pages>
  <Words>2430</Words>
  <Characters>4418</Characters>
  <Lines>13</Lines>
  <Paragraphs>3</Paragraphs>
  <TotalTime>245</TotalTime>
  <ScaleCrop>false</ScaleCrop>
  <LinksUpToDate>false</LinksUpToDate>
  <CharactersWithSpaces>5192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2016-04-10T12:58:00Z</dcterms:created>
  <dc:creator>微软用户</dc:creator>
  <cp:lastModifiedBy>生活不易靠演技</cp:lastModifiedBy>
  <dcterms:modified xsi:type="dcterms:W3CDTF">2026-05-14T06:26:49Z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eyJoZGlkIjoiOThjZGUyMjQ5ZTQyM2E3OTY2NWE4MDMzYWRmOTU3ODUiLCJ1c2VySWQiOiI0ODg4OTU1OTEifQ==</vt:lpwstr>
  </property>
  <property fmtid="{D5CDD505-2E9C-101B-9397-08002B2CF9AE}" pid="3" name="KSOProductBuildVer">
    <vt:lpwstr>2052-12.1.0.26375</vt:lpwstr>
  </property>
  <property fmtid="{D5CDD505-2E9C-101B-9397-08002B2CF9AE}" pid="4" name="ICV">
    <vt:lpwstr>F8C6E12B2AAE452388A1CE075A294F93_13</vt:lpwstr>
  </property>
</Properties>
</file>