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13B7A" w14:textId="61288A35" w:rsidR="00EF6FD1" w:rsidRDefault="00EF6FD1" w:rsidP="00EF6FD1">
      <w:pPr>
        <w:widowControl/>
        <w:spacing w:after="240"/>
        <w:jc w:val="center"/>
        <w:rPr>
          <w:b/>
          <w:sz w:val="28"/>
          <w:szCs w:val="28"/>
        </w:rPr>
      </w:pPr>
      <w:r w:rsidRPr="00EF6FD1">
        <w:rPr>
          <w:b/>
          <w:sz w:val="28"/>
          <w:szCs w:val="28"/>
        </w:rPr>
        <w:t>Spring Cloud</w:t>
      </w:r>
      <w:r w:rsidRPr="00EF6FD1">
        <w:rPr>
          <w:rFonts w:hint="eastAsia"/>
          <w:b/>
          <w:sz w:val="28"/>
          <w:szCs w:val="28"/>
        </w:rPr>
        <w:t>与</w:t>
      </w:r>
      <w:proofErr w:type="spellStart"/>
      <w:r w:rsidRPr="00EF6FD1">
        <w:rPr>
          <w:b/>
          <w:sz w:val="28"/>
          <w:szCs w:val="28"/>
        </w:rPr>
        <w:t>Docker</w:t>
      </w:r>
      <w:proofErr w:type="spellEnd"/>
      <w:r w:rsidRPr="00EF6FD1">
        <w:rPr>
          <w:b/>
          <w:sz w:val="28"/>
          <w:szCs w:val="28"/>
        </w:rPr>
        <w:t>微服务架构实战笔记</w:t>
      </w:r>
    </w:p>
    <w:p w14:paraId="6B4AF5B5" w14:textId="4B3CFE38" w:rsidR="00EF6FD1" w:rsidRPr="00EF6FD1" w:rsidRDefault="00EF6FD1" w:rsidP="00EF6FD1">
      <w:pPr>
        <w:widowControl/>
        <w:spacing w:after="240"/>
        <w:jc w:val="center"/>
        <w:rPr>
          <w:b/>
        </w:rPr>
      </w:pPr>
      <w:r>
        <w:rPr>
          <w:b/>
        </w:rPr>
        <w:t xml:space="preserve">151150072 </w:t>
      </w:r>
      <w:r>
        <w:rPr>
          <w:rFonts w:hint="eastAsia"/>
          <w:b/>
        </w:rPr>
        <w:t>姚政</w:t>
      </w:r>
    </w:p>
    <w:p w14:paraId="7DF18441" w14:textId="54152773" w:rsidR="00EF6FD1" w:rsidRDefault="00EF6FD1" w:rsidP="00BA3317">
      <w:pPr>
        <w:widowControl/>
        <w:wordWrap w:val="0"/>
        <w:spacing w:after="240"/>
        <w:jc w:val="left"/>
      </w:pPr>
      <w:proofErr w:type="spellStart"/>
      <w:r>
        <w:rPr>
          <w:rFonts w:hint="eastAsia"/>
        </w:rPr>
        <w:t>GitHub</w:t>
      </w:r>
      <w:proofErr w:type="spellEnd"/>
      <w:r>
        <w:t>：</w:t>
      </w:r>
      <w:r>
        <w:fldChar w:fldCharType="begin"/>
      </w:r>
      <w:r>
        <w:instrText xml:space="preserve"> HYPERLINK "https://github.com/yaozheng1998/MovieTicket" </w:instrText>
      </w:r>
      <w:r>
        <w:fldChar w:fldCharType="separate"/>
      </w:r>
      <w:r w:rsidRPr="00EF6FD1">
        <w:rPr>
          <w:rStyle w:val="a3"/>
        </w:rPr>
        <w:t>https://github.com/yaozheng1998/MovieTicket</w:t>
      </w:r>
      <w:r>
        <w:fldChar w:fldCharType="end"/>
      </w:r>
    </w:p>
    <w:p w14:paraId="06BFE08F" w14:textId="77777777" w:rsidR="00BA3317" w:rsidRPr="00BA3317" w:rsidRDefault="00BA3317" w:rsidP="00BA3317">
      <w:pPr>
        <w:widowControl/>
        <w:wordWrap w:val="0"/>
        <w:spacing w:after="240"/>
        <w:jc w:val="left"/>
        <w:rPr>
          <w:rFonts w:ascii="Verdana" w:eastAsia="Times New Roman" w:hAnsi="Verdana" w:cs="Times New Roman"/>
          <w:color w:val="000000"/>
          <w:kern w:val="0"/>
          <w:sz w:val="21"/>
          <w:szCs w:val="21"/>
        </w:rPr>
      </w:pPr>
      <w:r>
        <w:rPr>
          <w:rFonts w:hint="eastAsia"/>
        </w:rPr>
        <w:t>微服务</w:t>
      </w:r>
      <w:r>
        <w:t>：敏捷</w:t>
      </w:r>
      <w:r>
        <w:rPr>
          <w:rFonts w:hint="eastAsia"/>
        </w:rPr>
        <w:t>响应</w:t>
      </w:r>
      <w:r>
        <w:t>平台；</w:t>
      </w:r>
      <w:r>
        <w:rPr>
          <w:rFonts w:hint="eastAsia"/>
        </w:rPr>
        <w:t>组件化</w:t>
      </w:r>
      <w:r>
        <w:t>，</w:t>
      </w:r>
      <w:r>
        <w:rPr>
          <w:rFonts w:hint="eastAsia"/>
        </w:rPr>
        <w:t>松耦合</w:t>
      </w:r>
      <w:r>
        <w:t>，</w:t>
      </w:r>
      <w:r>
        <w:rPr>
          <w:rFonts w:hint="eastAsia"/>
        </w:rPr>
        <w:t>自治</w:t>
      </w:r>
      <w:r>
        <w:t>，</w:t>
      </w:r>
      <w:r>
        <w:rPr>
          <w:rFonts w:hint="eastAsia"/>
        </w:rPr>
        <w:t>去中心化</w:t>
      </w:r>
      <w:r>
        <w:t>；</w:t>
      </w:r>
      <w:r>
        <w:rPr>
          <w:rFonts w:hint="eastAsia"/>
        </w:rPr>
        <w:t>每个服务</w:t>
      </w:r>
      <w:r>
        <w:t>自己的进程，</w:t>
      </w:r>
      <w:r>
        <w:rPr>
          <w:rFonts w:hint="eastAsia"/>
        </w:rPr>
        <w:t>API</w:t>
      </w:r>
      <w:r>
        <w:t>交互，</w:t>
      </w:r>
      <w:r>
        <w:rPr>
          <w:rFonts w:hint="eastAsia"/>
        </w:rPr>
        <w:t>可</w:t>
      </w:r>
      <w:r>
        <w:t>全自动部署；</w:t>
      </w:r>
      <w:r>
        <w:rPr>
          <w:rFonts w:hint="eastAsia"/>
        </w:rPr>
        <w:t>不同的服务</w:t>
      </w:r>
      <w:r>
        <w:t>可用</w:t>
      </w:r>
      <w:r>
        <w:t xml:space="preserve"> </w:t>
      </w:r>
      <w:r>
        <w:rPr>
          <w:rFonts w:hint="eastAsia"/>
        </w:rPr>
        <w:t>不同</w:t>
      </w:r>
      <w:r>
        <w:t>语言开发，</w:t>
      </w:r>
      <w:r>
        <w:rPr>
          <w:rFonts w:hint="eastAsia"/>
        </w:rPr>
        <w:t>使用不同的</w:t>
      </w:r>
      <w:r>
        <w:t>数据存储技术。</w:t>
      </w:r>
      <w:proofErr w:type="spellStart"/>
      <w:r w:rsidRPr="00BA3317">
        <w:rPr>
          <w:color w:val="FF0000"/>
        </w:rPr>
        <w:t>sc</w:t>
      </w:r>
      <w:proofErr w:type="spellEnd"/>
      <w:r w:rsidRPr="00BA3317">
        <w:rPr>
          <w:rFonts w:ascii="SimSun" w:eastAsia="SimSun" w:hAnsi="SimSun" w:cs="SimSun"/>
          <w:color w:val="FF0000"/>
          <w:kern w:val="0"/>
          <w:sz w:val="21"/>
          <w:szCs w:val="21"/>
        </w:rPr>
        <w:t>轻轻松松几行代码就完成了熔断、均衡负责、服务中心的各种平台功</w:t>
      </w:r>
      <w:r w:rsidRPr="00BA3317">
        <w:rPr>
          <w:rFonts w:ascii="MS Mincho" w:eastAsia="MS Mincho" w:hAnsi="MS Mincho" w:cs="MS Mincho"/>
          <w:color w:val="FF0000"/>
          <w:kern w:val="0"/>
          <w:sz w:val="21"/>
          <w:szCs w:val="21"/>
        </w:rPr>
        <w:t>能</w:t>
      </w:r>
    </w:p>
    <w:p w14:paraId="1B8FCE5C" w14:textId="7BFD80F9" w:rsidR="00BA3317" w:rsidRDefault="004C6D9F">
      <w:r>
        <w:t>微服务设计原则：</w:t>
      </w:r>
      <w:r>
        <w:rPr>
          <w:rFonts w:hint="eastAsia"/>
        </w:rPr>
        <w:t>单一指责原则</w:t>
      </w:r>
      <w:r>
        <w:t>，</w:t>
      </w:r>
      <w:r>
        <w:rPr>
          <w:rFonts w:hint="eastAsia"/>
        </w:rPr>
        <w:t>服务自治原则</w:t>
      </w:r>
      <w:r>
        <w:t>，</w:t>
      </w:r>
      <w:r>
        <w:rPr>
          <w:rFonts w:hint="eastAsia"/>
        </w:rPr>
        <w:t>轻量级通信机制</w:t>
      </w:r>
      <w:r>
        <w:t>，</w:t>
      </w:r>
      <w:r w:rsidRPr="001A46F4">
        <w:rPr>
          <w:color w:val="FF0000"/>
        </w:rPr>
        <w:t>微服务</w:t>
      </w:r>
      <w:r w:rsidRPr="001A46F4">
        <w:rPr>
          <w:rFonts w:hint="eastAsia"/>
          <w:color w:val="FF0000"/>
        </w:rPr>
        <w:t>粒度</w:t>
      </w:r>
    </w:p>
    <w:p w14:paraId="3D708811" w14:textId="57F90BCE" w:rsidR="001A46F4" w:rsidRDefault="001A46F4">
      <w:r>
        <w:rPr>
          <w:rFonts w:hint="eastAsia"/>
        </w:rPr>
        <w:t>Rest</w:t>
      </w:r>
      <w:r>
        <w:t>：</w:t>
      </w:r>
      <w:r>
        <w:fldChar w:fldCharType="begin"/>
      </w:r>
      <w:r>
        <w:instrText xml:space="preserve"> HYPERLINK "https://www.cnblogs.com/imyalost/p/7923230.html" </w:instrText>
      </w:r>
      <w:r>
        <w:fldChar w:fldCharType="separate"/>
      </w:r>
      <w:r w:rsidRPr="001A46F4">
        <w:rPr>
          <w:rStyle w:val="a3"/>
        </w:rPr>
        <w:t>https://www.cnblogs.com/imyalost/p/7923230.html</w:t>
      </w:r>
      <w:r>
        <w:fldChar w:fldCharType="end"/>
      </w:r>
    </w:p>
    <w:p w14:paraId="1D7BD320" w14:textId="77777777" w:rsidR="000E0CC9" w:rsidRDefault="000E0CC9"/>
    <w:p w14:paraId="287B02B3" w14:textId="0F2E514A" w:rsidR="0010316C" w:rsidRDefault="0010316C">
      <w:r>
        <w:t xml:space="preserve">Eureka: </w:t>
      </w:r>
      <w:r>
        <w:t>实现微服务的注册与发现</w:t>
      </w:r>
      <w:r w:rsidR="00EF6FD1">
        <w:t>；</w:t>
      </w:r>
      <w:r w:rsidR="00EF6FD1">
        <w:rPr>
          <w:rFonts w:hint="eastAsia"/>
        </w:rPr>
        <w:t>集群</w:t>
      </w:r>
    </w:p>
    <w:p w14:paraId="325F2EDE" w14:textId="5DF2F271" w:rsidR="000E0CC9" w:rsidRDefault="000E0CC9">
      <w:r>
        <w:rPr>
          <w:rFonts w:hint="eastAsia"/>
        </w:rPr>
        <w:t>Ri</w:t>
      </w:r>
      <w:r>
        <w:t>bbon</w:t>
      </w:r>
      <w:r>
        <w:t>：控制</w:t>
      </w:r>
      <w:r>
        <w:t>HTTP</w:t>
      </w:r>
      <w:r>
        <w:t>和</w:t>
      </w:r>
      <w:r>
        <w:t>TCP</w:t>
      </w:r>
      <w:r>
        <w:t>客户端的行为</w:t>
      </w:r>
      <w:r w:rsidR="008623BB">
        <w:t>;</w:t>
      </w:r>
      <w:r w:rsidR="0078099C">
        <w:t>请求均匀分布到用户微服务节点上实现负载均衡</w:t>
      </w:r>
    </w:p>
    <w:p w14:paraId="47B7BDF7" w14:textId="67BD4DD2" w:rsidR="00795DDF" w:rsidRDefault="00795DDF">
      <w:r>
        <w:t xml:space="preserve">Feign: </w:t>
      </w:r>
      <w:r>
        <w:t>便捷优雅调用</w:t>
      </w:r>
      <w:r>
        <w:t xml:space="preserve">HTTP </w:t>
      </w:r>
      <w:r>
        <w:rPr>
          <w:rFonts w:hint="eastAsia"/>
        </w:rPr>
        <w:t>API</w:t>
      </w:r>
      <w:r>
        <w:t>；</w:t>
      </w:r>
      <w:r>
        <w:rPr>
          <w:rFonts w:hint="eastAsia"/>
        </w:rPr>
        <w:t>仅需</w:t>
      </w:r>
      <w:r>
        <w:t>创建接口，</w:t>
      </w:r>
      <w:r>
        <w:rPr>
          <w:rFonts w:hint="eastAsia"/>
        </w:rPr>
        <w:t>添加注解</w:t>
      </w:r>
    </w:p>
    <w:p w14:paraId="0846B069" w14:textId="77777777" w:rsidR="001A46F4" w:rsidRDefault="001A46F4"/>
    <w:p w14:paraId="4B8DB264" w14:textId="262C7065" w:rsidR="00B95724" w:rsidRDefault="000857DC">
      <w:r>
        <w:t>项目</w:t>
      </w:r>
      <w:r>
        <w:t>Step:</w:t>
      </w:r>
    </w:p>
    <w:p w14:paraId="61EBD943" w14:textId="77777777" w:rsidR="00355530" w:rsidRDefault="000857DC" w:rsidP="001C6083">
      <w:pPr>
        <w:pStyle w:val="a4"/>
        <w:numPr>
          <w:ilvl w:val="0"/>
          <w:numId w:val="4"/>
        </w:numPr>
        <w:ind w:firstLineChars="0"/>
      </w:pPr>
      <w:r w:rsidRPr="001C6083">
        <w:rPr>
          <w:color w:val="008080"/>
        </w:rPr>
        <w:t>WARNING</w:t>
      </w:r>
      <w:r w:rsidRPr="001C6083">
        <w:t xml:space="preserve">: Your </w:t>
      </w:r>
      <w:proofErr w:type="spellStart"/>
      <w:r w:rsidRPr="001C6083">
        <w:t>ApplicationContext</w:t>
      </w:r>
      <w:proofErr w:type="spellEnd"/>
      <w:r w:rsidRPr="001C6083">
        <w:t xml:space="preserve"> </w:t>
      </w:r>
      <w:r w:rsidRPr="001C6083">
        <w:rPr>
          <w:b/>
          <w:bCs/>
        </w:rPr>
        <w:t>is</w:t>
      </w:r>
      <w:r w:rsidRPr="001C6083">
        <w:t xml:space="preserve"> unlikely </w:t>
      </w:r>
      <w:r w:rsidRPr="001C6083">
        <w:rPr>
          <w:b/>
          <w:bCs/>
        </w:rPr>
        <w:t>to</w:t>
      </w:r>
      <w:r w:rsidRPr="001C6083">
        <w:t xml:space="preserve"> start due </w:t>
      </w:r>
      <w:r w:rsidRPr="001C6083">
        <w:rPr>
          <w:b/>
          <w:bCs/>
        </w:rPr>
        <w:t>to</w:t>
      </w:r>
      <w:r w:rsidRPr="001C6083">
        <w:t xml:space="preserve"> a @</w:t>
      </w:r>
      <w:proofErr w:type="spellStart"/>
      <w:r w:rsidRPr="001C6083">
        <w:t>ComponentScan</w:t>
      </w:r>
      <w:proofErr w:type="spellEnd"/>
      <w:r w:rsidRPr="001C6083">
        <w:t xml:space="preserve"> </w:t>
      </w:r>
      <w:r w:rsidRPr="001C6083">
        <w:rPr>
          <w:b/>
          <w:bCs/>
        </w:rPr>
        <w:t>of</w:t>
      </w:r>
      <w:r w:rsidRPr="001C6083">
        <w:t xml:space="preserve"> the </w:t>
      </w:r>
      <w:r w:rsidRPr="001C6083">
        <w:rPr>
          <w:b/>
          <w:bCs/>
        </w:rPr>
        <w:t>default</w:t>
      </w:r>
      <w:r w:rsidRPr="001C6083">
        <w:t xml:space="preserve"> </w:t>
      </w:r>
      <w:r w:rsidRPr="001C6083">
        <w:rPr>
          <w:b/>
          <w:bCs/>
        </w:rPr>
        <w:t>package</w:t>
      </w:r>
      <w:r w:rsidRPr="001C6083">
        <w:t>.</w:t>
      </w:r>
    </w:p>
    <w:p w14:paraId="481FD992" w14:textId="1F56A6C1" w:rsidR="000857DC" w:rsidRPr="001C6083" w:rsidRDefault="00355530" w:rsidP="00355530">
      <w:pPr>
        <w:pStyle w:val="a4"/>
        <w:ind w:left="360" w:firstLineChars="0" w:firstLine="0"/>
      </w:pPr>
      <w:r w:rsidRPr="00355530">
        <w:rPr>
          <w:color w:val="000000" w:themeColor="text1"/>
        </w:rPr>
        <w:t>解决</w:t>
      </w:r>
      <w:r w:rsidRPr="00355530">
        <w:t>：</w:t>
      </w:r>
      <w:r w:rsidR="000857DC" w:rsidRPr="001C6083">
        <w:t>[main</w:t>
      </w:r>
      <w:r w:rsidR="000857DC" w:rsidRPr="001C6083">
        <w:t>启动类需要放在一个包里</w:t>
      </w:r>
      <w:r w:rsidR="000857DC" w:rsidRPr="001C6083">
        <w:rPr>
          <w:rFonts w:hint="eastAsia"/>
        </w:rPr>
        <w:t>]</w:t>
      </w:r>
    </w:p>
    <w:p w14:paraId="215BC06B" w14:textId="0C1EF3DC" w:rsidR="000857DC" w:rsidRPr="001C6083" w:rsidRDefault="00517404" w:rsidP="001C6083">
      <w:pPr>
        <w:pStyle w:val="a4"/>
        <w:numPr>
          <w:ilvl w:val="0"/>
          <w:numId w:val="4"/>
        </w:numPr>
        <w:ind w:firstLineChars="0"/>
      </w:pPr>
      <w:proofErr w:type="spellStart"/>
      <w:r w:rsidRPr="001C6083">
        <w:t>schema.</w:t>
      </w:r>
      <w:r w:rsidRPr="001C6083">
        <w:rPr>
          <w:rFonts w:hint="eastAsia"/>
        </w:rPr>
        <w:t>sql</w:t>
      </w:r>
      <w:proofErr w:type="spellEnd"/>
      <w:r w:rsidRPr="001C6083">
        <w:t>文件的路径问题；</w:t>
      </w:r>
      <w:proofErr w:type="spellStart"/>
      <w:r w:rsidRPr="001C6083">
        <w:rPr>
          <w:rFonts w:hint="eastAsia"/>
          <w:color w:val="FF0000"/>
        </w:rPr>
        <w:t>classpath</w:t>
      </w:r>
      <w:proofErr w:type="spellEnd"/>
    </w:p>
    <w:p w14:paraId="33344D3E" w14:textId="77CD8B01" w:rsidR="00314F17" w:rsidRDefault="001C6083" w:rsidP="001C6083">
      <w:pPr>
        <w:pStyle w:val="a4"/>
        <w:numPr>
          <w:ilvl w:val="0"/>
          <w:numId w:val="4"/>
        </w:numPr>
        <w:ind w:firstLineChars="0"/>
      </w:pPr>
      <w:r>
        <w:t>Spring Boot Actuator</w:t>
      </w:r>
    </w:p>
    <w:p w14:paraId="235A960F" w14:textId="1CB66CE2" w:rsidR="001C6083" w:rsidRDefault="003334D2" w:rsidP="000E0CC9">
      <w:pPr>
        <w:pStyle w:val="a4"/>
        <w:numPr>
          <w:ilvl w:val="0"/>
          <w:numId w:val="4"/>
        </w:numPr>
        <w:ind w:firstLineChars="0"/>
      </w:pPr>
      <w:proofErr w:type="spellStart"/>
      <w:r>
        <w:t>EurekaServer</w:t>
      </w:r>
      <w:proofErr w:type="spellEnd"/>
      <w:r>
        <w:rPr>
          <w:rFonts w:hint="eastAsia"/>
        </w:rPr>
        <w:t>在</w:t>
      </w:r>
      <w:r>
        <w:t>pom.xml</w:t>
      </w:r>
      <w:r>
        <w:rPr>
          <w:rFonts w:hint="eastAsia"/>
        </w:rPr>
        <w:t>中的配置</w:t>
      </w:r>
    </w:p>
    <w:p w14:paraId="4A975033" w14:textId="3A5CC469" w:rsidR="00EF6FD1" w:rsidRDefault="00B801CF" w:rsidP="000E0CC9">
      <w:pPr>
        <w:pStyle w:val="a4"/>
        <w:numPr>
          <w:ilvl w:val="0"/>
          <w:numId w:val="4"/>
        </w:numPr>
        <w:ind w:firstLineChars="0"/>
      </w:pPr>
      <w:hyperlink r:id="rId7" w:history="1">
        <w:r w:rsidR="00EF6FD1" w:rsidRPr="00D7763D">
          <w:rPr>
            <w:rStyle w:val="a3"/>
          </w:rPr>
          <w:t>http://localhost:8019/log-instance</w:t>
        </w:r>
      </w:hyperlink>
      <w:r w:rsidR="00EF6FD1">
        <w:t xml:space="preserve"> </w:t>
      </w:r>
      <w:r w:rsidR="00EF6FD1">
        <w:rPr>
          <w:rFonts w:hint="eastAsia"/>
        </w:rPr>
        <w:t>页面空白问题</w:t>
      </w:r>
    </w:p>
    <w:p w14:paraId="641DEED4" w14:textId="7EBFE682" w:rsidR="00355530" w:rsidRDefault="00355530" w:rsidP="000E0CC9">
      <w:pPr>
        <w:pStyle w:val="a4"/>
        <w:numPr>
          <w:ilvl w:val="0"/>
          <w:numId w:val="4"/>
        </w:numPr>
        <w:ind w:firstLineChars="0"/>
      </w:pPr>
      <w:r>
        <w:t>Controller</w:t>
      </w:r>
      <w:r>
        <w:t>调用</w:t>
      </w:r>
      <w:r>
        <w:t>Feign</w:t>
      </w:r>
      <w:r>
        <w:t>接口报错：</w:t>
      </w:r>
      <w:r>
        <w:t xml:space="preserve">Could </w:t>
      </w:r>
      <w:r>
        <w:rPr>
          <w:rFonts w:hint="eastAsia"/>
        </w:rPr>
        <w:t>not</w:t>
      </w:r>
      <w:r>
        <w:t xml:space="preserve"> </w:t>
      </w:r>
      <w:proofErr w:type="spellStart"/>
      <w:r>
        <w:rPr>
          <w:rFonts w:hint="eastAsia"/>
        </w:rPr>
        <w:t>Autowire</w:t>
      </w:r>
      <w:proofErr w:type="spellEnd"/>
      <w:r>
        <w:t>.</w:t>
      </w:r>
      <w:bookmarkStart w:id="0" w:name="_GoBack"/>
      <w:bookmarkEnd w:id="0"/>
    </w:p>
    <w:p w14:paraId="599D3325" w14:textId="13F3238B" w:rsidR="00355530" w:rsidRDefault="00355530" w:rsidP="00355530">
      <w:pPr>
        <w:pStyle w:val="a4"/>
        <w:ind w:left="360" w:firstLineChars="0" w:firstLine="0"/>
      </w:pPr>
      <w:r>
        <w:t>解决：</w:t>
      </w:r>
      <w:r>
        <w:rPr>
          <w:rFonts w:hint="eastAsia"/>
        </w:rPr>
        <w:t>此错误</w:t>
      </w:r>
      <w:r>
        <w:t>提示不会产生影响，</w:t>
      </w:r>
      <w:r>
        <w:t>1.</w:t>
      </w:r>
      <w:r>
        <w:rPr>
          <w:rFonts w:hint="eastAsia"/>
        </w:rPr>
        <w:t>ij</w:t>
      </w:r>
      <w:r>
        <w:t>本身问题；</w:t>
      </w:r>
      <w:r>
        <w:t>2.</w:t>
      </w:r>
      <w:r>
        <w:rPr>
          <w:rFonts w:hint="eastAsia"/>
        </w:rPr>
        <w:t>导入</w:t>
      </w:r>
      <w:r>
        <w:t>包的问题；</w:t>
      </w:r>
      <w:r>
        <w:rPr>
          <w:rFonts w:hint="eastAsia"/>
        </w:rPr>
        <w:t>只需</w:t>
      </w:r>
      <w:r>
        <w:t>设置降低</w:t>
      </w:r>
      <w:proofErr w:type="spellStart"/>
      <w:r>
        <w:t>Autowired</w:t>
      </w:r>
      <w:proofErr w:type="spellEnd"/>
      <w:r>
        <w:t>检测的级别即可；</w:t>
      </w:r>
    </w:p>
    <w:p w14:paraId="62D29606" w14:textId="1B0CE535" w:rsidR="00786B0F" w:rsidRDefault="00786B0F" w:rsidP="00786B0F">
      <w:pPr>
        <w:pStyle w:val="a4"/>
        <w:numPr>
          <w:ilvl w:val="0"/>
          <w:numId w:val="4"/>
        </w:numPr>
        <w:ind w:firstLineChars="0"/>
      </w:pPr>
      <w:proofErr w:type="spellStart"/>
      <w:r>
        <w:t>SpringBoot</w:t>
      </w:r>
      <w:proofErr w:type="spellEnd"/>
      <w:r>
        <w:t>启动多个实例？</w:t>
      </w:r>
    </w:p>
    <w:p w14:paraId="3A2791B0" w14:textId="14D132B8" w:rsidR="00786B0F" w:rsidRDefault="00786B0F" w:rsidP="00786B0F">
      <w:pPr>
        <w:pStyle w:val="a4"/>
        <w:ind w:left="360" w:firstLineChars="0" w:firstLine="0"/>
      </w:pPr>
      <w:r>
        <w:t>解决：</w:t>
      </w:r>
      <w:hyperlink r:id="rId8" w:history="1">
        <w:r w:rsidRPr="00D7763D">
          <w:rPr>
            <w:rStyle w:val="a3"/>
          </w:rPr>
          <w:t>https://blog.csdn.net/forezp/article/details/76408139</w:t>
        </w:r>
      </w:hyperlink>
    </w:p>
    <w:p w14:paraId="0DBAB3AE" w14:textId="6C0557E4" w:rsidR="00984ED9" w:rsidRDefault="00984ED9" w:rsidP="00786B0F">
      <w:pPr>
        <w:pStyle w:val="a4"/>
        <w:numPr>
          <w:ilvl w:val="0"/>
          <w:numId w:val="4"/>
        </w:numPr>
        <w:ind w:firstLineChars="0"/>
      </w:pPr>
      <w:r>
        <w:t>Feig</w:t>
      </w:r>
      <w:r>
        <w:rPr>
          <w:rFonts w:hint="eastAsia"/>
        </w:rPr>
        <w:t>n</w:t>
      </w:r>
      <w:r>
        <w:t>报错</w:t>
      </w:r>
      <w:r w:rsidR="005F5B76">
        <w:t xml:space="preserve"> </w:t>
      </w:r>
      <w:proofErr w:type="spellStart"/>
      <w:r w:rsidR="005F5B76">
        <w:t>Hystrix</w:t>
      </w:r>
      <w:proofErr w:type="spellEnd"/>
      <w:r w:rsidR="005F5B76">
        <w:t>熔断器会判断服务是否能通，</w:t>
      </w:r>
      <w:r w:rsidR="005F5B76">
        <w:rPr>
          <w:rFonts w:hint="eastAsia"/>
        </w:rPr>
        <w:t>超时</w:t>
      </w:r>
      <w:r w:rsidR="005F5B76">
        <w:t>则错误返回；</w:t>
      </w:r>
    </w:p>
    <w:p w14:paraId="32ED132D" w14:textId="58DCF218" w:rsidR="00984ED9" w:rsidRDefault="00984ED9" w:rsidP="00984ED9">
      <w:pPr>
        <w:pStyle w:val="a4"/>
        <w:ind w:left="360" w:firstLineChars="0" w:firstLine="0"/>
      </w:pPr>
      <w:r>
        <w:t xml:space="preserve">Nested exception </w:t>
      </w:r>
      <w:r w:rsidRPr="00984ED9">
        <w:t xml:space="preserve">is </w:t>
      </w:r>
      <w:proofErr w:type="spellStart"/>
      <w:proofErr w:type="gramStart"/>
      <w:r w:rsidRPr="00984ED9">
        <w:t>com.netflix</w:t>
      </w:r>
      <w:proofErr w:type="gramEnd"/>
      <w:r w:rsidRPr="00984ED9">
        <w:t>.hystrix.exception.Hystr</w:t>
      </w:r>
      <w:r>
        <w:t>ixRuntimeException</w:t>
      </w:r>
      <w:proofErr w:type="spellEnd"/>
      <w:r>
        <w:t>:</w:t>
      </w:r>
    </w:p>
    <w:p w14:paraId="2C467E70" w14:textId="4C05620A" w:rsidR="00786B0F" w:rsidRDefault="00984ED9" w:rsidP="00984ED9">
      <w:pPr>
        <w:pStyle w:val="a4"/>
        <w:ind w:left="360" w:firstLineChars="0" w:firstLine="0"/>
      </w:pPr>
      <w:proofErr w:type="spellStart"/>
      <w:r w:rsidRPr="00984ED9">
        <w:t>UserFeignClient#findById</w:t>
      </w:r>
      <w:proofErr w:type="spellEnd"/>
      <w:r w:rsidRPr="00984ED9">
        <w:t>(Long) timed-out and no fallback available.] with root cause</w:t>
      </w:r>
    </w:p>
    <w:p w14:paraId="2F4058AA" w14:textId="0E263E9A" w:rsidR="00984ED9" w:rsidRDefault="00984ED9" w:rsidP="00984ED9">
      <w:pPr>
        <w:pStyle w:val="a4"/>
        <w:ind w:left="360" w:firstLineChars="0" w:firstLine="0"/>
      </w:pPr>
      <w:r>
        <w:rPr>
          <w:rFonts w:hint="eastAsia"/>
        </w:rPr>
        <w:t>解决</w:t>
      </w:r>
      <w:r>
        <w:t>：</w:t>
      </w:r>
      <w:r w:rsidR="005F5B76">
        <w:fldChar w:fldCharType="begin"/>
      </w:r>
      <w:r w:rsidR="005F5B76">
        <w:instrText xml:space="preserve"> HYPERLINK "</w:instrText>
      </w:r>
      <w:r w:rsidR="005F5B76" w:rsidRPr="005F5B76">
        <w:instrText>https://www.cnblogs.com/EasonJim/p/7722372.html</w:instrText>
      </w:r>
      <w:r w:rsidR="005F5B76">
        <w:instrText xml:space="preserve">" </w:instrText>
      </w:r>
      <w:r w:rsidR="005F5B76">
        <w:fldChar w:fldCharType="separate"/>
      </w:r>
      <w:r w:rsidR="005F5B76" w:rsidRPr="00D7763D">
        <w:rPr>
          <w:rStyle w:val="a3"/>
        </w:rPr>
        <w:t>https://www.cnblogs.com/EasonJim/p/7722372.html</w:t>
      </w:r>
      <w:r w:rsidR="005F5B76">
        <w:fldChar w:fldCharType="end"/>
      </w:r>
    </w:p>
    <w:p w14:paraId="2409BF84" w14:textId="5DC78A3F" w:rsidR="005F5B76" w:rsidRDefault="00777E2B" w:rsidP="00984ED9">
      <w:pPr>
        <w:pStyle w:val="a4"/>
        <w:ind w:left="360" w:firstLineChars="0" w:firstLine="0"/>
      </w:pPr>
      <w:r>
        <w:rPr>
          <w:rFonts w:hint="eastAsia"/>
        </w:rPr>
        <w:t>采用了</w:t>
      </w:r>
      <w:r>
        <w:t xml:space="preserve">F3: </w:t>
      </w:r>
      <w:proofErr w:type="spellStart"/>
      <w:r>
        <w:rPr>
          <w:rFonts w:hint="eastAsia"/>
        </w:rPr>
        <w:t>feign</w:t>
      </w:r>
      <w:r>
        <w:t>.hystrix.enabled</w:t>
      </w:r>
      <w:proofErr w:type="spellEnd"/>
      <w:r>
        <w:t>: false</w:t>
      </w:r>
    </w:p>
    <w:p w14:paraId="6900C662" w14:textId="543B2A26" w:rsidR="00777E2B" w:rsidRPr="00314F17" w:rsidRDefault="00777E2B" w:rsidP="00777E2B">
      <w:pPr>
        <w:pStyle w:val="a4"/>
        <w:numPr>
          <w:ilvl w:val="0"/>
          <w:numId w:val="4"/>
        </w:numPr>
        <w:ind w:firstLineChars="0"/>
      </w:pPr>
    </w:p>
    <w:sectPr w:rsidR="00777E2B" w:rsidRPr="00314F17" w:rsidSect="00F57A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2AA818" w14:textId="77777777" w:rsidR="00B801CF" w:rsidRDefault="00B801CF" w:rsidP="004374FE">
      <w:r>
        <w:separator/>
      </w:r>
    </w:p>
  </w:endnote>
  <w:endnote w:type="continuationSeparator" w:id="0">
    <w:p w14:paraId="74B26D68" w14:textId="77777777" w:rsidR="00B801CF" w:rsidRDefault="00B801CF" w:rsidP="00437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93927" w14:textId="77777777" w:rsidR="00B801CF" w:rsidRDefault="00B801CF" w:rsidP="004374FE">
      <w:r>
        <w:separator/>
      </w:r>
    </w:p>
  </w:footnote>
  <w:footnote w:type="continuationSeparator" w:id="0">
    <w:p w14:paraId="69A3DD60" w14:textId="77777777" w:rsidR="00B801CF" w:rsidRDefault="00B801CF" w:rsidP="00437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B6AC1"/>
    <w:multiLevelType w:val="multilevel"/>
    <w:tmpl w:val="6976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514403"/>
    <w:multiLevelType w:val="hybridMultilevel"/>
    <w:tmpl w:val="FCD88980"/>
    <w:lvl w:ilvl="0" w:tplc="6FCA2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BFC4224"/>
    <w:multiLevelType w:val="hybridMultilevel"/>
    <w:tmpl w:val="CF381EC2"/>
    <w:lvl w:ilvl="0" w:tplc="FA74D8E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B3B2E95"/>
    <w:multiLevelType w:val="hybridMultilevel"/>
    <w:tmpl w:val="FE3E5760"/>
    <w:lvl w:ilvl="0" w:tplc="A5D0C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17"/>
    <w:rsid w:val="000857DC"/>
    <w:rsid w:val="000E0CC9"/>
    <w:rsid w:val="0010316C"/>
    <w:rsid w:val="001A46F4"/>
    <w:rsid w:val="001C6083"/>
    <w:rsid w:val="00314F17"/>
    <w:rsid w:val="003334D2"/>
    <w:rsid w:val="00355530"/>
    <w:rsid w:val="00360373"/>
    <w:rsid w:val="004374FE"/>
    <w:rsid w:val="004C6D9F"/>
    <w:rsid w:val="004F5006"/>
    <w:rsid w:val="00517404"/>
    <w:rsid w:val="0052356F"/>
    <w:rsid w:val="00526748"/>
    <w:rsid w:val="005C6BA6"/>
    <w:rsid w:val="005F5B76"/>
    <w:rsid w:val="00746BED"/>
    <w:rsid w:val="00777E2B"/>
    <w:rsid w:val="0078099C"/>
    <w:rsid w:val="00786B0F"/>
    <w:rsid w:val="00792945"/>
    <w:rsid w:val="00795DDF"/>
    <w:rsid w:val="0083269E"/>
    <w:rsid w:val="008623BB"/>
    <w:rsid w:val="00984ED9"/>
    <w:rsid w:val="00B801CF"/>
    <w:rsid w:val="00B95724"/>
    <w:rsid w:val="00BA3317"/>
    <w:rsid w:val="00C04C61"/>
    <w:rsid w:val="00EF6FD1"/>
    <w:rsid w:val="00F5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9E2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46F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857D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857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0857DC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857DC"/>
    <w:rPr>
      <w:rFonts w:ascii="Courier New" w:eastAsiaTheme="minorEastAsia" w:hAnsi="Courier New" w:cs="Courier New"/>
      <w:sz w:val="20"/>
      <w:szCs w:val="20"/>
    </w:rPr>
  </w:style>
  <w:style w:type="character" w:customStyle="1" w:styleId="hljs-literal">
    <w:name w:val="hljs-literal"/>
    <w:basedOn w:val="a0"/>
    <w:rsid w:val="000857DC"/>
  </w:style>
  <w:style w:type="character" w:customStyle="1" w:styleId="hljs-keyword">
    <w:name w:val="hljs-keyword"/>
    <w:basedOn w:val="a0"/>
    <w:rsid w:val="000857DC"/>
  </w:style>
  <w:style w:type="paragraph" w:styleId="a5">
    <w:name w:val="header"/>
    <w:basedOn w:val="a"/>
    <w:link w:val="a6"/>
    <w:uiPriority w:val="99"/>
    <w:unhideWhenUsed/>
    <w:rsid w:val="00437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374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7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4374F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EF6F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localhost:8019/log-instance" TargetMode="External"/><Relationship Id="rId8" Type="http://schemas.openxmlformats.org/officeDocument/2006/relationships/hyperlink" Target="https://blog.csdn.net/forezp/article/details/76408139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210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姚政</dc:creator>
  <cp:keywords/>
  <dc:description/>
  <cp:lastModifiedBy>姚政</cp:lastModifiedBy>
  <cp:revision>11</cp:revision>
  <dcterms:created xsi:type="dcterms:W3CDTF">2018-03-23T07:32:00Z</dcterms:created>
  <dcterms:modified xsi:type="dcterms:W3CDTF">2018-03-29T08:28:00Z</dcterms:modified>
</cp:coreProperties>
</file>