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4A" w:rsidRPr="00F7414A" w:rsidRDefault="00F7414A" w:rsidP="00912B3C">
      <w:pPr>
        <w:pStyle w:val="1"/>
        <w:spacing w:before="0" w:after="0"/>
        <w:rPr>
          <w:rFonts w:hint="eastAsia"/>
        </w:rPr>
      </w:pPr>
      <w:r w:rsidRPr="00F7414A">
        <w:t>1、Java基础</w:t>
      </w:r>
    </w:p>
    <w:p w:rsidR="00F7414A" w:rsidRPr="00F7414A" w:rsidRDefault="00F7414A" w:rsidP="00FE215D">
      <w:pPr>
        <w:pStyle w:val="2"/>
        <w:spacing w:before="0" w:after="0"/>
      </w:pPr>
      <w:r w:rsidRPr="00F7414A">
        <w:t>List的实现类，以及实现类的优缺点</w:t>
      </w:r>
    </w:p>
    <w:p w:rsidR="00F7414A" w:rsidRPr="00F7414A" w:rsidRDefault="00F7414A" w:rsidP="00FE21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a、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：实现是基于动态数组的数据结构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b、LinkedList：实现是基于链表的数据结构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c、Vector：同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的数据结构，但它是线程安全的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优缺点：</w:t>
      </w:r>
    </w:p>
    <w:p w:rsidR="00F7414A" w:rsidRPr="00F7414A" w:rsidRDefault="00F7414A" w:rsidP="00F7414A">
      <w:pPr>
        <w:widowControl/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a、对于随机访问get，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优于LinkedList，因为LinkedList要移动指针</w:t>
      </w:r>
    </w:p>
    <w:p w:rsidR="00F7414A" w:rsidRPr="00F7414A" w:rsidRDefault="00F7414A" w:rsidP="00F7414A">
      <w:pPr>
        <w:widowControl/>
        <w:spacing w:before="100" w:beforeAutospacing="1" w:after="100" w:afterAutospacing="1"/>
        <w:ind w:left="720" w:hangingChars="30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b、对于新增和删除操作add和remove，LinkedList优于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，为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需要移动数据</w:t>
      </w:r>
    </w:p>
    <w:p w:rsidR="00F7414A" w:rsidRPr="00F7414A" w:rsidRDefault="00F7414A" w:rsidP="00F7414A">
      <w:pPr>
        <w:widowControl/>
        <w:spacing w:before="100" w:beforeAutospacing="1" w:after="100" w:afterAutospacing="1"/>
        <w:ind w:left="720" w:hangingChars="30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c、Vector是同步的,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/LinkedList是不同步的(在多线程的情况下，有时候就不得不使用Vector了)</w:t>
      </w:r>
    </w:p>
    <w:p w:rsidR="00F7414A" w:rsidRDefault="00F7414A" w:rsidP="00F7414A">
      <w:pPr>
        <w:widowControl/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d、</w:t>
      </w:r>
      <w:r w:rsidR="00CB639D">
        <w:rPr>
          <w:rFonts w:ascii="宋体" w:eastAsia="宋体" w:hAnsi="宋体" w:cs="宋体" w:hint="eastAsia"/>
          <w:kern w:val="0"/>
          <w:sz w:val="24"/>
          <w:szCs w:val="24"/>
        </w:rPr>
        <w:t>扩容机制</w:t>
      </w:r>
    </w:p>
    <w:p w:rsidR="00FE215D" w:rsidRDefault="00CB639D" w:rsidP="00CB639D">
      <w:pPr>
        <w:pStyle w:val="HTML"/>
        <w:shd w:val="clear" w:color="auto" w:fill="FFFFFF"/>
        <w:rPr>
          <w:b/>
          <w:bCs/>
          <w:color w:val="000080"/>
          <w:sz w:val="22"/>
          <w:szCs w:val="22"/>
        </w:rPr>
      </w:pPr>
      <w:r>
        <w:tab/>
      </w:r>
      <w:proofErr w:type="spellStart"/>
      <w:r>
        <w:t>ArrayList</w:t>
      </w:r>
      <w:proofErr w:type="spellEnd"/>
      <w:r>
        <w:t>:</w:t>
      </w:r>
      <w:r w:rsidRPr="00CB639D">
        <w:rPr>
          <w:rFonts w:hint="eastAsia"/>
          <w:b/>
          <w:bCs/>
          <w:color w:val="000080"/>
          <w:sz w:val="22"/>
          <w:szCs w:val="22"/>
        </w:rPr>
        <w:t xml:space="preserve"> </w:t>
      </w:r>
    </w:p>
    <w:p w:rsidR="00FE215D" w:rsidRPr="00CB639D" w:rsidRDefault="00FE215D" w:rsidP="00FE215D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ab/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FE215D" w:rsidTr="00FE215D">
        <w:tc>
          <w:tcPr>
            <w:tcW w:w="7308" w:type="dxa"/>
          </w:tcPr>
          <w:p w:rsidR="00FE215D" w:rsidRDefault="00FE215D" w:rsidP="00FE215D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 w:rsidRPr="00CB639D"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int </w:t>
            </w:r>
            <w:proofErr w:type="spellStart"/>
            <w:r w:rsidRPr="00CB639D">
              <w:rPr>
                <w:rFonts w:hint="eastAsia"/>
                <w:color w:val="000000"/>
                <w:sz w:val="22"/>
                <w:szCs w:val="22"/>
              </w:rPr>
              <w:t>newCapacity</w:t>
            </w:r>
            <w:proofErr w:type="spellEnd"/>
            <w:r w:rsidRPr="00CB639D">
              <w:rPr>
                <w:rFonts w:hint="eastAsia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CB639D">
              <w:rPr>
                <w:rFonts w:hint="eastAsia"/>
                <w:color w:val="000000"/>
                <w:sz w:val="22"/>
                <w:szCs w:val="22"/>
              </w:rPr>
              <w:t>oldCapacity</w:t>
            </w:r>
            <w:proofErr w:type="spellEnd"/>
            <w:r w:rsidRPr="00CB639D">
              <w:rPr>
                <w:rFonts w:hint="eastAsia"/>
                <w:color w:val="000000"/>
                <w:sz w:val="22"/>
                <w:szCs w:val="22"/>
              </w:rPr>
              <w:t xml:space="preserve"> + (</w:t>
            </w:r>
            <w:proofErr w:type="spellStart"/>
            <w:r w:rsidRPr="00CB639D">
              <w:rPr>
                <w:rFonts w:hint="eastAsia"/>
                <w:color w:val="000000"/>
                <w:sz w:val="22"/>
                <w:szCs w:val="22"/>
              </w:rPr>
              <w:t>oldCapacity</w:t>
            </w:r>
            <w:proofErr w:type="spellEnd"/>
            <w:r w:rsidRPr="00CB639D">
              <w:rPr>
                <w:rFonts w:hint="eastAsia"/>
                <w:color w:val="000000"/>
                <w:sz w:val="22"/>
                <w:szCs w:val="22"/>
              </w:rPr>
              <w:t xml:space="preserve"> &gt;&gt; </w:t>
            </w:r>
            <w:r w:rsidRPr="00CB639D">
              <w:rPr>
                <w:rFonts w:hint="eastAsia"/>
                <w:color w:val="0000FF"/>
                <w:sz w:val="22"/>
                <w:szCs w:val="22"/>
              </w:rPr>
              <w:t>1</w:t>
            </w:r>
            <w:r w:rsidRPr="00CB639D">
              <w:rPr>
                <w:rFonts w:hint="eastAsia"/>
                <w:color w:val="000000"/>
                <w:sz w:val="22"/>
                <w:szCs w:val="22"/>
              </w:rPr>
              <w:t>);</w:t>
            </w:r>
          </w:p>
        </w:tc>
      </w:tr>
    </w:tbl>
    <w:p w:rsidR="00CB639D" w:rsidRPr="00CB639D" w:rsidRDefault="00CB639D" w:rsidP="00FE215D">
      <w:pPr>
        <w:pStyle w:val="HTML"/>
        <w:rPr>
          <w:rFonts w:hint="eastAsia"/>
          <w:color w:val="000000"/>
          <w:sz w:val="22"/>
          <w:szCs w:val="22"/>
        </w:rPr>
      </w:pPr>
    </w:p>
    <w:p w:rsidR="00CB639D" w:rsidRDefault="00CB639D" w:rsidP="00CB639D">
      <w:pPr>
        <w:pStyle w:val="HTML"/>
        <w:shd w:val="clear" w:color="auto" w:fill="FFFFFF"/>
        <w:rPr>
          <w:b/>
          <w:bCs/>
          <w:color w:val="000080"/>
          <w:sz w:val="22"/>
          <w:szCs w:val="22"/>
        </w:rPr>
      </w:pPr>
      <w:r>
        <w:tab/>
        <w:t>Vector:</w:t>
      </w:r>
      <w:r w:rsidRPr="00CB639D">
        <w:rPr>
          <w:rFonts w:hint="eastAsia"/>
          <w:b/>
          <w:bCs/>
          <w:color w:val="000080"/>
          <w:sz w:val="22"/>
          <w:szCs w:val="22"/>
        </w:rPr>
        <w:t xml:space="preserve"> </w:t>
      </w:r>
    </w:p>
    <w:p w:rsidR="00FE215D" w:rsidRPr="00F7414A" w:rsidRDefault="00FE215D" w:rsidP="00CB639D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FE215D" w:rsidTr="00FE215D">
        <w:tc>
          <w:tcPr>
            <w:tcW w:w="7450" w:type="dxa"/>
          </w:tcPr>
          <w:p w:rsidR="00FE215D" w:rsidRDefault="00FE215D" w:rsidP="00CB639D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newCapacity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oldCapacity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+ ((</w:t>
            </w:r>
            <w:proofErr w:type="spellStart"/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capacityIncrement</w:t>
            </w:r>
            <w:proofErr w:type="spellEnd"/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hint="eastAsia"/>
                <w:color w:val="0000FF"/>
                <w:sz w:val="22"/>
                <w:szCs w:val="22"/>
              </w:rPr>
              <w:t>0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) ?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                 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capacityIncrement</w:t>
            </w:r>
            <w:proofErr w:type="spellEnd"/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oldCapacity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</w:p>
        </w:tc>
      </w:tr>
    </w:tbl>
    <w:p w:rsidR="00FE215D" w:rsidRPr="00F7414A" w:rsidRDefault="00FE215D" w:rsidP="00CB639D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</w:p>
    <w:p w:rsidR="00F7414A" w:rsidRPr="00F7414A" w:rsidRDefault="00912B3C" w:rsidP="00FE215D">
      <w:pPr>
        <w:pStyle w:val="2"/>
        <w:spacing w:before="0" w:after="0"/>
        <w:rPr>
          <w:rFonts w:ascii="宋体" w:eastAsia="宋体" w:hAnsi="宋体" w:cs="宋体"/>
          <w:kern w:val="0"/>
          <w:sz w:val="24"/>
          <w:szCs w:val="24"/>
        </w:rPr>
      </w:pPr>
      <w:r>
        <w:t>Map的实现类，以及实现类的优缺点</w:t>
      </w:r>
    </w:p>
    <w:p w:rsidR="00912B3C" w:rsidRDefault="00912B3C" w:rsidP="00EC26F7">
      <w:pPr>
        <w:pStyle w:val="a3"/>
        <w:numPr>
          <w:ilvl w:val="0"/>
          <w:numId w:val="7"/>
        </w:numPr>
      </w:pPr>
      <w:r w:rsidRPr="00912B3C">
        <w:t>HashMap：基于Hash表实现、线程不安全、key允许为null</w:t>
      </w:r>
      <w:r w:rsidR="00EC26F7">
        <w:rPr>
          <w:rFonts w:hint="eastAsia"/>
        </w:rPr>
        <w:t>。默认</w:t>
      </w:r>
    </w:p>
    <w:p w:rsidR="00EC26F7" w:rsidRDefault="00EC26F7" w:rsidP="00EC26F7">
      <w:pPr>
        <w:pStyle w:val="a3"/>
        <w:numPr>
          <w:ilvl w:val="0"/>
          <w:numId w:val="8"/>
        </w:numPr>
      </w:pPr>
      <w:r>
        <w:rPr>
          <w:rFonts w:hint="eastAsia"/>
        </w:rPr>
        <w:t>底层实现</w:t>
      </w:r>
    </w:p>
    <w:p w:rsidR="00EC26F7" w:rsidRDefault="000D13E6" w:rsidP="00EC26F7">
      <w:pPr>
        <w:pStyle w:val="a3"/>
        <w:ind w:left="1080"/>
      </w:pPr>
      <w:r>
        <w:rPr>
          <w:rFonts w:hint="eastAsia"/>
        </w:rPr>
        <w:t>HashMap</w:t>
      </w:r>
      <w:r w:rsidR="00791ED8">
        <w:rPr>
          <w:rFonts w:hint="eastAsia"/>
        </w:rPr>
        <w:t>是散列表，存储内容为（k</w:t>
      </w:r>
      <w:r w:rsidR="00791ED8">
        <w:t>ey-value</w:t>
      </w:r>
      <w:r w:rsidR="00791ED8">
        <w:rPr>
          <w:rFonts w:hint="eastAsia"/>
        </w:rPr>
        <w:t>）映射键值对</w:t>
      </w:r>
    </w:p>
    <w:p w:rsidR="005220BF" w:rsidRDefault="005220BF" w:rsidP="00EC26F7">
      <w:pPr>
        <w:pStyle w:val="a3"/>
        <w:ind w:left="108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A</w:t>
      </w:r>
      <w:r>
        <w:t>bstractMap</w:t>
      </w:r>
      <w:proofErr w:type="spellEnd"/>
      <w:r>
        <w:rPr>
          <w:rFonts w:hint="eastAsia"/>
        </w:rPr>
        <w:t>，实现M</w:t>
      </w:r>
      <w:r>
        <w:t>ap</w:t>
      </w:r>
      <w:r>
        <w:rPr>
          <w:rFonts w:hint="eastAsia"/>
        </w:rPr>
        <w:t>、C</w:t>
      </w:r>
      <w:r>
        <w:t>loneable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ava.io.Serializable</w:t>
      </w:r>
      <w:proofErr w:type="spellEnd"/>
      <w:r>
        <w:rPr>
          <w:rFonts w:hint="eastAsia"/>
        </w:rPr>
        <w:t>接口</w:t>
      </w:r>
    </w:p>
    <w:p w:rsidR="005220BF" w:rsidRDefault="005220BF" w:rsidP="00EC26F7">
      <w:pPr>
        <w:pStyle w:val="a3"/>
        <w:ind w:left="1080"/>
      </w:pPr>
      <w:r>
        <w:rPr>
          <w:rFonts w:hint="eastAsia"/>
        </w:rPr>
        <w:lastRenderedPageBreak/>
        <w:t>Hash</w:t>
      </w:r>
      <w:r>
        <w:t>Map</w:t>
      </w:r>
      <w:r>
        <w:rPr>
          <w:rFonts w:hint="eastAsia"/>
        </w:rPr>
        <w:t>不是线程安全的，但可以用C</w:t>
      </w:r>
      <w:r>
        <w:t>ollections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ynchronizedMap</w:t>
      </w:r>
      <w:proofErr w:type="spellEnd"/>
      <w:r>
        <w:rPr>
          <w:rFonts w:hint="eastAsia"/>
        </w:rPr>
        <w:t>方法</w:t>
      </w:r>
    </w:p>
    <w:p w:rsidR="005220BF" w:rsidRDefault="005220BF" w:rsidP="00EC26F7">
      <w:pPr>
        <w:pStyle w:val="a3"/>
        <w:ind w:left="108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的映射不是有序的</w:t>
      </w:r>
    </w:p>
    <w:p w:rsidR="005220BF" w:rsidRDefault="005220BF" w:rsidP="005220BF">
      <w:pPr>
        <w:pStyle w:val="a3"/>
        <w:ind w:left="108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有两个参数影响其性能：初始容量默认为16、加载因子为0.75（减少了空间开销，增加了查询成本）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F947E3" w:rsidTr="00F947E3">
        <w:tc>
          <w:tcPr>
            <w:tcW w:w="8296" w:type="dxa"/>
          </w:tcPr>
          <w:p w:rsidR="00595C5A" w:rsidRDefault="00595C5A" w:rsidP="00595C5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The default initial capacity - MUST be a power of two.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int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DEFAULT_INITIAL_CAPACITY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color w:val="0000FF"/>
                <w:sz w:val="22"/>
                <w:szCs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&lt;&lt; </w:t>
            </w:r>
            <w:r>
              <w:rPr>
                <w:rFonts w:hint="eastAsia"/>
                <w:color w:val="0000FF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// </w:t>
            </w:r>
            <w:proofErr w:type="gramStart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aka</w:t>
            </w:r>
            <w:proofErr w:type="gramEnd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16</w:t>
            </w:r>
          </w:p>
          <w:p w:rsidR="006572A9" w:rsidRDefault="00595C5A" w:rsidP="00595C5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The maximum capacity, used if a higher value is implicitly specified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by either of the constructors with arguments.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MUST be a power of two &lt;= 1&lt;&lt;30.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int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MAXIMUM_CAPACITY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color w:val="0000FF"/>
                <w:sz w:val="22"/>
                <w:szCs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&lt;&lt; </w:t>
            </w:r>
            <w:r>
              <w:rPr>
                <w:rFonts w:hint="eastAsia"/>
                <w:color w:val="0000FF"/>
                <w:sz w:val="22"/>
                <w:szCs w:val="22"/>
              </w:rPr>
              <w:t>30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The load factor used when none specified in constructor.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float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DEFAULT_LOAD_FACTOR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color w:val="0000FF"/>
                <w:sz w:val="22"/>
                <w:szCs w:val="22"/>
              </w:rPr>
              <w:t>0.75f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</w:p>
          <w:p w:rsidR="006572A9" w:rsidRDefault="006572A9" w:rsidP="00595C5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6572A9" w:rsidRPr="00595C5A" w:rsidRDefault="00F67361" w:rsidP="00595C5A">
            <w:pPr>
              <w:pStyle w:val="HTML"/>
              <w:shd w:val="clear" w:color="auto" w:fill="FFFFFF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int</w:t>
            </w:r>
            <w:r w:rsidR="006572A9">
              <w:rPr>
                <w:color w:val="000000"/>
                <w:sz w:val="22"/>
                <w:szCs w:val="22"/>
              </w:rPr>
              <w:t xml:space="preserve"> </w:t>
            </w:r>
            <w:r w:rsidR="006572A9">
              <w:rPr>
                <w:rFonts w:hint="eastAsia"/>
                <w:b/>
                <w:bCs/>
                <w:color w:val="660E7A"/>
                <w:sz w:val="22"/>
                <w:szCs w:val="22"/>
              </w:rPr>
              <w:t>threshold</w:t>
            </w:r>
            <w:r w:rsidR="006572A9"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 </w:t>
            </w:r>
            <w:r w:rsidR="006572A9">
              <w:rPr>
                <w:b/>
                <w:bCs/>
                <w:color w:val="660E7A"/>
                <w:sz w:val="22"/>
                <w:szCs w:val="22"/>
              </w:rPr>
              <w:t xml:space="preserve">= </w:t>
            </w:r>
            <w:r w:rsidR="006572A9"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>MAXIMUM_CAPACITY</w:t>
            </w:r>
            <w:r w:rsidR="006572A9">
              <w:rPr>
                <w:b/>
                <w:bCs/>
                <w:i/>
                <w:iCs/>
                <w:color w:val="660E7A"/>
                <w:sz w:val="22"/>
                <w:szCs w:val="22"/>
              </w:rPr>
              <w:t>*</w:t>
            </w:r>
            <w:r w:rsidR="006572A9"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6572A9"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>DEFAULT_LOAD_FACTOR</w:t>
            </w:r>
            <w:r w:rsidR="006572A9">
              <w:rPr>
                <w:b/>
                <w:bCs/>
                <w:i/>
                <w:iCs/>
                <w:color w:val="660E7A"/>
                <w:sz w:val="22"/>
                <w:szCs w:val="22"/>
              </w:rPr>
              <w:t>;</w:t>
            </w:r>
          </w:p>
        </w:tc>
      </w:tr>
    </w:tbl>
    <w:p w:rsidR="00F947E3" w:rsidRDefault="00F947E3" w:rsidP="005220BF">
      <w:pPr>
        <w:pStyle w:val="a3"/>
        <w:ind w:left="1080"/>
        <w:rPr>
          <w:rFonts w:hint="eastAsia"/>
        </w:rPr>
      </w:pPr>
    </w:p>
    <w:p w:rsidR="005220BF" w:rsidRDefault="009A5189" w:rsidP="00EC26F7">
      <w:pPr>
        <w:pStyle w:val="a3"/>
        <w:ind w:left="1080"/>
      </w:pPr>
      <w:r>
        <w:rPr>
          <w:rFonts w:hint="eastAsia"/>
        </w:rPr>
        <w:t>确定</w:t>
      </w:r>
      <w:proofErr w:type="gramStart"/>
      <w:r>
        <w:rPr>
          <w:rFonts w:hint="eastAsia"/>
        </w:rPr>
        <w:t>哈希桶数组</w:t>
      </w:r>
      <w:proofErr w:type="gramEnd"/>
      <w:r>
        <w:rPr>
          <w:rFonts w:hint="eastAsia"/>
        </w:rPr>
        <w:t>索引位置，H</w:t>
      </w:r>
      <w:r>
        <w:t>ash</w:t>
      </w:r>
      <w:r>
        <w:rPr>
          <w:rFonts w:hint="eastAsia"/>
        </w:rPr>
        <w:t>算法本质是三步：取k</w:t>
      </w:r>
      <w:r>
        <w:t>ey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值、高位运算、取模运算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9A5189" w:rsidTr="00D51CE4">
        <w:tc>
          <w:tcPr>
            <w:tcW w:w="7216" w:type="dxa"/>
          </w:tcPr>
          <w:p w:rsidR="009A5189" w:rsidRPr="009A5189" w:rsidRDefault="009A5189" w:rsidP="009A5189">
            <w:pPr>
              <w:pStyle w:val="HTML"/>
              <w:shd w:val="clear" w:color="auto" w:fill="FFFFFF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int 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hash(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Object key)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hint="eastAsia"/>
                <w:color w:val="000000"/>
                <w:sz w:val="22"/>
                <w:szCs w:val="22"/>
              </w:rPr>
              <w:t>h;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(key ==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null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 ? </w:t>
            </w:r>
            <w:proofErr w:type="gramStart"/>
            <w:r>
              <w:rPr>
                <w:rFonts w:hint="eastAsia"/>
                <w:color w:val="0000FF"/>
                <w:sz w:val="22"/>
                <w:szCs w:val="22"/>
              </w:rPr>
              <w:t xml:space="preserve">0 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 xml:space="preserve"> (h =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key.hashCode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()) ^ (h &gt;&gt;&gt; </w:t>
            </w:r>
            <w:r>
              <w:rPr>
                <w:rFonts w:hint="eastAsia"/>
                <w:color w:val="0000FF"/>
                <w:sz w:val="22"/>
                <w:szCs w:val="22"/>
              </w:rPr>
              <w:t>16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D51CE4" w:rsidRDefault="00D51CE4" w:rsidP="00D51CE4">
      <w:pPr>
        <w:pStyle w:val="a3"/>
        <w:ind w:left="1080"/>
      </w:pPr>
      <w:r>
        <w:rPr>
          <w:rFonts w:hint="eastAsia"/>
        </w:rPr>
        <w:t>Has</w:t>
      </w:r>
      <w:r>
        <w:t>hMap</w:t>
      </w:r>
      <w:r>
        <w:rPr>
          <w:rFonts w:hint="eastAsia"/>
        </w:rPr>
        <w:t>是数组+链表+红黑树（1.8增加的），当链表太长时（默认超过8），链表转换为红黑树</w:t>
      </w:r>
    </w:p>
    <w:p w:rsidR="006908D4" w:rsidRDefault="00F434CC" w:rsidP="00D51CE4">
      <w:pPr>
        <w:pStyle w:val="a3"/>
        <w:ind w:left="1080"/>
      </w:pPr>
      <w:r>
        <w:rPr>
          <w:rFonts w:hint="eastAsia"/>
        </w:rPr>
        <w:t>如图：</w:t>
      </w:r>
    </w:p>
    <w:p w:rsidR="00F434CC" w:rsidRDefault="00F434CC" w:rsidP="00D51CE4">
      <w:pPr>
        <w:pStyle w:val="a3"/>
        <w:ind w:left="1080"/>
      </w:pPr>
      <w:r>
        <w:rPr>
          <w:noProof/>
        </w:rPr>
        <w:lastRenderedPageBreak/>
        <w:drawing>
          <wp:inline distT="0" distB="0" distL="0" distR="0">
            <wp:extent cx="5274310" cy="4056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CC" w:rsidRDefault="00F434CC" w:rsidP="00D51CE4">
      <w:pPr>
        <w:pStyle w:val="a3"/>
        <w:ind w:left="1080"/>
      </w:pPr>
      <w:r>
        <w:rPr>
          <w:rFonts w:hint="eastAsia"/>
        </w:rPr>
        <w:t>分析</w:t>
      </w:r>
      <w:r w:rsidR="0035104E">
        <w:rPr>
          <w:rFonts w:hint="eastAsia"/>
        </w:rPr>
        <w:t>pu</w:t>
      </w:r>
      <w:r w:rsidR="0035104E">
        <w:t xml:space="preserve">t(K </w:t>
      </w:r>
      <w:proofErr w:type="spellStart"/>
      <w:r w:rsidR="0035104E">
        <w:t>key,V</w:t>
      </w:r>
      <w:proofErr w:type="spellEnd"/>
      <w:r w:rsidR="0035104E">
        <w:t xml:space="preserve"> value</w:t>
      </w:r>
      <w:r w:rsidR="00E6455B">
        <w:rPr>
          <w:rFonts w:hint="eastAsia"/>
        </w:rPr>
        <w:t>)</w:t>
      </w:r>
      <w:r w:rsidR="0035104E">
        <w:rPr>
          <w:rFonts w:hint="eastAsia"/>
        </w:rPr>
        <w:t>方法：</w:t>
      </w:r>
    </w:p>
    <w:p w:rsidR="0035104E" w:rsidRPr="00F434CC" w:rsidRDefault="005F33B8" w:rsidP="00D51CE4">
      <w:pPr>
        <w:pStyle w:val="a3"/>
        <w:ind w:left="1080"/>
        <w:rPr>
          <w:rFonts w:hint="eastAsia"/>
        </w:rPr>
      </w:pPr>
      <w:r w:rsidRPr="005F33B8">
        <w:rPr>
          <w:noProof/>
        </w:rPr>
        <w:lastRenderedPageBreak/>
        <w:drawing>
          <wp:inline distT="0" distB="0" distL="0" distR="0">
            <wp:extent cx="5274310" cy="4703072"/>
            <wp:effectExtent l="0" t="0" r="0" b="0"/>
            <wp:docPr id="4" name="图片 4" descr="C:\Users\yao\Desktop\每月知识总结\HashMap\分析put(K key,V valu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o\Desktop\每月知识总结\HashMap\分析put(K key,V valu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89" w:rsidRPr="00D51CE4" w:rsidRDefault="009A5189" w:rsidP="008911A0">
      <w:pPr>
        <w:pStyle w:val="a3"/>
        <w:rPr>
          <w:rFonts w:hint="eastAsia"/>
        </w:rPr>
      </w:pPr>
    </w:p>
    <w:p w:rsidR="00EC26F7" w:rsidRDefault="00EC26F7" w:rsidP="00EC26F7">
      <w:pPr>
        <w:pStyle w:val="a3"/>
        <w:numPr>
          <w:ilvl w:val="0"/>
          <w:numId w:val="8"/>
        </w:numPr>
      </w:pPr>
      <w:r>
        <w:rPr>
          <w:rFonts w:hint="eastAsia"/>
        </w:rPr>
        <w:t>处理哈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的方法</w:t>
      </w:r>
    </w:p>
    <w:p w:rsidR="00EC26F7" w:rsidRDefault="00EC26F7" w:rsidP="00EC26F7">
      <w:pPr>
        <w:pStyle w:val="a3"/>
        <w:ind w:left="1080"/>
      </w:pPr>
      <w:r>
        <w:rPr>
          <w:rFonts w:hint="eastAsia"/>
        </w:rPr>
        <w:t>开放定地址法——线性探测法</w:t>
      </w:r>
    </w:p>
    <w:p w:rsidR="00EC26F7" w:rsidRDefault="00EC26F7" w:rsidP="00EC26F7">
      <w:pPr>
        <w:pStyle w:val="a3"/>
        <w:ind w:left="1080"/>
      </w:pPr>
      <w:r>
        <w:rPr>
          <w:rFonts w:hint="eastAsia"/>
        </w:rPr>
        <w:t>开放定地址法——平方探查法</w:t>
      </w:r>
    </w:p>
    <w:p w:rsidR="00EC26F7" w:rsidRPr="00912B3C" w:rsidRDefault="00EC26F7" w:rsidP="00EC26F7">
      <w:pPr>
        <w:pStyle w:val="a3"/>
        <w:ind w:left="1080"/>
        <w:rPr>
          <w:rFonts w:hint="eastAsia"/>
        </w:rPr>
      </w:pPr>
      <w:r>
        <w:rPr>
          <w:rFonts w:hint="eastAsia"/>
        </w:rPr>
        <w:t>链表解决</w:t>
      </w:r>
      <w:bookmarkStart w:id="0" w:name="_GoBack"/>
      <w:bookmarkEnd w:id="0"/>
      <w:r>
        <w:rPr>
          <w:rFonts w:hint="eastAsia"/>
        </w:rPr>
        <w:t>——可以用红黑</w:t>
      </w:r>
      <w:proofErr w:type="gramStart"/>
      <w:r>
        <w:rPr>
          <w:rFonts w:hint="eastAsia"/>
        </w:rPr>
        <w:t>树提高</w:t>
      </w:r>
      <w:proofErr w:type="gramEnd"/>
      <w:r>
        <w:rPr>
          <w:rFonts w:hint="eastAsia"/>
        </w:rPr>
        <w:t>查找效率</w:t>
      </w:r>
    </w:p>
    <w:p w:rsidR="00912B3C" w:rsidRPr="00912B3C" w:rsidRDefault="00912B3C" w:rsidP="00912B3C">
      <w:pPr>
        <w:widowControl/>
        <w:spacing w:before="100" w:beforeAutospacing="1" w:after="100" w:afterAutospacing="1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b、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是HashMap的一个子类，它保留插入的顺序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c、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：基于红黑树、线程不安全、可自定义排序器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d、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：基于单向链的二维数组，有序存储、key值不允许为null、线程安全的，synchronized是针对整张Hash表的，即每次锁住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整张表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让线程独占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e、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主要区别就是围绕着锁的粒度以及如何锁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优缺点：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a、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的三点：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的锁分段技术（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锁桶或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段）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锁是否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需要加锁，为什么？（否，完全并发）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的迭代器是弱一致性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b、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（线程安全）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主要区别就是围绕着锁的粒度以及如何锁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 </w:t>
      </w:r>
      <w:r w:rsidRPr="00912B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46580" cy="6880860"/>
            <wp:effectExtent l="0" t="0" r="7620" b="0"/>
            <wp:docPr id="1" name="图片 1" descr="http://img.blog.csdn.net/20170828144705510?watermark/2/text/aHR0cDovL2Jsb2cuY3Nkbi5uZXQvdTAxMDMxMzQ0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28144705510?watermark/2/text/aHR0cDovL2Jsb2cuY3Nkbi5uZXQvdTAxMDMxMzQ0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658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     如图所示：左边是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的实现方式——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锁整个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Hash表；右边是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的实现方式——锁桶（或段），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将Hash表分为16个桶（默认值，如get、put、remove等常用操作只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锁当前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用到的桶），原来只能一个线程进入，现在同时16个写线程进入（写线程需要锁定，读线程几乎不受限制），并发性提高。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 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的读取并发，因为在读取时大多数时候并没有用到锁，所以读取操作几乎完全的并发操作，而写操作锁定的粒度又非常细，比之前又更加快速（在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桶更多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时表现得更明显），只是在求size等操作时才需要锁定整个表。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  在迭代时，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使用了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弱一致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迭代器。在迭代中，当iterator被创建后</w:t>
      </w:r>
      <w:proofErr w:type="gramStart"/>
      <w:r w:rsidRPr="00912B3C">
        <w:rPr>
          <w:rFonts w:ascii="宋体" w:eastAsia="宋体" w:hAnsi="宋体" w:cs="宋体"/>
          <w:kern w:val="0"/>
          <w:sz w:val="24"/>
          <w:szCs w:val="24"/>
        </w:rPr>
        <w:t>集合再</w:t>
      </w:r>
      <w:proofErr w:type="gramEnd"/>
      <w:r w:rsidRPr="00912B3C">
        <w:rPr>
          <w:rFonts w:ascii="宋体" w:eastAsia="宋体" w:hAnsi="宋体" w:cs="宋体"/>
          <w:kern w:val="0"/>
          <w:sz w:val="24"/>
          <w:szCs w:val="24"/>
        </w:rPr>
        <w:t>发生改变就不再抛出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ConcurrentModificationException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,取而代之的是改变时new新的数据从而不影响原来的数据,iterator完成后再将头指针替换为新的数据。这样iterator线程可以使用原来老的数据，而写线程也可以并发完成改变。更重要的是，保证了多线程并发执行的连续性和扩展性，是性能提升的关键字。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中主要三个实现类：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（整个Hash表）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 Segment（桶）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912B3C">
        <w:rPr>
          <w:rFonts w:ascii="宋体" w:eastAsia="宋体" w:hAnsi="宋体" w:cs="宋体"/>
          <w:kern w:val="0"/>
          <w:sz w:val="24"/>
          <w:szCs w:val="24"/>
        </w:rPr>
        <w:t>HashEntry</w:t>
      </w:r>
      <w:proofErr w:type="spellEnd"/>
      <w:r w:rsidRPr="00912B3C">
        <w:rPr>
          <w:rFonts w:ascii="宋体" w:eastAsia="宋体" w:hAnsi="宋体" w:cs="宋体"/>
          <w:kern w:val="0"/>
          <w:sz w:val="24"/>
          <w:szCs w:val="24"/>
        </w:rPr>
        <w:t>（节点）</w:t>
      </w:r>
    </w:p>
    <w:p w:rsidR="00F7414A" w:rsidRPr="00F7414A" w:rsidRDefault="00F7414A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Set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HashSet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TreeSet</w:t>
      </w:r>
      <w:proofErr w:type="spellEnd"/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collection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Array.sort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()原理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Collection原理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关键字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final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finally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finalize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static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强引用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lastRenderedPageBreak/>
        <w:t>    软引用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弱引用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虚引用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反射机制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cloneable接口实现原理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线程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sleep和wait的区别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数组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数组中内存如何分配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2、并发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synchronized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volatile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信号量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实现所有线程在等待某个事件的发生才去执行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CAS缺陷以及如何解决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AQS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死锁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、活锁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线程池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ThreadLoad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原理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LockSupport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工具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Condition原理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Fork/Join框架的理解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分段锁的原理、</w:t>
      </w:r>
      <w:proofErr w:type="gramStart"/>
      <w:r w:rsidRPr="00F7414A">
        <w:rPr>
          <w:rFonts w:ascii="宋体" w:eastAsia="宋体" w:hAnsi="宋体" w:cs="宋体"/>
          <w:kern w:val="0"/>
          <w:sz w:val="24"/>
          <w:szCs w:val="24"/>
        </w:rPr>
        <w:t>锁力度</w:t>
      </w:r>
      <w:proofErr w:type="gramEnd"/>
      <w:r w:rsidRPr="00F7414A">
        <w:rPr>
          <w:rFonts w:ascii="宋体" w:eastAsia="宋体" w:hAnsi="宋体" w:cs="宋体"/>
          <w:kern w:val="0"/>
          <w:sz w:val="24"/>
          <w:szCs w:val="24"/>
        </w:rPr>
        <w:t>的减小思考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八种阻塞队列以及各个阻塞队列的特性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3、JVM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运行</w:t>
      </w:r>
      <w:proofErr w:type="gramStart"/>
      <w:r w:rsidRPr="00F7414A">
        <w:rPr>
          <w:rFonts w:ascii="宋体" w:eastAsia="宋体" w:hAnsi="宋体" w:cs="宋体"/>
          <w:kern w:val="0"/>
          <w:sz w:val="24"/>
          <w:szCs w:val="24"/>
        </w:rPr>
        <w:t>时数据</w:t>
      </w:r>
      <w:proofErr w:type="gramEnd"/>
      <w:r w:rsidRPr="00F7414A">
        <w:rPr>
          <w:rFonts w:ascii="宋体" w:eastAsia="宋体" w:hAnsi="宋体" w:cs="宋体"/>
          <w:kern w:val="0"/>
          <w:sz w:val="24"/>
          <w:szCs w:val="24"/>
        </w:rPr>
        <w:t>区域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JMM（JVM内存模型）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Minor GC、Full GC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各种回收算法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类的实例化顺序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类加载，为何使用双亲委派模式？是否有场景可以打破这种模式?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4、Redis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lastRenderedPageBreak/>
        <w:t>各命令及底层实现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穿透、缓存雪崩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实现分布式锁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并发竞争问题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持久化的几种方式、优缺点、怎么实现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缓存失败策略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集群高可用原理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缓存分片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的数据淘汰策略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5、MySQL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分页优化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悲观锁、乐观锁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组合索引、最左原则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表锁、行锁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性能优化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索引分类：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B+,Hash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 xml:space="preserve"> 什么情况用什么索引？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事务的四大特性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事务的隔离级别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</w:p>
    <w:p w:rsidR="00F7414A" w:rsidRPr="00F7414A" w:rsidRDefault="00F7414A" w:rsidP="00F741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BIO、NIO和AIO</w:t>
      </w:r>
    </w:p>
    <w:p w:rsidR="00F7414A" w:rsidRPr="00F7414A" w:rsidRDefault="00F7414A" w:rsidP="00F741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TCP</w:t>
      </w:r>
      <w:proofErr w:type="gramStart"/>
      <w:r w:rsidRPr="00F7414A">
        <w:rPr>
          <w:rFonts w:ascii="宋体" w:eastAsia="宋体" w:hAnsi="宋体" w:cs="宋体"/>
          <w:kern w:val="0"/>
          <w:sz w:val="24"/>
          <w:szCs w:val="24"/>
        </w:rPr>
        <w:t>粘包</w:t>
      </w:r>
      <w:proofErr w:type="gramEnd"/>
      <w:r w:rsidRPr="00F7414A">
        <w:rPr>
          <w:rFonts w:ascii="宋体" w:eastAsia="宋体" w:hAnsi="宋体" w:cs="宋体"/>
          <w:kern w:val="0"/>
          <w:sz w:val="24"/>
          <w:szCs w:val="24"/>
        </w:rPr>
        <w:t>/拆包的原因及解决方法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7、Spring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FactoryBean</w:t>
      </w:r>
      <w:proofErr w:type="spellEnd"/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的理解及其初始化过程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和Application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Bean生命周期如何被管理，加载过程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AOP怎么实现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Spring事务管理机制：1、如何管理事务 2、不同传播行为有哪些，有何用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Spring中使用了哪些设计模式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MVC的工作原理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循环注入的原理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AOP各个术语、怎么相互工作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保证controller并发的安全</w:t>
      </w:r>
    </w:p>
    <w:p w:rsidR="00F7414A" w:rsidRPr="00F7414A" w:rsidRDefault="00F7414A" w:rsidP="00CB639D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 w:rsidRPr="00F7414A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F7414A">
        <w:rPr>
          <w:rFonts w:ascii="宋体" w:eastAsia="宋体" w:hAnsi="宋体" w:cs="宋体"/>
          <w:kern w:val="0"/>
          <w:sz w:val="24"/>
          <w:szCs w:val="24"/>
        </w:rPr>
        <w:t>（源码重写）、Spring（源码重写）</w:t>
      </w:r>
    </w:p>
    <w:p w:rsidR="007C78A5" w:rsidRDefault="007C78A5"/>
    <w:sectPr w:rsidR="007C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E59"/>
    <w:multiLevelType w:val="hybridMultilevel"/>
    <w:tmpl w:val="4C0A6BDC"/>
    <w:lvl w:ilvl="0" w:tplc="ECAE8A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22583"/>
    <w:multiLevelType w:val="multilevel"/>
    <w:tmpl w:val="BDDA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D4F33"/>
    <w:multiLevelType w:val="multilevel"/>
    <w:tmpl w:val="4E78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C20F0"/>
    <w:multiLevelType w:val="hybridMultilevel"/>
    <w:tmpl w:val="67DAA464"/>
    <w:lvl w:ilvl="0" w:tplc="A55A00D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A903F7E"/>
    <w:multiLevelType w:val="multilevel"/>
    <w:tmpl w:val="F5D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71153"/>
    <w:multiLevelType w:val="multilevel"/>
    <w:tmpl w:val="C366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C573A"/>
    <w:multiLevelType w:val="multilevel"/>
    <w:tmpl w:val="343C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81ABC"/>
    <w:multiLevelType w:val="multilevel"/>
    <w:tmpl w:val="9F1C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B8"/>
    <w:rsid w:val="000D13E6"/>
    <w:rsid w:val="0035104E"/>
    <w:rsid w:val="004E1A4D"/>
    <w:rsid w:val="005220BF"/>
    <w:rsid w:val="00595C5A"/>
    <w:rsid w:val="005F33B8"/>
    <w:rsid w:val="006572A9"/>
    <w:rsid w:val="00682E92"/>
    <w:rsid w:val="006908D4"/>
    <w:rsid w:val="00746BB8"/>
    <w:rsid w:val="00791ED8"/>
    <w:rsid w:val="007C7700"/>
    <w:rsid w:val="007C78A5"/>
    <w:rsid w:val="008911A0"/>
    <w:rsid w:val="00912B3C"/>
    <w:rsid w:val="00980145"/>
    <w:rsid w:val="009A5189"/>
    <w:rsid w:val="00CB639D"/>
    <w:rsid w:val="00D51CE4"/>
    <w:rsid w:val="00E6455B"/>
    <w:rsid w:val="00EC26F7"/>
    <w:rsid w:val="00F434CC"/>
    <w:rsid w:val="00F67361"/>
    <w:rsid w:val="00F7414A"/>
    <w:rsid w:val="00F947E3"/>
    <w:rsid w:val="00FD0914"/>
    <w:rsid w:val="00FE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37B6"/>
  <w15:chartTrackingRefBased/>
  <w15:docId w15:val="{686C54AE-2766-4709-B634-CDD25568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B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639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12B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21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E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CDA83-07A6-4455-8D50-B1572B95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15</cp:revision>
  <dcterms:created xsi:type="dcterms:W3CDTF">2018-05-14T06:56:00Z</dcterms:created>
  <dcterms:modified xsi:type="dcterms:W3CDTF">2018-05-14T14:48:00Z</dcterms:modified>
</cp:coreProperties>
</file>