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52D" w:rsidRDefault="007F3396" w:rsidP="007F3396">
      <w:pPr>
        <w:pStyle w:val="Heading1"/>
      </w:pPr>
      <w:r>
        <w:t>ES2660 Ennis Worksheet</w:t>
      </w:r>
    </w:p>
    <w:p w:rsidR="007F3396" w:rsidRDefault="007F3396" w:rsidP="007F3396"/>
    <w:p w:rsidR="007F3396" w:rsidRDefault="007F3396" w:rsidP="007F3396">
      <w:r>
        <w:t>This worksheet is based on Ennis, 2011 which is the shortest of his articles. It was chosen to give a concise overview of his taxonomy of critical thinking skills and dispositions.  You may read other longer versions if you are interested in the development of his ideas, but it is not necessary.</w:t>
      </w:r>
    </w:p>
    <w:p w:rsidR="00B00105" w:rsidRDefault="00B00105" w:rsidP="00B00105">
      <w:pPr>
        <w:pStyle w:val="Heading2"/>
      </w:pPr>
      <w:r>
        <w:t>M</w:t>
      </w:r>
      <w:bookmarkStart w:id="0" w:name="_GoBack"/>
      <w:bookmarkEnd w:id="0"/>
      <w:r>
        <w:t xml:space="preserve">ining for meaning </w:t>
      </w:r>
    </w:p>
    <w:p w:rsidR="007F3396" w:rsidRDefault="007F3396" w:rsidP="00BC1ACD">
      <w:pPr>
        <w:pStyle w:val="Heading3"/>
        <w:numPr>
          <w:ilvl w:val="0"/>
          <w:numId w:val="3"/>
        </w:numPr>
        <w:spacing w:line="360" w:lineRule="auto"/>
      </w:pPr>
      <w:r>
        <w:t>A taxonomy is a classification system, which two main classifications does Ennis use?</w:t>
      </w:r>
    </w:p>
    <w:p w:rsidR="007F3396" w:rsidRDefault="007F3396" w:rsidP="00BC1ACD">
      <w:pPr>
        <w:pStyle w:val="Heading3"/>
        <w:numPr>
          <w:ilvl w:val="0"/>
          <w:numId w:val="3"/>
        </w:numPr>
        <w:spacing w:line="360" w:lineRule="auto"/>
      </w:pPr>
      <w:r>
        <w:t>How long has Ennis been thinking about his critical thinking taxonomy?</w:t>
      </w:r>
    </w:p>
    <w:p w:rsidR="007F3396" w:rsidRDefault="007F3396" w:rsidP="00BC1ACD">
      <w:pPr>
        <w:pStyle w:val="Heading3"/>
        <w:numPr>
          <w:ilvl w:val="0"/>
          <w:numId w:val="3"/>
        </w:numPr>
        <w:spacing w:line="360" w:lineRule="auto"/>
      </w:pPr>
      <w:r>
        <w:t>What are some pieces of evidence that you can use to evaluate how much weight to give to Ennis?</w:t>
      </w:r>
    </w:p>
    <w:p w:rsidR="007F3396" w:rsidRDefault="007F3396" w:rsidP="00BC1ACD">
      <w:pPr>
        <w:pStyle w:val="Heading3"/>
        <w:numPr>
          <w:ilvl w:val="0"/>
          <w:numId w:val="3"/>
        </w:numPr>
        <w:spacing w:line="360" w:lineRule="auto"/>
      </w:pPr>
      <w:r>
        <w:t xml:space="preserve">Ennis claims that “critical thinking is reasonable and reflective thinking focussed on deciding what to believe or do’, in what ways is this seen? </w:t>
      </w:r>
    </w:p>
    <w:p w:rsidR="007F3396" w:rsidRDefault="007F3396" w:rsidP="00BC1ACD">
      <w:pPr>
        <w:pStyle w:val="Heading3"/>
        <w:numPr>
          <w:ilvl w:val="0"/>
          <w:numId w:val="3"/>
        </w:numPr>
        <w:spacing w:line="360" w:lineRule="auto"/>
      </w:pPr>
      <w:r>
        <w:t xml:space="preserve">How is critical thinking connected to decisions and actions? </w:t>
      </w:r>
    </w:p>
    <w:p w:rsidR="007F3396" w:rsidRDefault="007F3396" w:rsidP="00BC1ACD">
      <w:pPr>
        <w:pStyle w:val="Heading3"/>
        <w:numPr>
          <w:ilvl w:val="0"/>
          <w:numId w:val="3"/>
        </w:numPr>
        <w:spacing w:line="360" w:lineRule="auto"/>
      </w:pPr>
      <w:r>
        <w:t>Can you think of any decision or action that would be made without critical thinking? If so, how would the decision or action likely turn out?</w:t>
      </w:r>
    </w:p>
    <w:p w:rsidR="000D7751" w:rsidRDefault="000D7751" w:rsidP="00BC1ACD">
      <w:pPr>
        <w:pStyle w:val="Heading3"/>
        <w:numPr>
          <w:ilvl w:val="0"/>
          <w:numId w:val="3"/>
        </w:numPr>
        <w:spacing w:line="360" w:lineRule="auto"/>
      </w:pPr>
      <w:r>
        <w:t>There are 1</w:t>
      </w:r>
      <w:r w:rsidR="00C015D8">
        <w:t>8</w:t>
      </w:r>
      <w:r>
        <w:t xml:space="preserve"> taxa mentioned from p1 to p4, what adjectives can you use to describe each taxa briefly? The point of this question is to give you a quick handle on the key </w:t>
      </w:r>
      <w:r w:rsidR="00BC1ACD">
        <w:t>characteristics</w:t>
      </w:r>
      <w:r>
        <w:t>.</w:t>
      </w:r>
    </w:p>
    <w:tbl>
      <w:tblPr>
        <w:tblStyle w:val="TableGrid"/>
        <w:tblW w:w="0" w:type="auto"/>
        <w:tblInd w:w="846" w:type="dxa"/>
        <w:tblLook w:val="04A0" w:firstRow="1" w:lastRow="0" w:firstColumn="1" w:lastColumn="0" w:noHBand="0" w:noVBand="1"/>
      </w:tblPr>
      <w:tblGrid>
        <w:gridCol w:w="4252"/>
        <w:gridCol w:w="3686"/>
      </w:tblGrid>
      <w:tr w:rsidR="000D7751" w:rsidTr="000D7751">
        <w:tc>
          <w:tcPr>
            <w:tcW w:w="4252" w:type="dxa"/>
          </w:tcPr>
          <w:p w:rsidR="000D7751" w:rsidRDefault="00BC1ACD" w:rsidP="000D7751">
            <w:pPr>
              <w:pStyle w:val="Heading2"/>
            </w:pPr>
            <w:r>
              <w:t>Taxon</w:t>
            </w:r>
          </w:p>
        </w:tc>
        <w:tc>
          <w:tcPr>
            <w:tcW w:w="3686" w:type="dxa"/>
          </w:tcPr>
          <w:p w:rsidR="000D7751" w:rsidRDefault="000D7751" w:rsidP="000D7751">
            <w:pPr>
              <w:pStyle w:val="Heading2"/>
            </w:pPr>
            <w:r>
              <w:t>Adjectives</w:t>
            </w:r>
          </w:p>
        </w:tc>
      </w:tr>
      <w:tr w:rsidR="00C015D8" w:rsidTr="006C471E">
        <w:tc>
          <w:tcPr>
            <w:tcW w:w="7938" w:type="dxa"/>
            <w:gridSpan w:val="2"/>
          </w:tcPr>
          <w:p w:rsidR="00C015D8" w:rsidRDefault="00C015D8" w:rsidP="00C015D8">
            <w:pPr>
              <w:pStyle w:val="Heading2"/>
              <w:jc w:val="center"/>
              <w:outlineLvl w:val="1"/>
            </w:pPr>
            <w:r>
              <w:t>Dispositions</w:t>
            </w:r>
          </w:p>
        </w:tc>
      </w:tr>
      <w:tr w:rsidR="000D7751" w:rsidTr="000D7751">
        <w:tc>
          <w:tcPr>
            <w:tcW w:w="4252" w:type="dxa"/>
          </w:tcPr>
          <w:p w:rsidR="000D7751" w:rsidRDefault="00C015D8" w:rsidP="000D7751">
            <w:pPr>
              <w:pStyle w:val="ListParagraph"/>
              <w:ind w:left="0"/>
            </w:pPr>
            <w:r>
              <w:t xml:space="preserve">Disposition </w:t>
            </w:r>
            <w:r w:rsidR="000D7751">
              <w:t xml:space="preserve">1. Care that their beliefs are </w:t>
            </w:r>
            <w:proofErr w:type="spellStart"/>
            <w:r w:rsidR="000D7751">
              <w:t>true</w:t>
            </w:r>
            <w:proofErr w:type="gramStart"/>
            <w:r w:rsidR="000D7751">
              <w:t>..to</w:t>
            </w:r>
            <w:proofErr w:type="spellEnd"/>
            <w:proofErr w:type="gramEnd"/>
            <w:r w:rsidR="000D7751">
              <w:t xml:space="preserve"> get it right..”</w:t>
            </w:r>
          </w:p>
        </w:tc>
        <w:tc>
          <w:tcPr>
            <w:tcW w:w="3686" w:type="dxa"/>
          </w:tcPr>
          <w:p w:rsidR="000D7751" w:rsidRDefault="000D7751" w:rsidP="000D7751">
            <w:pPr>
              <w:pStyle w:val="ListParagraph"/>
              <w:ind w:left="0"/>
            </w:pPr>
            <w:r>
              <w:t>Accurate</w:t>
            </w:r>
          </w:p>
          <w:p w:rsidR="000D7751" w:rsidRDefault="000D7751" w:rsidP="000D7751">
            <w:pPr>
              <w:pStyle w:val="ListParagraph"/>
              <w:ind w:left="0"/>
            </w:pPr>
            <w:r>
              <w:t>Precise</w:t>
            </w:r>
          </w:p>
          <w:p w:rsidR="000D7751" w:rsidRDefault="000D7751" w:rsidP="000D7751">
            <w:pPr>
              <w:pStyle w:val="ListParagraph"/>
              <w:ind w:left="0"/>
            </w:pPr>
            <w:r>
              <w:t xml:space="preserve">Evidence-based </w:t>
            </w:r>
          </w:p>
          <w:p w:rsidR="000D7751" w:rsidRDefault="000D7751" w:rsidP="000D7751">
            <w:pPr>
              <w:pStyle w:val="ListParagraph"/>
              <w:ind w:left="0"/>
            </w:pPr>
            <w:r>
              <w:t>Circumspect</w:t>
            </w:r>
          </w:p>
          <w:p w:rsidR="00BC1ACD" w:rsidRDefault="00BC1ACD" w:rsidP="000D7751">
            <w:pPr>
              <w:pStyle w:val="ListParagraph"/>
              <w:ind w:left="0"/>
            </w:pPr>
          </w:p>
        </w:tc>
      </w:tr>
      <w:tr w:rsidR="000D7751" w:rsidTr="000D7751">
        <w:tc>
          <w:tcPr>
            <w:tcW w:w="4252" w:type="dxa"/>
          </w:tcPr>
          <w:p w:rsidR="000D7751" w:rsidRDefault="00C015D8" w:rsidP="000D7751">
            <w:pPr>
              <w:pStyle w:val="ListParagraph"/>
              <w:ind w:left="0"/>
            </w:pPr>
            <w:r>
              <w:t xml:space="preserve">Disposition </w:t>
            </w:r>
            <w:r w:rsidR="000D7751">
              <w:t>2. Care to understand and present a position honestly and clearly…</w:t>
            </w:r>
          </w:p>
        </w:tc>
        <w:tc>
          <w:tcPr>
            <w:tcW w:w="3686" w:type="dxa"/>
          </w:tcPr>
          <w:p w:rsidR="000D7751" w:rsidRDefault="00BC1ACD" w:rsidP="000D7751">
            <w:pPr>
              <w:pStyle w:val="ListParagraph"/>
              <w:ind w:left="0"/>
            </w:pPr>
            <w:r>
              <w:t>Knowledgeable</w:t>
            </w:r>
          </w:p>
          <w:p w:rsidR="000D7751" w:rsidRDefault="000D7751" w:rsidP="000D7751">
            <w:pPr>
              <w:pStyle w:val="ListParagraph"/>
              <w:ind w:left="0"/>
            </w:pPr>
            <w:r>
              <w:t>Honest</w:t>
            </w:r>
            <w:r w:rsidR="00BC1ACD">
              <w:t>/Truthful</w:t>
            </w:r>
          </w:p>
          <w:p w:rsidR="00BC1ACD" w:rsidRDefault="00BC1ACD" w:rsidP="000D7751">
            <w:pPr>
              <w:pStyle w:val="ListParagraph"/>
              <w:ind w:left="0"/>
            </w:pPr>
            <w:r>
              <w:t>Comprehensive</w:t>
            </w:r>
          </w:p>
          <w:p w:rsidR="00BC1ACD" w:rsidRDefault="00BC1ACD" w:rsidP="000D7751">
            <w:pPr>
              <w:pStyle w:val="ListParagraph"/>
              <w:ind w:left="0"/>
            </w:pPr>
          </w:p>
        </w:tc>
      </w:tr>
      <w:tr w:rsidR="000D7751" w:rsidTr="000D7751">
        <w:tc>
          <w:tcPr>
            <w:tcW w:w="4252" w:type="dxa"/>
          </w:tcPr>
          <w:p w:rsidR="000D7751" w:rsidRDefault="00C015D8" w:rsidP="000D7751">
            <w:pPr>
              <w:pStyle w:val="ListParagraph"/>
              <w:ind w:left="0"/>
            </w:pPr>
            <w:r>
              <w:t xml:space="preserve">Disposition </w:t>
            </w:r>
            <w:r w:rsidR="00BC1ACD">
              <w:t>3. Care about everyone…</w:t>
            </w:r>
          </w:p>
          <w:p w:rsidR="00BC1ACD" w:rsidRDefault="00BC1ACD" w:rsidP="000D7751">
            <w:pPr>
              <w:pStyle w:val="ListParagraph"/>
              <w:ind w:left="0"/>
            </w:pPr>
          </w:p>
        </w:tc>
        <w:tc>
          <w:tcPr>
            <w:tcW w:w="3686" w:type="dxa"/>
          </w:tcPr>
          <w:p w:rsidR="000D7751" w:rsidRDefault="000D7751" w:rsidP="000D7751">
            <w:pPr>
              <w:pStyle w:val="ListParagraph"/>
              <w:ind w:left="0"/>
            </w:pPr>
          </w:p>
        </w:tc>
      </w:tr>
      <w:tr w:rsidR="00C015D8" w:rsidTr="00C94A55">
        <w:tc>
          <w:tcPr>
            <w:tcW w:w="7938" w:type="dxa"/>
            <w:gridSpan w:val="2"/>
          </w:tcPr>
          <w:p w:rsidR="00C015D8" w:rsidRDefault="00C015D8" w:rsidP="00C015D8">
            <w:pPr>
              <w:pStyle w:val="Heading2"/>
              <w:jc w:val="center"/>
            </w:pPr>
            <w:r>
              <w:t>Critical thinking Skills</w:t>
            </w:r>
          </w:p>
        </w:tc>
      </w:tr>
      <w:tr w:rsidR="000D7751" w:rsidTr="000D7751">
        <w:tc>
          <w:tcPr>
            <w:tcW w:w="4252" w:type="dxa"/>
          </w:tcPr>
          <w:p w:rsidR="000D7751" w:rsidRDefault="00C015D8" w:rsidP="000D7751">
            <w:pPr>
              <w:pStyle w:val="ListParagraph"/>
              <w:ind w:left="0"/>
            </w:pPr>
            <w:r>
              <w:t>Basic clarification #1</w:t>
            </w:r>
          </w:p>
          <w:p w:rsidR="00C015D8" w:rsidRDefault="00C015D8" w:rsidP="000D7751">
            <w:pPr>
              <w:pStyle w:val="ListParagraph"/>
              <w:ind w:left="0"/>
            </w:pPr>
          </w:p>
        </w:tc>
        <w:tc>
          <w:tcPr>
            <w:tcW w:w="3686" w:type="dxa"/>
          </w:tcPr>
          <w:p w:rsidR="000D7751" w:rsidRDefault="000D7751" w:rsidP="000D7751">
            <w:pPr>
              <w:pStyle w:val="ListParagraph"/>
              <w:ind w:left="0"/>
            </w:pPr>
          </w:p>
        </w:tc>
      </w:tr>
      <w:tr w:rsidR="000D7751" w:rsidTr="000D7751">
        <w:tc>
          <w:tcPr>
            <w:tcW w:w="4252" w:type="dxa"/>
          </w:tcPr>
          <w:p w:rsidR="000D7751" w:rsidRDefault="00C015D8" w:rsidP="000D7751">
            <w:pPr>
              <w:pStyle w:val="ListParagraph"/>
              <w:ind w:left="0"/>
            </w:pPr>
            <w:r>
              <w:t>Basic clarification #2</w:t>
            </w:r>
          </w:p>
          <w:p w:rsidR="00C015D8" w:rsidRDefault="00C015D8" w:rsidP="000D7751">
            <w:pPr>
              <w:pStyle w:val="ListParagraph"/>
              <w:ind w:left="0"/>
            </w:pPr>
          </w:p>
        </w:tc>
        <w:tc>
          <w:tcPr>
            <w:tcW w:w="3686" w:type="dxa"/>
          </w:tcPr>
          <w:p w:rsidR="000D7751" w:rsidRDefault="000D7751" w:rsidP="000D7751">
            <w:pPr>
              <w:pStyle w:val="ListParagraph"/>
              <w:ind w:left="0"/>
            </w:pPr>
          </w:p>
        </w:tc>
      </w:tr>
      <w:tr w:rsidR="000D7751" w:rsidTr="000D7751">
        <w:tc>
          <w:tcPr>
            <w:tcW w:w="4252" w:type="dxa"/>
          </w:tcPr>
          <w:p w:rsidR="000D7751" w:rsidRDefault="00C015D8" w:rsidP="000D7751">
            <w:pPr>
              <w:pStyle w:val="ListParagraph"/>
              <w:ind w:left="0"/>
            </w:pPr>
            <w:r>
              <w:t>Basic clarification #3</w:t>
            </w:r>
          </w:p>
          <w:p w:rsidR="00C015D8" w:rsidRDefault="00C015D8" w:rsidP="000D7751">
            <w:pPr>
              <w:pStyle w:val="ListParagraph"/>
              <w:ind w:left="0"/>
            </w:pPr>
          </w:p>
        </w:tc>
        <w:tc>
          <w:tcPr>
            <w:tcW w:w="3686" w:type="dxa"/>
          </w:tcPr>
          <w:p w:rsidR="000D7751" w:rsidRDefault="000D7751" w:rsidP="000D7751">
            <w:pPr>
              <w:pStyle w:val="ListParagraph"/>
              <w:ind w:left="0"/>
            </w:pPr>
          </w:p>
        </w:tc>
      </w:tr>
      <w:tr w:rsidR="000D7751" w:rsidTr="000D7751">
        <w:tc>
          <w:tcPr>
            <w:tcW w:w="4252" w:type="dxa"/>
          </w:tcPr>
          <w:p w:rsidR="000D7751" w:rsidRDefault="00C015D8" w:rsidP="000D7751">
            <w:pPr>
              <w:pStyle w:val="ListParagraph"/>
              <w:ind w:left="0"/>
            </w:pPr>
            <w:r>
              <w:lastRenderedPageBreak/>
              <w:t>Basis for decision #4</w:t>
            </w:r>
          </w:p>
          <w:p w:rsidR="00C015D8" w:rsidRDefault="00C015D8" w:rsidP="000D7751">
            <w:pPr>
              <w:pStyle w:val="ListParagraph"/>
              <w:ind w:left="0"/>
            </w:pPr>
          </w:p>
        </w:tc>
        <w:tc>
          <w:tcPr>
            <w:tcW w:w="3686" w:type="dxa"/>
          </w:tcPr>
          <w:p w:rsidR="000D7751" w:rsidRDefault="000D7751" w:rsidP="000D7751">
            <w:pPr>
              <w:pStyle w:val="ListParagraph"/>
              <w:ind w:left="0"/>
            </w:pPr>
          </w:p>
        </w:tc>
      </w:tr>
      <w:tr w:rsidR="000D7751" w:rsidTr="000D7751">
        <w:tc>
          <w:tcPr>
            <w:tcW w:w="4252" w:type="dxa"/>
          </w:tcPr>
          <w:p w:rsidR="000D7751" w:rsidRDefault="00C015D8" w:rsidP="000D7751">
            <w:pPr>
              <w:pStyle w:val="ListParagraph"/>
              <w:ind w:left="0"/>
            </w:pPr>
            <w:r>
              <w:t>Basis for decision #5</w:t>
            </w:r>
          </w:p>
          <w:p w:rsidR="00C015D8" w:rsidRDefault="00C015D8" w:rsidP="000D7751">
            <w:pPr>
              <w:pStyle w:val="ListParagraph"/>
              <w:ind w:left="0"/>
            </w:pPr>
          </w:p>
        </w:tc>
        <w:tc>
          <w:tcPr>
            <w:tcW w:w="3686" w:type="dxa"/>
          </w:tcPr>
          <w:p w:rsidR="000D7751" w:rsidRDefault="000D7751" w:rsidP="000D7751">
            <w:pPr>
              <w:pStyle w:val="ListParagraph"/>
              <w:ind w:left="0"/>
            </w:pPr>
          </w:p>
        </w:tc>
      </w:tr>
      <w:tr w:rsidR="000D7751" w:rsidTr="000D7751">
        <w:tc>
          <w:tcPr>
            <w:tcW w:w="4252" w:type="dxa"/>
          </w:tcPr>
          <w:p w:rsidR="000D7751" w:rsidRDefault="00C015D8" w:rsidP="000D7751">
            <w:pPr>
              <w:pStyle w:val="ListParagraph"/>
              <w:ind w:left="0"/>
            </w:pPr>
            <w:r>
              <w:t>Inference #6</w:t>
            </w:r>
          </w:p>
          <w:p w:rsidR="00C015D8" w:rsidRDefault="00C015D8" w:rsidP="000D7751">
            <w:pPr>
              <w:pStyle w:val="ListParagraph"/>
              <w:ind w:left="0"/>
            </w:pPr>
          </w:p>
        </w:tc>
        <w:tc>
          <w:tcPr>
            <w:tcW w:w="3686" w:type="dxa"/>
          </w:tcPr>
          <w:p w:rsidR="000D7751" w:rsidRDefault="000D7751" w:rsidP="000D7751">
            <w:pPr>
              <w:pStyle w:val="ListParagraph"/>
              <w:ind w:left="0"/>
            </w:pPr>
          </w:p>
        </w:tc>
      </w:tr>
      <w:tr w:rsidR="000D7751" w:rsidTr="000D7751">
        <w:tc>
          <w:tcPr>
            <w:tcW w:w="4252" w:type="dxa"/>
          </w:tcPr>
          <w:p w:rsidR="000D7751" w:rsidRDefault="00C015D8" w:rsidP="000D7751">
            <w:pPr>
              <w:pStyle w:val="ListParagraph"/>
              <w:ind w:left="0"/>
            </w:pPr>
            <w:r>
              <w:t>Inference #7</w:t>
            </w:r>
          </w:p>
          <w:p w:rsidR="00C015D8" w:rsidRDefault="00C015D8" w:rsidP="000D7751">
            <w:pPr>
              <w:pStyle w:val="ListParagraph"/>
              <w:ind w:left="0"/>
            </w:pPr>
          </w:p>
        </w:tc>
        <w:tc>
          <w:tcPr>
            <w:tcW w:w="3686" w:type="dxa"/>
          </w:tcPr>
          <w:p w:rsidR="000D7751" w:rsidRDefault="000D7751" w:rsidP="000D7751">
            <w:pPr>
              <w:pStyle w:val="ListParagraph"/>
              <w:ind w:left="0"/>
            </w:pPr>
          </w:p>
        </w:tc>
      </w:tr>
      <w:tr w:rsidR="000D7751" w:rsidTr="000D7751">
        <w:tc>
          <w:tcPr>
            <w:tcW w:w="4252" w:type="dxa"/>
          </w:tcPr>
          <w:p w:rsidR="000D7751" w:rsidRDefault="00C015D8" w:rsidP="000D7751">
            <w:pPr>
              <w:pStyle w:val="ListParagraph"/>
              <w:ind w:left="0"/>
            </w:pPr>
            <w:r>
              <w:t>Inference #8</w:t>
            </w:r>
          </w:p>
          <w:p w:rsidR="00C015D8" w:rsidRDefault="00C015D8" w:rsidP="000D7751">
            <w:pPr>
              <w:pStyle w:val="ListParagraph"/>
              <w:ind w:left="0"/>
            </w:pPr>
          </w:p>
        </w:tc>
        <w:tc>
          <w:tcPr>
            <w:tcW w:w="3686" w:type="dxa"/>
          </w:tcPr>
          <w:p w:rsidR="000D7751" w:rsidRDefault="000D7751" w:rsidP="000D7751">
            <w:pPr>
              <w:pStyle w:val="ListParagraph"/>
              <w:ind w:left="0"/>
            </w:pPr>
          </w:p>
        </w:tc>
      </w:tr>
      <w:tr w:rsidR="000D7751" w:rsidTr="000D7751">
        <w:tc>
          <w:tcPr>
            <w:tcW w:w="4252" w:type="dxa"/>
          </w:tcPr>
          <w:p w:rsidR="000D7751" w:rsidRDefault="00C015D8" w:rsidP="000D7751">
            <w:pPr>
              <w:pStyle w:val="ListParagraph"/>
              <w:ind w:left="0"/>
            </w:pPr>
            <w:r>
              <w:t>Advance clarification #9</w:t>
            </w:r>
          </w:p>
          <w:p w:rsidR="00C015D8" w:rsidRDefault="00C015D8" w:rsidP="000D7751">
            <w:pPr>
              <w:pStyle w:val="ListParagraph"/>
              <w:ind w:left="0"/>
            </w:pPr>
          </w:p>
        </w:tc>
        <w:tc>
          <w:tcPr>
            <w:tcW w:w="3686" w:type="dxa"/>
          </w:tcPr>
          <w:p w:rsidR="000D7751" w:rsidRDefault="000D7751" w:rsidP="000D7751">
            <w:pPr>
              <w:pStyle w:val="ListParagraph"/>
              <w:ind w:left="0"/>
            </w:pPr>
          </w:p>
        </w:tc>
      </w:tr>
      <w:tr w:rsidR="000D7751" w:rsidTr="000D7751">
        <w:tc>
          <w:tcPr>
            <w:tcW w:w="4252" w:type="dxa"/>
          </w:tcPr>
          <w:p w:rsidR="000D7751" w:rsidRDefault="00C015D8" w:rsidP="000D7751">
            <w:pPr>
              <w:pStyle w:val="ListParagraph"/>
              <w:ind w:left="0"/>
            </w:pPr>
            <w:r>
              <w:t>Advance clarification #10</w:t>
            </w:r>
          </w:p>
          <w:p w:rsidR="00C015D8" w:rsidRDefault="00C015D8" w:rsidP="000D7751">
            <w:pPr>
              <w:pStyle w:val="ListParagraph"/>
              <w:ind w:left="0"/>
            </w:pPr>
          </w:p>
        </w:tc>
        <w:tc>
          <w:tcPr>
            <w:tcW w:w="3686" w:type="dxa"/>
          </w:tcPr>
          <w:p w:rsidR="000D7751" w:rsidRDefault="000D7751" w:rsidP="000D7751">
            <w:pPr>
              <w:pStyle w:val="ListParagraph"/>
              <w:ind w:left="0"/>
            </w:pPr>
          </w:p>
        </w:tc>
      </w:tr>
      <w:tr w:rsidR="000D7751" w:rsidTr="000D7751">
        <w:tc>
          <w:tcPr>
            <w:tcW w:w="4252" w:type="dxa"/>
          </w:tcPr>
          <w:p w:rsidR="000D7751" w:rsidRDefault="00C015D8" w:rsidP="000D7751">
            <w:pPr>
              <w:pStyle w:val="ListParagraph"/>
              <w:ind w:left="0"/>
            </w:pPr>
            <w:r>
              <w:t>Supposition and integration #11</w:t>
            </w:r>
          </w:p>
          <w:p w:rsidR="00C015D8" w:rsidRDefault="00C015D8" w:rsidP="000D7751">
            <w:pPr>
              <w:pStyle w:val="ListParagraph"/>
              <w:ind w:left="0"/>
            </w:pPr>
          </w:p>
        </w:tc>
        <w:tc>
          <w:tcPr>
            <w:tcW w:w="3686" w:type="dxa"/>
          </w:tcPr>
          <w:p w:rsidR="000D7751" w:rsidRDefault="000D7751" w:rsidP="000D7751">
            <w:pPr>
              <w:pStyle w:val="ListParagraph"/>
              <w:ind w:left="0"/>
            </w:pPr>
          </w:p>
        </w:tc>
      </w:tr>
      <w:tr w:rsidR="000D7751" w:rsidTr="000D7751">
        <w:tc>
          <w:tcPr>
            <w:tcW w:w="4252" w:type="dxa"/>
          </w:tcPr>
          <w:p w:rsidR="00C015D8" w:rsidRDefault="00C015D8" w:rsidP="00C015D8">
            <w:pPr>
              <w:pStyle w:val="ListParagraph"/>
              <w:ind w:left="0"/>
            </w:pPr>
            <w:r>
              <w:t>Supposition and integration #12</w:t>
            </w:r>
          </w:p>
          <w:p w:rsidR="000D7751" w:rsidRDefault="000D7751" w:rsidP="000D7751">
            <w:pPr>
              <w:pStyle w:val="ListParagraph"/>
              <w:ind w:left="0"/>
            </w:pPr>
          </w:p>
        </w:tc>
        <w:tc>
          <w:tcPr>
            <w:tcW w:w="3686" w:type="dxa"/>
          </w:tcPr>
          <w:p w:rsidR="000D7751" w:rsidRDefault="000D7751" w:rsidP="000D7751">
            <w:pPr>
              <w:pStyle w:val="ListParagraph"/>
              <w:ind w:left="0"/>
            </w:pPr>
          </w:p>
        </w:tc>
      </w:tr>
      <w:tr w:rsidR="000D7751" w:rsidTr="000D7751">
        <w:tc>
          <w:tcPr>
            <w:tcW w:w="4252" w:type="dxa"/>
          </w:tcPr>
          <w:p w:rsidR="000D7751" w:rsidRDefault="00C015D8" w:rsidP="000D7751">
            <w:pPr>
              <w:pStyle w:val="ListParagraph"/>
              <w:ind w:left="0"/>
            </w:pPr>
            <w:r>
              <w:t>Auxiliary ability #13</w:t>
            </w:r>
          </w:p>
          <w:p w:rsidR="00C015D8" w:rsidRDefault="00C015D8" w:rsidP="000D7751">
            <w:pPr>
              <w:pStyle w:val="ListParagraph"/>
              <w:ind w:left="0"/>
            </w:pPr>
          </w:p>
        </w:tc>
        <w:tc>
          <w:tcPr>
            <w:tcW w:w="3686" w:type="dxa"/>
          </w:tcPr>
          <w:p w:rsidR="000D7751" w:rsidRDefault="000D7751" w:rsidP="000D7751">
            <w:pPr>
              <w:pStyle w:val="ListParagraph"/>
              <w:ind w:left="0"/>
            </w:pPr>
          </w:p>
        </w:tc>
      </w:tr>
      <w:tr w:rsidR="00C015D8" w:rsidTr="000D7751">
        <w:tc>
          <w:tcPr>
            <w:tcW w:w="4252" w:type="dxa"/>
          </w:tcPr>
          <w:p w:rsidR="00C015D8" w:rsidRDefault="00C015D8" w:rsidP="000D7751">
            <w:pPr>
              <w:pStyle w:val="ListParagraph"/>
              <w:ind w:left="0"/>
            </w:pPr>
            <w:r>
              <w:t>Auxiliary ability #14</w:t>
            </w:r>
          </w:p>
          <w:p w:rsidR="00C015D8" w:rsidRDefault="00C015D8" w:rsidP="000D7751">
            <w:pPr>
              <w:pStyle w:val="ListParagraph"/>
              <w:ind w:left="0"/>
            </w:pPr>
          </w:p>
        </w:tc>
        <w:tc>
          <w:tcPr>
            <w:tcW w:w="3686" w:type="dxa"/>
          </w:tcPr>
          <w:p w:rsidR="00C015D8" w:rsidRDefault="00C015D8" w:rsidP="000D7751">
            <w:pPr>
              <w:pStyle w:val="ListParagraph"/>
              <w:ind w:left="0"/>
            </w:pPr>
          </w:p>
        </w:tc>
      </w:tr>
      <w:tr w:rsidR="00C015D8" w:rsidTr="000D7751">
        <w:tc>
          <w:tcPr>
            <w:tcW w:w="4252" w:type="dxa"/>
          </w:tcPr>
          <w:p w:rsidR="00C015D8" w:rsidRDefault="00C015D8" w:rsidP="000D7751">
            <w:pPr>
              <w:pStyle w:val="ListParagraph"/>
              <w:ind w:left="0"/>
            </w:pPr>
            <w:r>
              <w:t>Auxiliary ability #15</w:t>
            </w:r>
          </w:p>
          <w:p w:rsidR="00C015D8" w:rsidRDefault="00C015D8" w:rsidP="000D7751">
            <w:pPr>
              <w:pStyle w:val="ListParagraph"/>
              <w:ind w:left="0"/>
            </w:pPr>
          </w:p>
        </w:tc>
        <w:tc>
          <w:tcPr>
            <w:tcW w:w="3686" w:type="dxa"/>
          </w:tcPr>
          <w:p w:rsidR="00C015D8" w:rsidRDefault="00C015D8" w:rsidP="000D7751">
            <w:pPr>
              <w:pStyle w:val="ListParagraph"/>
              <w:ind w:left="0"/>
            </w:pPr>
          </w:p>
        </w:tc>
      </w:tr>
    </w:tbl>
    <w:p w:rsidR="000D7751" w:rsidRDefault="000D7751" w:rsidP="000D7751">
      <w:pPr>
        <w:pStyle w:val="ListParagraph"/>
        <w:ind w:left="1440"/>
      </w:pPr>
    </w:p>
    <w:p w:rsidR="00B00105" w:rsidRDefault="00AC416F" w:rsidP="00B00105">
      <w:pPr>
        <w:pStyle w:val="Heading2"/>
      </w:pPr>
      <w:r>
        <w:t>Applying salient points in new contexts</w:t>
      </w:r>
    </w:p>
    <w:p w:rsidR="007F3396" w:rsidRDefault="000D7751" w:rsidP="00FF22F2">
      <w:pPr>
        <w:pStyle w:val="Heading3"/>
        <w:numPr>
          <w:ilvl w:val="0"/>
          <w:numId w:val="5"/>
        </w:numPr>
      </w:pPr>
      <w:r>
        <w:t>Ennis uses certain words to express his critical thinking skills and dispositions – highlight in yellow some of these words – you should be able to find at least 10, there are considerably more, but 10 will give you an idea of how you would express your critical thinking too.</w:t>
      </w:r>
      <w:r w:rsidR="00FF22F2">
        <w:t xml:space="preserve"> What one word or short phrase could you use to describe his language use?</w:t>
      </w:r>
    </w:p>
    <w:p w:rsidR="00AC416F" w:rsidRPr="00AC416F" w:rsidRDefault="00AC416F" w:rsidP="00AC416F"/>
    <w:p w:rsidR="00AC416F" w:rsidRPr="00AC416F" w:rsidRDefault="00AC416F" w:rsidP="00AC416F">
      <w:pPr>
        <w:pStyle w:val="Heading3"/>
        <w:numPr>
          <w:ilvl w:val="0"/>
          <w:numId w:val="5"/>
        </w:numPr>
      </w:pPr>
      <w:r>
        <w:t>How will you reduce 18 taxa into a shorter and easy to remember rubric? In this exercise, you will be making information meaningful to yourself primarily and then expressing it clearly so someone else also understands your meaning.</w:t>
      </w:r>
    </w:p>
    <w:p w:rsidR="00B00105" w:rsidRPr="00B00105" w:rsidRDefault="00B00105" w:rsidP="00B00105"/>
    <w:p w:rsidR="00B00105" w:rsidRPr="00B00105" w:rsidRDefault="00B00105" w:rsidP="00B00105"/>
    <w:p w:rsidR="007F3396" w:rsidRDefault="007F3396" w:rsidP="007F3396">
      <w:pPr>
        <w:pStyle w:val="ListParagraph"/>
      </w:pPr>
    </w:p>
    <w:p w:rsidR="007F3396" w:rsidRDefault="007F3396" w:rsidP="007F3396"/>
    <w:p w:rsidR="007F3396" w:rsidRPr="007F3396" w:rsidRDefault="007F3396" w:rsidP="007F3396"/>
    <w:sectPr w:rsidR="007F3396" w:rsidRPr="007F3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D320A"/>
    <w:multiLevelType w:val="hybridMultilevel"/>
    <w:tmpl w:val="BFFEF9F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FB7F8E"/>
    <w:multiLevelType w:val="hybridMultilevel"/>
    <w:tmpl w:val="962693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AF392D"/>
    <w:multiLevelType w:val="hybridMultilevel"/>
    <w:tmpl w:val="974A9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066E9C"/>
    <w:multiLevelType w:val="hybridMultilevel"/>
    <w:tmpl w:val="66E863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3E24D8"/>
    <w:multiLevelType w:val="hybridMultilevel"/>
    <w:tmpl w:val="5E045D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396"/>
    <w:rsid w:val="000D7751"/>
    <w:rsid w:val="0065415D"/>
    <w:rsid w:val="007F3396"/>
    <w:rsid w:val="00AC416F"/>
    <w:rsid w:val="00B00105"/>
    <w:rsid w:val="00BC1ACD"/>
    <w:rsid w:val="00C015D8"/>
    <w:rsid w:val="00C1414D"/>
    <w:rsid w:val="00E6113C"/>
    <w:rsid w:val="00FF22F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A283E-0E98-4BC3-B178-D7E551BB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77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1A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39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F3396"/>
    <w:pPr>
      <w:ind w:left="720"/>
      <w:contextualSpacing/>
    </w:pPr>
  </w:style>
  <w:style w:type="table" w:styleId="TableGrid">
    <w:name w:val="Table Grid"/>
    <w:basedOn w:val="TableNormal"/>
    <w:uiPriority w:val="39"/>
    <w:rsid w:val="000D7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D77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C1A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 Lee</dc:creator>
  <cp:keywords/>
  <dc:description/>
  <cp:lastModifiedBy>GL Lee</cp:lastModifiedBy>
  <cp:revision>3</cp:revision>
  <dcterms:created xsi:type="dcterms:W3CDTF">2019-01-23T04:22:00Z</dcterms:created>
  <dcterms:modified xsi:type="dcterms:W3CDTF">2019-01-23T05:06:00Z</dcterms:modified>
</cp:coreProperties>
</file>