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报表引擎</w:t>
      </w:r>
      <w:r>
        <w:rPr>
          <w:sz w:val="52"/>
          <w:szCs w:val="52"/>
        </w:rPr>
        <w:t>需求</w:t>
      </w:r>
      <w:r>
        <w:rPr>
          <w:rFonts w:hint="eastAsia"/>
          <w:sz w:val="52"/>
          <w:szCs w:val="52"/>
        </w:rPr>
        <w:t>规格</w:t>
      </w:r>
      <w:r>
        <w:rPr>
          <w:sz w:val="52"/>
          <w:szCs w:val="52"/>
        </w:rPr>
        <w:t>说明书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易云</w:t>
      </w:r>
      <w:r>
        <w:rPr>
          <w:sz w:val="32"/>
          <w:szCs w:val="32"/>
        </w:rPr>
        <w:t>捷讯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2016年11月</w:t>
      </w:r>
    </w:p>
    <w:p>
      <w:pPr>
        <w:jc w:val="center"/>
        <w:rPr>
          <w:sz w:val="32"/>
          <w:szCs w:val="32"/>
        </w:rPr>
      </w:pPr>
    </w:p>
    <w:tbl>
      <w:tblPr>
        <w:tblStyle w:val="29"/>
        <w:tblW w:w="827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209"/>
        <w:gridCol w:w="3273"/>
        <w:gridCol w:w="1217"/>
        <w:gridCol w:w="17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序号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版本号</w:t>
            </w: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修改内容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修改人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修改日期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V0.1</w:t>
            </w: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建立文档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="微软雅黑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1"/>
                <w:lang w:eastAsia="zh-CN"/>
              </w:rPr>
              <w:t>杨方军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2016.11.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73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38" w:type="dxa"/>
            <w:vAlign w:val="center"/>
          </w:tcPr>
          <w:p>
            <w:pPr>
              <w:ind w:firstLine="485"/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>
      <w:pPr>
        <w:jc w:val="center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-2075270919"/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7"/>
            <w:rPr>
              <w:rFonts w:ascii="微软雅黑" w:hAnsi="微软雅黑" w:eastAsia="微软雅黑"/>
              <w:color w:val="auto"/>
            </w:rPr>
          </w:pPr>
          <w:r>
            <w:rPr>
              <w:rFonts w:ascii="微软雅黑" w:hAnsi="微软雅黑" w:eastAsia="微软雅黑"/>
              <w:color w:val="auto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ascii="微软雅黑" w:hAnsi="微软雅黑" w:cs="Times New Roman"/>
              <w:b w:val="0"/>
              <w:bCs w:val="0"/>
              <w:kern w:val="0"/>
              <w:sz w:val="22"/>
            </w:rPr>
            <w:fldChar w:fldCharType="begin"/>
          </w:r>
          <w:r>
            <w:rPr>
              <w:rFonts w:ascii="微软雅黑" w:hAnsi="微软雅黑"/>
            </w:rPr>
            <w:instrText xml:space="preserve"> TOC \o "1-3" \h \z \u </w:instrText>
          </w:r>
          <w:r>
            <w:rPr>
              <w:rFonts w:ascii="微软雅黑" w:hAnsi="微软雅黑" w:cs="Times New Roman"/>
              <w:b w:val="0"/>
              <w:bCs w:val="0"/>
              <w:kern w:val="0"/>
              <w:sz w:val="22"/>
            </w:rPr>
            <w:fldChar w:fldCharType="separate"/>
          </w:r>
          <w:r>
            <w:rPr>
              <w:rFonts w:ascii="微软雅黑" w:hAnsi="微软雅黑" w:cs="Times New Roman"/>
              <w:b w:val="0"/>
              <w:bCs w:val="0"/>
              <w:kern w:val="0"/>
            </w:rPr>
            <w:fldChar w:fldCharType="begin"/>
          </w:r>
          <w:r>
            <w:rPr>
              <w:rFonts w:ascii="微软雅黑" w:hAnsi="微软雅黑" w:cs="Times New Roman"/>
              <w:b w:val="0"/>
              <w:bCs w:val="0"/>
              <w:kern w:val="0"/>
            </w:rPr>
            <w:instrText xml:space="preserve"> HYPERLINK \l _Toc1785 </w:instrText>
          </w:r>
          <w:r>
            <w:rPr>
              <w:rFonts w:ascii="微软雅黑" w:hAnsi="微软雅黑" w:cs="Times New Roman"/>
              <w:b w:val="0"/>
              <w:bCs w:val="0"/>
              <w:kern w:val="0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_Toc1785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cs="Times New Roman"/>
              <w:b w:val="0"/>
              <w:bCs w:val="0"/>
              <w:kern w:val="0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_Toc31222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_Toc31222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_Toc17780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_Toc17780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_Toc7173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功能</w:t>
          </w:r>
          <w:r>
            <w:t>概要</w:t>
          </w:r>
          <w:r>
            <w:tab/>
          </w:r>
          <w:r>
            <w:fldChar w:fldCharType="begin"/>
          </w:r>
          <w:r>
            <w:instrText xml:space="preserve"> PAGEREF _Toc7173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_Toc14816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功能</w:t>
          </w:r>
          <w:r>
            <w:t>详述</w:t>
          </w:r>
          <w:r>
            <w:tab/>
          </w:r>
          <w:r>
            <w:fldChar w:fldCharType="begin"/>
          </w:r>
          <w:r>
            <w:instrText xml:space="preserve"> PAGEREF _Toc14816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_Toc21912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  <w:lang w:eastAsia="zh-CN"/>
            </w:rPr>
            <w:t>报表结构</w:t>
          </w:r>
          <w:r>
            <w:rPr>
              <w:rFonts w:hint="eastAsia"/>
              <w:lang w:val="en-US" w:eastAsia="zh-CN"/>
            </w:rPr>
            <w:t>(Bands)</w:t>
          </w:r>
          <w:r>
            <w:tab/>
          </w:r>
          <w:r>
            <w:fldChar w:fldCharType="begin"/>
          </w:r>
          <w:r>
            <w:instrText xml:space="preserve"> PAGEREF _Toc21912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_Toc21707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3.1.1. </w:t>
          </w:r>
          <w:r>
            <w:rPr>
              <w:rFonts w:hint="eastAsia"/>
              <w:lang w:eastAsia="zh-CN"/>
            </w:rPr>
            <w:t>标题（</w:t>
          </w:r>
          <w:r>
            <w:rPr>
              <w:rFonts w:hint="eastAsia"/>
              <w:lang w:val="en-US" w:eastAsia="zh-CN"/>
            </w:rPr>
            <w:t>Title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_Toc21707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_Toc2448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3.1.2. </w:t>
          </w:r>
          <w:r>
            <w:rPr>
              <w:rFonts w:hint="eastAsia"/>
              <w:lang w:eastAsia="zh-CN"/>
            </w:rPr>
            <w:t>页头（</w:t>
          </w:r>
          <w:r>
            <w:rPr>
              <w:rFonts w:hint="eastAsia"/>
              <w:lang w:val="en-US" w:eastAsia="zh-CN"/>
            </w:rPr>
            <w:t>PageHeader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_Toc6105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3.1.3. </w:t>
          </w:r>
          <w:r>
            <w:rPr>
              <w:rFonts w:hint="eastAsia"/>
              <w:lang w:eastAsia="zh-CN"/>
            </w:rPr>
            <w:t>页脚（</w:t>
          </w:r>
          <w:r>
            <w:rPr>
              <w:rFonts w:hint="eastAsia"/>
              <w:lang w:val="en-US" w:eastAsia="zh-CN"/>
            </w:rPr>
            <w:t>PageFooter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_Toc6105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_Toc23587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3.1.4. </w:t>
          </w:r>
          <w:r>
            <w:rPr>
              <w:rFonts w:hint="eastAsia"/>
              <w:lang w:eastAsia="zh-CN"/>
            </w:rPr>
            <w:t>内容（</w:t>
          </w:r>
          <w:r>
            <w:rPr>
              <w:rFonts w:hint="eastAsia"/>
              <w:lang w:val="en-US" w:eastAsia="zh-CN"/>
            </w:rPr>
            <w:t>Detail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_Toc23587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_Toc8962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3.1.5. </w:t>
          </w:r>
          <w:r>
            <w:rPr>
              <w:rFonts w:hint="eastAsia"/>
              <w:lang w:eastAsia="zh-CN"/>
            </w:rPr>
            <w:t>表头（</w:t>
          </w:r>
          <w:r>
            <w:rPr>
              <w:rFonts w:hint="eastAsia"/>
              <w:lang w:val="en-US" w:eastAsia="zh-CN"/>
            </w:rPr>
            <w:t>ColumnHeader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_Toc8962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_Toc12191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3.1.6. </w:t>
          </w:r>
          <w:r>
            <w:rPr>
              <w:rFonts w:hint="eastAsia"/>
              <w:lang w:eastAsia="zh-CN"/>
            </w:rPr>
            <w:t>表尾（</w:t>
          </w:r>
          <w:r>
            <w:rPr>
              <w:rFonts w:hint="eastAsia"/>
              <w:lang w:val="en-US" w:eastAsia="zh-CN"/>
            </w:rPr>
            <w:t>ColumnFooter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_Toc12191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_Toc20680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3.1.7. </w:t>
          </w:r>
          <w:r>
            <w:rPr>
              <w:rFonts w:hint="eastAsia"/>
              <w:lang w:eastAsia="zh-CN"/>
            </w:rPr>
            <w:t>合计（</w:t>
          </w:r>
          <w:r>
            <w:rPr>
              <w:rFonts w:hint="eastAsia"/>
              <w:lang w:val="en-US" w:eastAsia="zh-CN"/>
            </w:rPr>
            <w:t>Summary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_Toc20680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_Toc6208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报表元素</w:t>
          </w:r>
          <w:r>
            <w:tab/>
          </w:r>
          <w:r>
            <w:fldChar w:fldCharType="begin"/>
          </w:r>
          <w:r>
            <w:instrText xml:space="preserve"> PAGEREF _Toc6208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字体样式</w:t>
          </w:r>
          <w:r>
            <w:tab/>
          </w:r>
          <w:r>
            <w:fldChar w:fldCharType="begin"/>
          </w:r>
          <w:r>
            <w:instrText xml:space="preserve"> PAGEREF _Toc304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_Toc1989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字段、参数、变量</w:t>
          </w:r>
          <w:r>
            <w:tab/>
          </w:r>
          <w:r>
            <w:fldChar w:fldCharType="begin"/>
          </w:r>
          <w:r>
            <w:instrText xml:space="preserve"> PAGEREF _Toc1989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_Toc29064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字段(Fields)</w:t>
          </w:r>
          <w:r>
            <w:tab/>
          </w:r>
          <w:r>
            <w:fldChar w:fldCharType="begin"/>
          </w:r>
          <w:r>
            <w:instrText xml:space="preserve"> PAGEREF _Toc29064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_Toc13994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3.4.2. </w:t>
          </w:r>
          <w:r>
            <w:rPr>
              <w:rFonts w:hint="eastAsia"/>
            </w:rPr>
            <w:t>参数(Parameters)</w:t>
          </w:r>
          <w:r>
            <w:tab/>
          </w:r>
          <w:r>
            <w:fldChar w:fldCharType="begin"/>
          </w:r>
          <w:r>
            <w:instrText xml:space="preserve"> PAGEREF _Toc13994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_Toc12085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3.4.3. </w:t>
          </w:r>
          <w:r>
            <w:rPr>
              <w:rFonts w:hint="eastAsia"/>
              <w:lang w:val="en-US" w:eastAsia="zh-CN"/>
            </w:rPr>
            <w:t>变量(Variables)</w:t>
          </w:r>
          <w:r>
            <w:tab/>
          </w:r>
          <w:r>
            <w:fldChar w:fldCharType="begin"/>
          </w:r>
          <w:r>
            <w:instrText xml:space="preserve"> PAGEREF _Toc12085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_Toc16430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  <w:lang w:val="en-US" w:eastAsia="zh-CN"/>
            </w:rPr>
            <w:t>组（Groups）</w:t>
          </w:r>
          <w:r>
            <w:tab/>
          </w:r>
          <w:r>
            <w:fldChar w:fldCharType="begin"/>
          </w:r>
          <w:r>
            <w:instrText xml:space="preserve"> PAGEREF _Toc16430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_Toc26148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3.6. </w:t>
          </w:r>
          <w:r>
            <w:rPr>
              <w:rFonts w:hint="eastAsia"/>
              <w:lang w:eastAsia="zh-CN"/>
            </w:rPr>
            <w:t>子报表（</w:t>
          </w:r>
          <w:r>
            <w:rPr>
              <w:rFonts w:hint="eastAsia"/>
              <w:lang w:val="en-US" w:eastAsia="zh-CN"/>
            </w:rPr>
            <w:t>SubReport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_Toc26148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_Toc20368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3.7. </w:t>
          </w:r>
          <w:r>
            <w:rPr>
              <w:rFonts w:hint="eastAsia"/>
              <w:lang w:eastAsia="zh-CN"/>
            </w:rPr>
            <w:t>数据源（</w:t>
          </w:r>
          <w:r>
            <w:rPr>
              <w:rFonts w:hint="eastAsia"/>
              <w:lang w:val="en-US" w:eastAsia="zh-CN"/>
            </w:rPr>
            <w:t>DataSource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_Toc20368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_Toc3987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国际化</w:t>
          </w:r>
          <w:r>
            <w:tab/>
          </w:r>
          <w:r>
            <w:fldChar w:fldCharType="begin"/>
          </w:r>
          <w:r>
            <w:instrText xml:space="preserve"> PAGEREF _Toc3987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_Toc28710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脚本</w:t>
          </w:r>
          <w:r>
            <w:tab/>
          </w:r>
          <w:r>
            <w:fldChar w:fldCharType="begin"/>
          </w:r>
          <w:r>
            <w:instrText xml:space="preserve"> PAGEREF _Toc28710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_Toc27722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模板</w:t>
          </w:r>
          <w:r>
            <w:tab/>
          </w:r>
          <w:r>
            <w:fldChar w:fldCharType="begin"/>
          </w:r>
          <w:r>
            <w:instrText xml:space="preserve"> PAGEREF _Toc27722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_Toc24379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3.10.1. </w:t>
          </w:r>
          <w:r>
            <w:rPr>
              <w:rFonts w:hint="eastAsia"/>
              <w:lang w:val="en-US" w:eastAsia="zh-CN"/>
            </w:rPr>
            <w:t>模板结构</w:t>
          </w:r>
          <w:r>
            <w:tab/>
          </w:r>
          <w:r>
            <w:fldChar w:fldCharType="begin"/>
          </w:r>
          <w:r>
            <w:instrText xml:space="preserve"> PAGEREF _Toc24379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_Toc19840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3.10.2. </w:t>
          </w:r>
          <w:r>
            <w:rPr>
              <w:rFonts w:hint="eastAsia"/>
              <w:lang w:val="en-US" w:eastAsia="zh-CN"/>
            </w:rPr>
            <w:t>自定义模板</w:t>
          </w:r>
          <w:r>
            <w:tab/>
          </w:r>
          <w:r>
            <w:fldChar w:fldCharType="begin"/>
          </w:r>
          <w:r>
            <w:instrText xml:space="preserve"> PAGEREF _Toc19840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_Toc30170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图表（Chart）</w:t>
          </w:r>
          <w:r>
            <w:tab/>
          </w:r>
          <w:r>
            <w:fldChar w:fldCharType="begin"/>
          </w:r>
          <w:r>
            <w:instrText xml:space="preserve"> PAGEREF _Toc30170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_Toc2556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3.11.1. </w:t>
          </w:r>
          <w:r>
            <w:rPr>
              <w:rFonts w:hint="eastAsia"/>
              <w:lang w:val="en-US" w:eastAsia="zh-CN"/>
            </w:rPr>
            <w:t>数据集</w:t>
          </w:r>
          <w:r>
            <w:tab/>
          </w:r>
          <w:r>
            <w:fldChar w:fldCharType="begin"/>
          </w:r>
          <w:r>
            <w:instrText xml:space="preserve"> PAGEREF _Toc2556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_Toc12784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3.11.2. </w:t>
          </w:r>
          <w:r>
            <w:rPr>
              <w:rFonts w:hint="eastAsia"/>
            </w:rPr>
            <w:t>图表属性</w:t>
          </w:r>
          <w:r>
            <w:tab/>
          </w:r>
          <w:r>
            <w:fldChar w:fldCharType="begin"/>
          </w:r>
          <w:r>
            <w:instrText xml:space="preserve"> PAGEREF _Toc12784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_Toc10553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eastAsia"/>
              <w:lang w:val="en-US" w:eastAsia="zh-CN"/>
            </w:rPr>
            <w:t>子数据集(SubDataSet)</w:t>
          </w:r>
          <w:r>
            <w:tab/>
          </w:r>
          <w:r>
            <w:fldChar w:fldCharType="begin"/>
          </w:r>
          <w:r>
            <w:instrText xml:space="preserve"> PAGEREF _Toc10553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_Toc24931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3.13. </w:t>
          </w:r>
          <w:r>
            <w:rPr>
              <w:rFonts w:hint="eastAsia"/>
              <w:lang w:val="en-US" w:eastAsia="zh-CN"/>
            </w:rPr>
            <w:t>交叉表（CrossTabs）</w:t>
          </w:r>
          <w:r>
            <w:tab/>
          </w:r>
          <w:r>
            <w:fldChar w:fldCharType="begin"/>
          </w:r>
          <w:r>
            <w:instrText xml:space="preserve"> PAGEREF _Toc24931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_Toc23689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3.14. </w:t>
          </w:r>
          <w:r>
            <w:rPr>
              <w:rFonts w:hint="eastAsia"/>
              <w:lang w:eastAsia="zh-CN"/>
            </w:rPr>
            <w:t>预览报表</w:t>
          </w:r>
          <w:r>
            <w:tab/>
          </w:r>
          <w:r>
            <w:fldChar w:fldCharType="begin"/>
          </w:r>
          <w:r>
            <w:instrText xml:space="preserve"> PAGEREF _Toc23689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_Toc18200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3.15. </w:t>
          </w:r>
          <w:r>
            <w:rPr>
              <w:rFonts w:hint="eastAsia"/>
              <w:lang w:eastAsia="zh-CN"/>
            </w:rPr>
            <w:t>编译报表</w:t>
          </w:r>
          <w:r>
            <w:tab/>
          </w:r>
          <w:r>
            <w:fldChar w:fldCharType="begin"/>
          </w:r>
          <w:r>
            <w:instrText xml:space="preserve"> PAGEREF _Toc18200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_Toc24216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 </w:t>
          </w:r>
          <w:r>
            <w:rPr>
              <w:rFonts w:hint="eastAsia"/>
              <w:lang w:eastAsia="zh-CN"/>
            </w:rPr>
            <w:t>报表管理</w:t>
          </w:r>
          <w:r>
            <w:tab/>
          </w:r>
          <w:r>
            <w:fldChar w:fldCharType="begin"/>
          </w:r>
          <w:r>
            <w:instrText xml:space="preserve"> PAGEREF _Toc24216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_Toc4352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3.16.1. </w:t>
          </w:r>
          <w:r>
            <w:rPr>
              <w:rFonts w:hint="eastAsia"/>
              <w:lang w:eastAsia="zh-CN"/>
            </w:rPr>
            <w:t>上传模板</w:t>
          </w:r>
          <w:r>
            <w:tab/>
          </w:r>
          <w:r>
            <w:fldChar w:fldCharType="begin"/>
          </w:r>
          <w:r>
            <w:instrText xml:space="preserve"> PAGEREF _Toc4352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_Toc21436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3.16.2. </w:t>
          </w:r>
          <w:r>
            <w:rPr>
              <w:rFonts w:hint="eastAsia"/>
              <w:lang w:eastAsia="zh-CN"/>
            </w:rPr>
            <w:t>查询模板</w:t>
          </w:r>
          <w:r>
            <w:tab/>
          </w:r>
          <w:r>
            <w:fldChar w:fldCharType="begin"/>
          </w:r>
          <w:r>
            <w:instrText xml:space="preserve"> PAGEREF _Toc21436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_Toc28574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3.16.3. </w:t>
          </w:r>
          <w:r>
            <w:rPr>
              <w:rFonts w:hint="eastAsia"/>
              <w:lang w:eastAsia="zh-CN"/>
            </w:rPr>
            <w:t>删除模板</w:t>
          </w:r>
          <w:r>
            <w:tab/>
          </w:r>
          <w:r>
            <w:fldChar w:fldCharType="begin"/>
          </w:r>
          <w:r>
            <w:instrText xml:space="preserve"> PAGEREF _Toc28574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_Toc23017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3.16.4. </w:t>
          </w:r>
          <w:r>
            <w:rPr>
              <w:rFonts w:hint="eastAsia"/>
              <w:lang w:eastAsia="zh-CN"/>
            </w:rPr>
            <w:t>创建报表</w:t>
          </w:r>
          <w:r>
            <w:tab/>
          </w:r>
          <w:r>
            <w:fldChar w:fldCharType="begin"/>
          </w:r>
          <w:r>
            <w:instrText xml:space="preserve"> PAGEREF _Toc23017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_Toc25251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3.16.5. </w:t>
          </w:r>
          <w:r>
            <w:rPr>
              <w:rFonts w:hint="eastAsia"/>
              <w:lang w:eastAsia="zh-CN"/>
            </w:rPr>
            <w:t>编辑报表</w:t>
          </w:r>
          <w:r>
            <w:tab/>
          </w:r>
          <w:r>
            <w:fldChar w:fldCharType="begin"/>
          </w:r>
          <w:r>
            <w:instrText xml:space="preserve"> PAGEREF _Toc25251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_Toc11603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3.16.6. </w:t>
          </w:r>
          <w:r>
            <w:rPr>
              <w:rFonts w:hint="eastAsia"/>
              <w:lang w:eastAsia="zh-CN"/>
            </w:rPr>
            <w:t>报表展示</w:t>
          </w:r>
          <w:r>
            <w:tab/>
          </w:r>
          <w:r>
            <w:fldChar w:fldCharType="begin"/>
          </w:r>
          <w:r>
            <w:instrText xml:space="preserve"> PAGEREF _Toc11603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_Toc11161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3.16.7. </w:t>
          </w:r>
          <w:r>
            <w:rPr>
              <w:rFonts w:hint="eastAsia"/>
              <w:lang w:eastAsia="zh-CN"/>
            </w:rPr>
            <w:t>删除报表</w:t>
          </w:r>
          <w:r>
            <w:tab/>
          </w:r>
          <w:r>
            <w:fldChar w:fldCharType="begin"/>
          </w:r>
          <w:r>
            <w:instrText xml:space="preserve"> PAGEREF _Toc11161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_Toc12026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3.16.8. </w:t>
          </w:r>
          <w:r>
            <w:rPr>
              <w:rFonts w:hint="eastAsia"/>
              <w:lang w:eastAsia="zh-CN"/>
            </w:rPr>
            <w:t>打印报表</w:t>
          </w:r>
          <w:r>
            <w:tab/>
          </w:r>
          <w:r>
            <w:fldChar w:fldCharType="begin"/>
          </w:r>
          <w:r>
            <w:instrText xml:space="preserve"> PAGEREF _Toc12026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_Toc7856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3.16.9. </w:t>
          </w:r>
          <w:r>
            <w:rPr>
              <w:rFonts w:hint="eastAsia"/>
              <w:lang w:eastAsia="zh-CN"/>
            </w:rPr>
            <w:t>导出报表</w:t>
          </w:r>
          <w:r>
            <w:tab/>
          </w:r>
          <w:r>
            <w:fldChar w:fldCharType="begin"/>
          </w:r>
          <w:r>
            <w:instrText xml:space="preserve"> PAGEREF _Toc7856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_Toc17586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3.17. </w:t>
          </w:r>
          <w:r>
            <w:rPr>
              <w:rFonts w:hint="eastAsia"/>
              <w:lang w:val="en-US" w:eastAsia="zh-CN"/>
            </w:rPr>
            <w:t>技术参考</w:t>
          </w:r>
          <w:r>
            <w:tab/>
          </w:r>
          <w:r>
            <w:fldChar w:fldCharType="begin"/>
          </w:r>
          <w:r>
            <w:instrText xml:space="preserve"> PAGEREF _Toc17586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_Toc2859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3.17.1. </w:t>
          </w:r>
          <w:r>
            <w:rPr>
              <w:rFonts w:hint="eastAsia"/>
              <w:lang w:val="en-US" w:eastAsia="zh-CN"/>
            </w:rPr>
            <w:t>设计器</w:t>
          </w:r>
          <w:r>
            <w:tab/>
          </w:r>
          <w:r>
            <w:fldChar w:fldCharType="begin"/>
          </w:r>
          <w:r>
            <w:instrText xml:space="preserve"> PAGEREF _Toc2859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_Toc1649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3.17.2. </w:t>
          </w:r>
          <w:r>
            <w:rPr>
              <w:rFonts w:hint="eastAsia"/>
              <w:lang w:val="en-US" w:eastAsia="zh-CN"/>
            </w:rPr>
            <w:t>报表引擎</w:t>
          </w:r>
          <w:r>
            <w:tab/>
          </w:r>
          <w:r>
            <w:fldChar w:fldCharType="begin"/>
          </w:r>
          <w:r>
            <w:instrText xml:space="preserve"> PAGEREF _Toc1649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3.18. </w:t>
          </w:r>
          <w:r>
            <w:rPr>
              <w:rFonts w:hint="eastAsia"/>
              <w:lang w:val="en-US" w:eastAsia="zh-CN"/>
            </w:rPr>
            <w:t>其他参考</w:t>
          </w:r>
          <w:r>
            <w:tab/>
          </w:r>
          <w:r>
            <w:fldChar w:fldCharType="begin"/>
          </w:r>
          <w:r>
            <w:instrText xml:space="preserve"> PAGEREF _Toc1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widowControl/>
        <w:jc w:val="left"/>
        <w:rPr>
          <w:sz w:val="32"/>
          <w:szCs w:val="32"/>
        </w:rPr>
      </w:pPr>
    </w:p>
    <w:p>
      <w:pPr>
        <w:pStyle w:val="2"/>
        <w:ind w:left="432" w:leftChars="0" w:hanging="432" w:firstLineChars="0"/>
      </w:pPr>
      <w:bookmarkStart w:id="0" w:name="_Toc1785"/>
      <w:r>
        <w:rPr>
          <w:rFonts w:hint="eastAsia"/>
          <w:lang w:eastAsia="zh-CN"/>
        </w:rPr>
        <w:t>文档概述</w:t>
      </w:r>
      <w:bookmarkEnd w:id="0"/>
    </w:p>
    <w:p>
      <w:pPr>
        <w:pStyle w:val="3"/>
        <w:ind w:left="575" w:leftChars="0" w:hanging="575" w:firstLineChars="0"/>
      </w:pPr>
      <w:bookmarkStart w:id="1" w:name="_Toc31222"/>
      <w:r>
        <w:rPr>
          <w:rFonts w:hint="eastAsia"/>
        </w:rPr>
        <w:t>概述</w:t>
      </w:r>
      <w:bookmarkEnd w:id="1"/>
    </w:p>
    <w:p>
      <w:pPr>
        <w:ind w:firstLine="42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此文档描述了易云报表系统</w:t>
      </w:r>
      <w:r>
        <w:rPr>
          <w:rFonts w:hint="eastAsia"/>
          <w:lang w:val="en-US" w:eastAsia="zh-CN"/>
        </w:rPr>
        <w:t>v0.1的基本需求。</w:t>
      </w:r>
    </w:p>
    <w:p>
      <w:pPr>
        <w:pStyle w:val="3"/>
        <w:ind w:left="575" w:leftChars="0" w:hanging="575" w:firstLineChars="0"/>
      </w:pPr>
      <w:bookmarkStart w:id="2" w:name="_Toc17780"/>
      <w:r>
        <w:rPr>
          <w:rFonts w:hint="eastAsia"/>
        </w:rPr>
        <w:t>背景</w:t>
      </w:r>
      <w:bookmarkEnd w:id="2"/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随着公有云业务日益增长，将引入工作流平台，为了配合工作流的更好使用，特引入报表引擎功能，提供对数据的可视化图表展示。</w:t>
      </w:r>
    </w:p>
    <w:p>
      <w:pPr>
        <w:pStyle w:val="2"/>
        <w:ind w:left="432" w:leftChars="0" w:hanging="432" w:firstLineChars="0"/>
      </w:pPr>
      <w:bookmarkStart w:id="3" w:name="_Toc7173"/>
      <w:r>
        <w:rPr>
          <w:rFonts w:hint="eastAsia"/>
        </w:rPr>
        <w:t>功能</w:t>
      </w:r>
      <w:r>
        <w:t>概要</w:t>
      </w:r>
      <w:bookmarkEnd w:id="3"/>
    </w:p>
    <w:tbl>
      <w:tblPr>
        <w:tblStyle w:val="29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58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功能</w:t>
            </w:r>
            <w:r>
              <w:rPr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5891" w:type="dxa"/>
          </w:tcPr>
          <w:p>
            <w:pPr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6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报表结构</w:t>
            </w:r>
          </w:p>
        </w:tc>
        <w:tc>
          <w:tcPr>
            <w:tcW w:w="5891" w:type="dxa"/>
          </w:tcPr>
          <w:p>
            <w:pP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主要描述报表的结构组成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6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报表管理</w:t>
            </w:r>
          </w:p>
        </w:tc>
        <w:tc>
          <w:tcPr>
            <w:tcW w:w="5891" w:type="dxa"/>
          </w:tcPr>
          <w:p>
            <w:pP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报表系统的功能说明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6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技术参考</w:t>
            </w:r>
          </w:p>
        </w:tc>
        <w:tc>
          <w:tcPr>
            <w:tcW w:w="5891" w:type="dxa"/>
          </w:tcPr>
          <w:p>
            <w:pP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本文档参考的技术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6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891" w:type="dxa"/>
          </w:tcPr>
          <w:p>
            <w:pPr>
              <w:rPr>
                <w:kern w:val="0"/>
                <w:sz w:val="18"/>
                <w:szCs w:val="18"/>
              </w:rPr>
            </w:pPr>
          </w:p>
        </w:tc>
      </w:tr>
    </w:tbl>
    <w:p/>
    <w:p>
      <w:pPr>
        <w:pStyle w:val="2"/>
        <w:ind w:left="432" w:leftChars="0" w:hanging="432" w:firstLineChars="0"/>
      </w:pPr>
      <w:bookmarkStart w:id="4" w:name="_Toc14816"/>
      <w:r>
        <w:rPr>
          <w:rFonts w:hint="eastAsia"/>
        </w:rPr>
        <w:t>功能</w:t>
      </w:r>
      <w:r>
        <w:t>详述</w:t>
      </w:r>
      <w:bookmarkEnd w:id="4"/>
    </w:p>
    <w:p>
      <w:pPr>
        <w:pStyle w:val="3"/>
        <w:ind w:left="575" w:leftChars="0" w:hanging="575" w:firstLineChars="0"/>
      </w:pPr>
      <w:bookmarkStart w:id="5" w:name="_Toc21912"/>
      <w:r>
        <w:rPr>
          <w:rFonts w:hint="eastAsia"/>
          <w:lang w:eastAsia="zh-CN"/>
        </w:rPr>
        <w:t>报表结构</w:t>
      </w:r>
      <w:r>
        <w:rPr>
          <w:rFonts w:hint="eastAsia"/>
          <w:lang w:val="en-US" w:eastAsia="zh-CN"/>
        </w:rPr>
        <w:t>(Bands)</w:t>
      </w:r>
      <w:bookmarkEnd w:id="5"/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被垂直分成若干个部分，每一个部分我们叫它为“ band”。每一个 band在都有自己的特性，在报表生成的时候有些会打印一次，有些会打印多次。</w:t>
      </w:r>
    </w:p>
    <w:p>
      <w:pPr>
        <w:pStyle w:val="4"/>
        <w:ind w:left="720" w:leftChars="0" w:hanging="720" w:firstLineChars="0"/>
      </w:pPr>
      <w:bookmarkStart w:id="6" w:name="_Toc21707"/>
      <w:r>
        <w:rPr>
          <w:rFonts w:hint="eastAsia"/>
          <w:lang w:eastAsia="zh-CN"/>
        </w:rPr>
        <w:t>标题（</w:t>
      </w:r>
      <w:r>
        <w:rPr>
          <w:rFonts w:hint="eastAsia"/>
          <w:lang w:val="en-US" w:eastAsia="zh-CN"/>
        </w:rPr>
        <w:t>Title</w:t>
      </w:r>
      <w:r>
        <w:rPr>
          <w:rFonts w:hint="eastAsia"/>
          <w:lang w:eastAsia="zh-CN"/>
        </w:rPr>
        <w:t>）</w:t>
      </w:r>
      <w:bookmarkEnd w:id="6"/>
    </w:p>
    <w:p>
      <w:pPr>
        <w:ind w:firstLine="420" w:firstLine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title 段只在整个报表的第一页的最上面部分显示，除了第一页以外，不管报表中共有多少个页面也不会再出现Title band 中的内容。</w:t>
      </w:r>
    </w:p>
    <w:p>
      <w:pPr>
        <w:pStyle w:val="4"/>
        <w:ind w:left="720" w:leftChars="0" w:hanging="720" w:firstLineChars="0"/>
      </w:pPr>
      <w:bookmarkStart w:id="7" w:name="_Toc2448"/>
      <w:r>
        <w:rPr>
          <w:rFonts w:hint="eastAsia"/>
          <w:lang w:eastAsia="zh-CN"/>
        </w:rPr>
        <w:t>页头（</w:t>
      </w:r>
      <w:r>
        <w:rPr>
          <w:rFonts w:hint="eastAsia"/>
          <w:lang w:val="en-US" w:eastAsia="zh-CN"/>
        </w:rPr>
        <w:t>PageHeader</w:t>
      </w:r>
      <w:r>
        <w:rPr>
          <w:rFonts w:hint="eastAsia"/>
          <w:lang w:eastAsia="zh-CN"/>
        </w:rPr>
        <w:t>）</w:t>
      </w:r>
      <w:bookmarkEnd w:id="7"/>
    </w:p>
    <w:p>
      <w:pPr>
        <w:ind w:firstLine="420" w:firstLineChars="0"/>
      </w:pPr>
      <w:r>
        <w:rPr>
          <w:rFonts w:hint="eastAsia"/>
        </w:rPr>
        <w:t>pageHeader 段中的内容将会在整个报表中的每一个页面中都会出现，显示在位置在页面的上部，如果是报表的第一页，pageHeader 中的内容将显示在Title Band 下面，除了第一页以外的其他所有页面中pageHeader 中的内容将在显示在页面的最上端。</w:t>
      </w:r>
    </w:p>
    <w:p>
      <w:pPr>
        <w:pStyle w:val="4"/>
        <w:ind w:left="720" w:leftChars="0" w:hanging="720" w:firstLineChars="0"/>
      </w:pPr>
      <w:bookmarkStart w:id="8" w:name="_Toc6105"/>
      <w:r>
        <w:rPr>
          <w:rFonts w:hint="eastAsia"/>
          <w:lang w:eastAsia="zh-CN"/>
        </w:rPr>
        <w:t>页脚（</w:t>
      </w:r>
      <w:r>
        <w:rPr>
          <w:rFonts w:hint="eastAsia"/>
          <w:lang w:val="en-US" w:eastAsia="zh-CN"/>
        </w:rPr>
        <w:t>PageFooter</w:t>
      </w:r>
      <w:r>
        <w:rPr>
          <w:rFonts w:hint="eastAsia"/>
          <w:lang w:eastAsia="zh-CN"/>
        </w:rPr>
        <w:t>）</w:t>
      </w:r>
      <w:bookmarkEnd w:id="8"/>
    </w:p>
    <w:p>
      <w:pPr>
        <w:ind w:firstLine="420" w:firstLineChars="0"/>
      </w:pPr>
      <w:r>
        <w:rPr>
          <w:rFonts w:hint="eastAsia"/>
        </w:rPr>
        <w:t>显示在所在页面的最下端，即页脚。</w:t>
      </w:r>
    </w:p>
    <w:p>
      <w:pPr>
        <w:pStyle w:val="4"/>
        <w:ind w:left="720" w:leftChars="0" w:hanging="720" w:firstLineChars="0"/>
      </w:pPr>
      <w:bookmarkStart w:id="9" w:name="_Toc23587"/>
      <w:r>
        <w:rPr>
          <w:rFonts w:hint="eastAsia"/>
          <w:lang w:eastAsia="zh-CN"/>
        </w:rPr>
        <w:t>内容（</w:t>
      </w:r>
      <w:r>
        <w:rPr>
          <w:rFonts w:hint="eastAsia"/>
          <w:lang w:val="en-US" w:eastAsia="zh-CN"/>
        </w:rPr>
        <w:t>Detail</w:t>
      </w:r>
      <w:r>
        <w:rPr>
          <w:rFonts w:hint="eastAsia"/>
          <w:lang w:eastAsia="zh-CN"/>
        </w:rPr>
        <w:t>）</w:t>
      </w:r>
      <w:bookmarkEnd w:id="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报表内容段， 在这个Band 中设计报表中需要重复出现的内容， Detail 段</w:t>
      </w:r>
    </w:p>
    <w:p>
      <w:r>
        <w:rPr>
          <w:rFonts w:hint="eastAsia"/>
        </w:rPr>
        <w:t>中的内容每页都会出现。</w:t>
      </w:r>
    </w:p>
    <w:p>
      <w:pPr>
        <w:pStyle w:val="4"/>
        <w:ind w:left="720" w:leftChars="0" w:hanging="720" w:firstLineChars="0"/>
      </w:pPr>
      <w:bookmarkStart w:id="10" w:name="_Toc8962"/>
      <w:r>
        <w:rPr>
          <w:rFonts w:hint="eastAsia"/>
          <w:lang w:eastAsia="zh-CN"/>
        </w:rPr>
        <w:t>表头（</w:t>
      </w:r>
      <w:r>
        <w:rPr>
          <w:rFonts w:hint="eastAsia"/>
          <w:lang w:val="en-US" w:eastAsia="zh-CN"/>
        </w:rPr>
        <w:t>ColumnHeader</w:t>
      </w:r>
      <w:r>
        <w:rPr>
          <w:rFonts w:hint="eastAsia"/>
          <w:lang w:eastAsia="zh-CN"/>
        </w:rPr>
        <w:t>）</w:t>
      </w:r>
      <w:bookmarkEnd w:id="10"/>
    </w:p>
    <w:p>
      <w:pPr>
        <w:ind w:firstLine="420" w:firstLineChars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报表的表头</w:t>
      </w:r>
      <w:r>
        <w:rPr>
          <w:rFonts w:hint="eastAsia"/>
          <w:lang w:val="en-US" w:eastAsia="zh-CN"/>
        </w:rPr>
        <w:t>,针对Detail Band 的表头段。</w:t>
      </w:r>
    </w:p>
    <w:p>
      <w:pPr>
        <w:pStyle w:val="4"/>
        <w:ind w:left="720" w:leftChars="0" w:hanging="720" w:firstLineChars="0"/>
      </w:pPr>
      <w:bookmarkStart w:id="11" w:name="_Toc12191"/>
      <w:r>
        <w:rPr>
          <w:rFonts w:hint="eastAsia"/>
          <w:lang w:eastAsia="zh-CN"/>
        </w:rPr>
        <w:t>表尾（</w:t>
      </w:r>
      <w:r>
        <w:rPr>
          <w:rFonts w:hint="eastAsia"/>
          <w:lang w:val="en-US" w:eastAsia="zh-CN"/>
        </w:rPr>
        <w:t>ColumnFooter</w:t>
      </w:r>
      <w:r>
        <w:rPr>
          <w:rFonts w:hint="eastAsia"/>
          <w:lang w:eastAsia="zh-CN"/>
        </w:rPr>
        <w:t>）</w:t>
      </w:r>
      <w:bookmarkEnd w:id="1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针对Detail Band 的表尾段。</w:t>
      </w:r>
    </w:p>
    <w:p>
      <w:pPr>
        <w:pStyle w:val="4"/>
        <w:ind w:left="720" w:leftChars="0" w:hanging="720" w:firstLineChars="0"/>
      </w:pPr>
      <w:bookmarkStart w:id="12" w:name="_Toc20680"/>
      <w:r>
        <w:rPr>
          <w:rFonts w:hint="eastAsia"/>
          <w:lang w:eastAsia="zh-CN"/>
        </w:rPr>
        <w:t>合计（</w:t>
      </w:r>
      <w:r>
        <w:rPr>
          <w:rFonts w:hint="eastAsia"/>
          <w:lang w:val="en-US" w:eastAsia="zh-CN"/>
        </w:rPr>
        <w:t>Summary</w:t>
      </w:r>
      <w:r>
        <w:rPr>
          <w:rFonts w:hint="eastAsia"/>
          <w:lang w:eastAsia="zh-CN"/>
        </w:rPr>
        <w:t>）</w:t>
      </w:r>
      <w:bookmarkEnd w:id="1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表格的合计段，出现在整个报表的最后一页中的Detail band 的后面，用来统计报表中某一个或某几个字段的合计值。</w:t>
      </w:r>
    </w:p>
    <w:p>
      <w:pPr>
        <w:pStyle w:val="3"/>
        <w:rPr>
          <w:rFonts w:hint="eastAsia"/>
          <w:lang w:val="en-US" w:eastAsia="zh-CN"/>
        </w:rPr>
      </w:pPr>
      <w:bookmarkStart w:id="13" w:name="_Toc6208"/>
      <w:r>
        <w:rPr>
          <w:rFonts w:hint="eastAsia"/>
          <w:lang w:val="en-US" w:eastAsia="zh-CN"/>
        </w:rPr>
        <w:t>报表元素</w:t>
      </w:r>
      <w:bookmarkEnd w:id="13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-Line(线段)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-Rectangle(矩形)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-Ellipse(椭圆形)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-Static text(不会变动的文字)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-Text field(文字栏位)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-Image(图像)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-Subreport(子报表)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-Crosstab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-Chart</w:t>
      </w:r>
    </w:p>
    <w:p>
      <w:pPr>
        <w:pStyle w:val="3"/>
        <w:rPr>
          <w:rFonts w:hint="eastAsia"/>
          <w:lang w:val="en-US" w:eastAsia="zh-CN"/>
        </w:rPr>
      </w:pPr>
      <w:bookmarkStart w:id="14" w:name="_Toc304"/>
      <w:r>
        <w:rPr>
          <w:rFonts w:hint="eastAsia"/>
          <w:lang w:val="en-US" w:eastAsia="zh-CN"/>
        </w:rPr>
        <w:t>字体样式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可对报表进行字体和样式设置</w:t>
      </w:r>
    </w:p>
    <w:p>
      <w:pPr>
        <w:pStyle w:val="3"/>
        <w:rPr>
          <w:rFonts w:hint="eastAsia"/>
          <w:lang w:val="en-US" w:eastAsia="zh-CN"/>
        </w:rPr>
      </w:pPr>
      <w:bookmarkStart w:id="15" w:name="_Toc1989"/>
      <w:r>
        <w:rPr>
          <w:rFonts w:hint="eastAsia"/>
          <w:lang w:val="en-US" w:eastAsia="zh-CN"/>
        </w:rPr>
        <w:t>字段、参数、变量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9064"/>
      <w:r>
        <w:rPr>
          <w:rFonts w:hint="eastAsia"/>
          <w:lang w:val="en-US" w:eastAsia="zh-CN"/>
        </w:rPr>
        <w:t>字段(Fields)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用来组织记录，包含：name、type、description等属性。</w:t>
      </w:r>
    </w:p>
    <w:p>
      <w:pPr>
        <w:pStyle w:val="4"/>
        <w:rPr>
          <w:rFonts w:hint="eastAsia"/>
          <w:lang w:val="en-US" w:eastAsia="zh-CN"/>
        </w:rPr>
      </w:pPr>
      <w:bookmarkStart w:id="17" w:name="_Toc13994"/>
      <w:r>
        <w:rPr>
          <w:rFonts w:hint="eastAsia"/>
        </w:rPr>
        <w:t>参数(Parameters)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Parameters通常是用来在打印的时候从程序里传值到报表里。也就是说parameters通常的是起参数传递的作用。他们可以被用在一些特定的场合(比如应用中SQL 查询的条件),如report中任何一个需要从外部传入的变量等(如一个Image对象所包括的char或报表title的字符串)。</w:t>
      </w:r>
    </w:p>
    <w:p>
      <w:pPr>
        <w:pStyle w:val="4"/>
        <w:rPr>
          <w:rFonts w:hint="eastAsia"/>
          <w:lang w:val="en-US" w:eastAsia="zh-CN"/>
        </w:rPr>
      </w:pPr>
      <w:bookmarkStart w:id="18" w:name="_Toc12085"/>
      <w:r>
        <w:rPr>
          <w:rFonts w:hint="eastAsia"/>
          <w:lang w:val="en-US" w:eastAsia="zh-CN"/>
        </w:rPr>
        <w:t>变量(Variables)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Variables是用来存储对某些字段计算后的结果，比如sum等。</w:t>
      </w:r>
    </w:p>
    <w:p>
      <w:pPr>
        <w:pStyle w:val="3"/>
        <w:rPr>
          <w:rFonts w:hint="eastAsia"/>
        </w:rPr>
      </w:pPr>
      <w:bookmarkStart w:id="19" w:name="_Toc16430"/>
      <w:r>
        <w:rPr>
          <w:rFonts w:hint="eastAsia"/>
          <w:lang w:val="en-US" w:eastAsia="zh-CN"/>
        </w:rPr>
        <w:t>组（Groups）</w:t>
      </w:r>
      <w:bookmarkEnd w:id="1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Groups 允许对报表里的数据进行全新的切割分组组合。</w:t>
      </w:r>
    </w:p>
    <w:p>
      <w:pPr>
        <w:pStyle w:val="3"/>
        <w:rPr>
          <w:rFonts w:hint="eastAsia"/>
          <w:lang w:eastAsia="zh-CN"/>
        </w:rPr>
      </w:pPr>
      <w:bookmarkStart w:id="20" w:name="_Toc26148"/>
      <w:r>
        <w:rPr>
          <w:rFonts w:hint="eastAsia"/>
          <w:lang w:eastAsia="zh-CN"/>
        </w:rPr>
        <w:t>子报表（</w:t>
      </w:r>
      <w:r>
        <w:rPr>
          <w:rFonts w:hint="eastAsia"/>
          <w:lang w:val="en-US" w:eastAsia="zh-CN"/>
        </w:rPr>
        <w:t>SubReport</w:t>
      </w:r>
      <w:r>
        <w:rPr>
          <w:rFonts w:hint="eastAsia"/>
          <w:lang w:eastAsia="zh-CN"/>
        </w:rPr>
        <w:t>）</w:t>
      </w:r>
      <w:bookmarkEnd w:id="2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 SubReport 我们可以创建复杂的报表。通过 SubReport 我们可以创建一个包含若干个子报表的报表。</w:t>
      </w:r>
    </w:p>
    <w:p>
      <w:pPr>
        <w:pStyle w:val="3"/>
        <w:rPr>
          <w:rFonts w:hint="eastAsia"/>
          <w:lang w:eastAsia="zh-CN"/>
        </w:rPr>
      </w:pPr>
      <w:bookmarkStart w:id="21" w:name="_Toc20368"/>
      <w:r>
        <w:rPr>
          <w:rFonts w:hint="eastAsia"/>
          <w:lang w:eastAsia="zh-CN"/>
        </w:rPr>
        <w:t>数据源（</w:t>
      </w:r>
      <w:r>
        <w:rPr>
          <w:rFonts w:hint="eastAsia"/>
          <w:lang w:val="en-US" w:eastAsia="zh-CN"/>
        </w:rPr>
        <w:t>DataSource</w:t>
      </w:r>
      <w:r>
        <w:rPr>
          <w:rFonts w:hint="eastAsia"/>
          <w:lang w:eastAsia="zh-CN"/>
        </w:rPr>
        <w:t>）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支持JDBC提供的数据库访问，能处理xml、Excel、Java Object等多种数据源。</w:t>
      </w:r>
    </w:p>
    <w:p>
      <w:pPr>
        <w:pStyle w:val="3"/>
        <w:rPr>
          <w:rFonts w:hint="eastAsia"/>
          <w:lang w:val="en-US" w:eastAsia="zh-CN"/>
        </w:rPr>
      </w:pPr>
      <w:bookmarkStart w:id="22" w:name="_Toc3987"/>
      <w:r>
        <w:rPr>
          <w:rFonts w:hint="eastAsia"/>
          <w:lang w:val="en-US" w:eastAsia="zh-CN"/>
        </w:rPr>
        <w:t>国际化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报表可以根据不同的地区显示不同的语言文字。报表所要显示的不同的语言文字是存储在资源文件里。</w:t>
      </w:r>
    </w:p>
    <w:p>
      <w:pPr>
        <w:pStyle w:val="3"/>
        <w:rPr>
          <w:rFonts w:hint="eastAsia"/>
          <w:lang w:val="en-US" w:eastAsia="zh-CN"/>
        </w:rPr>
      </w:pPr>
      <w:bookmarkStart w:id="23" w:name="_Toc28710"/>
      <w:r>
        <w:rPr>
          <w:rFonts w:hint="eastAsia"/>
          <w:lang w:val="en-US" w:eastAsia="zh-CN"/>
        </w:rPr>
        <w:t>脚本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用来在报表生成的时候执行特定的动作(比如新页开始的时候或者处理结束的时候)。</w:t>
      </w:r>
    </w:p>
    <w:p>
      <w:pPr>
        <w:pStyle w:val="3"/>
        <w:rPr>
          <w:rFonts w:hint="eastAsia"/>
          <w:lang w:val="en-US" w:eastAsia="zh-CN"/>
        </w:rPr>
      </w:pPr>
      <w:bookmarkStart w:id="24" w:name="_Toc27722"/>
      <w:r>
        <w:rPr>
          <w:rFonts w:hint="eastAsia"/>
          <w:lang w:val="en-US" w:eastAsia="zh-CN"/>
        </w:rPr>
        <w:t>模板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24379"/>
      <w:r>
        <w:rPr>
          <w:rFonts w:hint="eastAsia"/>
          <w:lang w:val="en-US" w:eastAsia="zh-CN"/>
        </w:rPr>
        <w:t>模板结构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一个模版文件就是一个普通的xml文件,当使用向导创建一个新报表时，选择的模版文件将会被加载，同时会对用户输入地方做相应修改。</w:t>
      </w:r>
    </w:p>
    <w:p>
      <w:pPr>
        <w:pStyle w:val="4"/>
        <w:rPr>
          <w:rFonts w:hint="eastAsia"/>
          <w:lang w:val="en-US" w:eastAsia="zh-CN"/>
        </w:rPr>
      </w:pPr>
      <w:bookmarkStart w:id="26" w:name="_Toc19840"/>
      <w:r>
        <w:rPr>
          <w:rFonts w:hint="eastAsia"/>
          <w:lang w:val="en-US" w:eastAsia="zh-CN"/>
        </w:rPr>
        <w:t>自定义模板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可以创建和使用一个模板，允许对存在的元素进行修改、添加新的元素或者删除不需要的元素。</w:t>
      </w:r>
    </w:p>
    <w:p>
      <w:pPr>
        <w:pStyle w:val="3"/>
        <w:rPr>
          <w:rFonts w:hint="eastAsia"/>
          <w:lang w:val="en-US" w:eastAsia="zh-CN"/>
        </w:rPr>
      </w:pPr>
      <w:bookmarkStart w:id="27" w:name="_Toc30170"/>
      <w:r>
        <w:rPr>
          <w:rFonts w:hint="eastAsia"/>
          <w:lang w:val="en-US" w:eastAsia="zh-CN"/>
        </w:rPr>
        <w:t>图表（Chart）</w:t>
      </w:r>
      <w:bookmarkEnd w:id="27"/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利用数据源，可提供多种形式的图形报表展示。</w:t>
      </w:r>
    </w:p>
    <w:p>
      <w:pPr>
        <w:pStyle w:val="4"/>
        <w:rPr>
          <w:rFonts w:hint="eastAsia"/>
          <w:lang w:val="en-US" w:eastAsia="zh-CN"/>
        </w:rPr>
      </w:pPr>
      <w:bookmarkStart w:id="28" w:name="_Toc2556"/>
      <w:r>
        <w:rPr>
          <w:rFonts w:hint="eastAsia"/>
          <w:lang w:val="en-US" w:eastAsia="zh-CN"/>
        </w:rPr>
        <w:t>数据集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当报表生成的时候，chart会去收集数据然后存储在相关的dataset里。</w:t>
      </w:r>
    </w:p>
    <w:p>
      <w:pPr>
        <w:pStyle w:val="4"/>
        <w:rPr>
          <w:rFonts w:hint="eastAsia"/>
          <w:lang w:val="en-US" w:eastAsia="zh-CN"/>
        </w:rPr>
      </w:pPr>
      <w:bookmarkStart w:id="29" w:name="_Toc12784"/>
      <w:r>
        <w:rPr>
          <w:rFonts w:hint="eastAsia"/>
        </w:rPr>
        <w:t>图表属性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可以通过图显示的窗口来管理chart的外观。在这个窗口里可以查看并编辑charts和graphs的通用属性（如title，图例等）</w:t>
      </w:r>
    </w:p>
    <w:p>
      <w:pPr>
        <w:pStyle w:val="3"/>
        <w:rPr>
          <w:rFonts w:hint="eastAsia"/>
          <w:lang w:val="en-US" w:eastAsia="zh-CN"/>
        </w:rPr>
      </w:pPr>
      <w:bookmarkStart w:id="30" w:name="_Toc10553"/>
      <w:r>
        <w:rPr>
          <w:rFonts w:hint="eastAsia"/>
          <w:lang w:val="en-US" w:eastAsia="zh-CN"/>
        </w:rPr>
        <w:t>子数据集(SubDataSet)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报表的生成是基于一个 data source(一个查询，一个 java 的 collection 或者一个xml)。当你想要处理一个 chart 或一个 crosstab 时，这时可能上面的 data source 就不行了。一个 subdataset 可用来在报表里提供另外一种记录集。你可能会使用一个 subdataset用来填充一个 chart 或一个 crosstab。在一个报表里你可以有任意多个subdatasets。</w:t>
      </w:r>
    </w:p>
    <w:p>
      <w:pPr>
        <w:pStyle w:val="3"/>
        <w:rPr>
          <w:rFonts w:hint="eastAsia"/>
          <w:lang w:val="en-US" w:eastAsia="zh-CN"/>
        </w:rPr>
      </w:pPr>
      <w:bookmarkStart w:id="31" w:name="_Toc24931"/>
      <w:r>
        <w:rPr>
          <w:rFonts w:hint="eastAsia"/>
          <w:lang w:val="en-US" w:eastAsia="zh-CN"/>
        </w:rPr>
        <w:t>交叉表（CrossTabs）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CrossTabs 是一种在设计的时候看不到效果的若干行和列的一种表格，在运行环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境下它会像下面显示的不同年份的一个销售报表。包含元素:列，行，单元格 (Columns,rows,cells)。</w:t>
      </w:r>
    </w:p>
    <w:tbl>
      <w:tblPr>
        <w:tblStyle w:val="28"/>
        <w:tblW w:w="804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2245"/>
        <w:gridCol w:w="2245"/>
        <w:gridCol w:w="13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水果/年份 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2004 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2005 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2006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草莓</w:t>
            </w:r>
          </w:p>
        </w:tc>
        <w:tc>
          <w:tcPr>
            <w:tcW w:w="224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野生樱桃</w:t>
            </w:r>
          </w:p>
        </w:tc>
        <w:tc>
          <w:tcPr>
            <w:tcW w:w="224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32" w:name="_Toc23689"/>
      <w:r>
        <w:rPr>
          <w:rFonts w:hint="eastAsia"/>
          <w:lang w:eastAsia="zh-CN"/>
        </w:rPr>
        <w:t>预览报表</w:t>
      </w:r>
      <w:bookmarkEnd w:id="32"/>
    </w:p>
    <w:p>
      <w:pPr>
        <w:ind w:firstLine="42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报表设计完成后，能够运行预览报表效果。</w:t>
      </w:r>
    </w:p>
    <w:p>
      <w:pPr>
        <w:pStyle w:val="3"/>
      </w:pPr>
      <w:bookmarkStart w:id="33" w:name="_Toc18200"/>
      <w:r>
        <w:rPr>
          <w:rFonts w:hint="eastAsia"/>
          <w:lang w:eastAsia="zh-CN"/>
        </w:rPr>
        <w:t>编译报表</w:t>
      </w:r>
      <w:bookmarkEnd w:id="33"/>
    </w:p>
    <w:p>
      <w:pPr>
        <w:ind w:firstLine="420"/>
      </w:pPr>
      <w:r>
        <w:rPr>
          <w:rFonts w:hint="eastAsia"/>
          <w:szCs w:val="21"/>
          <w:lang w:eastAsia="zh-CN"/>
        </w:rPr>
        <w:t>编译并导出报表模板</w:t>
      </w:r>
    </w:p>
    <w:p>
      <w:pPr>
        <w:pStyle w:val="3"/>
        <w:rPr>
          <w:rFonts w:hint="eastAsia"/>
          <w:lang w:eastAsia="zh-CN"/>
        </w:rPr>
      </w:pPr>
      <w:bookmarkStart w:id="34" w:name="_Toc24216"/>
      <w:r>
        <w:rPr>
          <w:rFonts w:hint="eastAsia"/>
          <w:lang w:eastAsia="zh-CN"/>
        </w:rPr>
        <w:t>报表管理</w:t>
      </w:r>
      <w:bookmarkEnd w:id="34"/>
    </w:p>
    <w:p>
      <w:pPr>
        <w:pStyle w:val="4"/>
        <w:rPr>
          <w:rFonts w:hint="eastAsia"/>
          <w:lang w:eastAsia="zh-CN"/>
        </w:rPr>
      </w:pPr>
      <w:bookmarkStart w:id="35" w:name="_Toc4352"/>
      <w:r>
        <w:rPr>
          <w:rFonts w:hint="eastAsia"/>
          <w:lang w:eastAsia="zh-CN"/>
        </w:rPr>
        <w:t>上传模板</w:t>
      </w:r>
      <w:bookmarkEnd w:id="35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可上传报表模板到服务器端。</w:t>
      </w:r>
    </w:p>
    <w:p>
      <w:pPr>
        <w:pStyle w:val="4"/>
        <w:rPr>
          <w:rFonts w:hint="eastAsia"/>
          <w:lang w:eastAsia="zh-CN"/>
        </w:rPr>
      </w:pPr>
      <w:bookmarkStart w:id="36" w:name="_Toc21436"/>
      <w:r>
        <w:rPr>
          <w:rFonts w:hint="eastAsia"/>
          <w:lang w:eastAsia="zh-CN"/>
        </w:rPr>
        <w:t>查询模板</w:t>
      </w:r>
      <w:bookmarkEnd w:id="36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提供下拉的报表模板查询。</w:t>
      </w:r>
    </w:p>
    <w:p>
      <w:pPr>
        <w:pStyle w:val="4"/>
        <w:rPr>
          <w:rFonts w:hint="eastAsia"/>
          <w:lang w:eastAsia="zh-CN"/>
        </w:rPr>
      </w:pPr>
      <w:bookmarkStart w:id="37" w:name="_Toc28574"/>
      <w:r>
        <w:rPr>
          <w:rFonts w:hint="eastAsia"/>
          <w:lang w:eastAsia="zh-CN"/>
        </w:rPr>
        <w:t>删除模板</w:t>
      </w:r>
      <w:bookmarkEnd w:id="37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可以选择并删除指定报表模板。</w:t>
      </w:r>
    </w:p>
    <w:p>
      <w:pPr>
        <w:pStyle w:val="4"/>
        <w:rPr>
          <w:rFonts w:hint="eastAsia"/>
          <w:lang w:eastAsia="zh-CN"/>
        </w:rPr>
      </w:pPr>
      <w:bookmarkStart w:id="38" w:name="_Toc23017"/>
      <w:r>
        <w:rPr>
          <w:rFonts w:hint="eastAsia"/>
          <w:lang w:eastAsia="zh-CN"/>
        </w:rPr>
        <w:t>创建报表</w:t>
      </w:r>
      <w:bookmarkEnd w:id="3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可选择报表模板动态创建。</w:t>
      </w:r>
    </w:p>
    <w:p>
      <w:pPr>
        <w:pStyle w:val="4"/>
        <w:rPr>
          <w:rFonts w:hint="eastAsia"/>
          <w:lang w:eastAsia="zh-CN"/>
        </w:rPr>
      </w:pPr>
      <w:bookmarkStart w:id="39" w:name="_Toc25251"/>
      <w:r>
        <w:rPr>
          <w:rFonts w:hint="eastAsia"/>
          <w:lang w:eastAsia="zh-CN"/>
        </w:rPr>
        <w:t>编辑报表</w:t>
      </w:r>
      <w:bookmarkEnd w:id="39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可编辑报表，提供对报表模板的选择、报表名称、报表参数等属性进行修改。</w:t>
      </w:r>
    </w:p>
    <w:p>
      <w:pPr>
        <w:pStyle w:val="4"/>
        <w:rPr>
          <w:rFonts w:hint="eastAsia"/>
          <w:lang w:eastAsia="zh-CN"/>
        </w:rPr>
      </w:pPr>
      <w:bookmarkStart w:id="40" w:name="_Toc11603"/>
      <w:r>
        <w:rPr>
          <w:rFonts w:hint="eastAsia"/>
          <w:lang w:eastAsia="zh-CN"/>
        </w:rPr>
        <w:t>报表展示</w:t>
      </w:r>
      <w:bookmarkEnd w:id="4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展示报表的预览信息。</w:t>
      </w:r>
    </w:p>
    <w:p>
      <w:pPr>
        <w:pStyle w:val="4"/>
        <w:rPr>
          <w:rFonts w:hint="eastAsia"/>
          <w:lang w:eastAsia="zh-CN"/>
        </w:rPr>
      </w:pPr>
      <w:bookmarkStart w:id="41" w:name="_Toc11161"/>
      <w:r>
        <w:rPr>
          <w:rFonts w:hint="eastAsia"/>
          <w:lang w:eastAsia="zh-CN"/>
        </w:rPr>
        <w:t>删除报表</w:t>
      </w:r>
      <w:bookmarkEnd w:id="4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选择需要删除的报表后，点击删除能删除选中的报表。</w:t>
      </w:r>
    </w:p>
    <w:p>
      <w:pPr>
        <w:pStyle w:val="4"/>
        <w:rPr>
          <w:rFonts w:hint="eastAsia"/>
          <w:lang w:eastAsia="zh-CN"/>
        </w:rPr>
      </w:pPr>
      <w:bookmarkStart w:id="42" w:name="_Toc12026"/>
      <w:r>
        <w:rPr>
          <w:rFonts w:hint="eastAsia"/>
          <w:lang w:eastAsia="zh-CN"/>
        </w:rPr>
        <w:t>打印报表</w:t>
      </w:r>
      <w:bookmarkEnd w:id="42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点击打印按钮，调用打印服务打印报表信息。</w:t>
      </w:r>
    </w:p>
    <w:p>
      <w:pPr>
        <w:pStyle w:val="4"/>
        <w:rPr>
          <w:rFonts w:hint="eastAsia"/>
          <w:lang w:eastAsia="zh-CN"/>
        </w:rPr>
      </w:pPr>
      <w:bookmarkStart w:id="43" w:name="_Toc7856"/>
      <w:r>
        <w:rPr>
          <w:rFonts w:hint="eastAsia"/>
          <w:lang w:eastAsia="zh-CN"/>
        </w:rPr>
        <w:t>导出报表</w:t>
      </w:r>
      <w:bookmarkEnd w:id="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可导出</w:t>
      </w:r>
      <w:r>
        <w:rPr>
          <w:rFonts w:hint="eastAsia"/>
          <w:lang w:val="en-US" w:eastAsia="zh-CN"/>
        </w:rPr>
        <w:t>xls、pdf、html、csv等格式文件。</w:t>
      </w:r>
    </w:p>
    <w:p>
      <w:pPr>
        <w:pStyle w:val="3"/>
        <w:rPr>
          <w:rFonts w:hint="eastAsia"/>
          <w:lang w:val="en-US" w:eastAsia="zh-CN"/>
        </w:rPr>
      </w:pPr>
      <w:bookmarkStart w:id="44" w:name="_Toc17586"/>
      <w:r>
        <w:rPr>
          <w:rFonts w:hint="eastAsia"/>
          <w:lang w:val="en-US" w:eastAsia="zh-CN"/>
        </w:rPr>
        <w:t>技术参考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2859"/>
      <w:r>
        <w:rPr>
          <w:rFonts w:hint="eastAsia"/>
          <w:lang w:val="en-US" w:eastAsia="zh-CN"/>
        </w:rPr>
        <w:t>设计器</w:t>
      </w:r>
      <w:bookmarkEnd w:id="4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表单设计器采用iReports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"http://community.jaspersoft.com/project/ireport-designer"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7"/>
          <w:rFonts w:hint="eastAsia"/>
          <w:lang w:val="en-US" w:eastAsia="zh-CN"/>
        </w:rPr>
        <w:t>http://community.jaspersoft.com/project/ireport-designer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编辑界面实例：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28473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6" w:name="_Toc1649"/>
      <w:r>
        <w:rPr>
          <w:rFonts w:hint="eastAsia"/>
          <w:lang w:val="en-US" w:eastAsia="zh-CN"/>
        </w:rPr>
        <w:t>报表引擎</w:t>
      </w:r>
      <w:bookmarkEnd w:id="4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报表引擎采用JasperReports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"https://github.com/Jaspersoft/jasperreports"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7"/>
          <w:rFonts w:hint="eastAsia"/>
          <w:lang w:val="en-US" w:eastAsia="zh-CN"/>
        </w:rPr>
        <w:t>https://github.com/Jaspersoft/jasperreports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html报表示例：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13498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3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生成的pdf示例：</w:t>
      </w:r>
    </w:p>
    <w:p>
      <w:pPr>
        <w:ind w:firstLine="420" w:firstLineChars="0"/>
      </w:pPr>
      <w:r>
        <w:drawing>
          <wp:inline distT="0" distB="0" distL="114300" distR="114300">
            <wp:extent cx="5260340" cy="2131060"/>
            <wp:effectExtent l="0" t="0" r="165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xls示例：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5610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7" w:name="_Toc1"/>
      <w:r>
        <w:rPr>
          <w:rFonts w:hint="eastAsia"/>
          <w:lang w:val="en-US" w:eastAsia="zh-CN"/>
        </w:rPr>
        <w:t>其他参考</w:t>
      </w:r>
      <w:bookmarkEnd w:id="47"/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FineReport：国产报表软件，可直接集成部署到工作流项目中，类Excel编辑器。试用版只能同时2个ip访问，支持更多ip需要注册(付费)，可供参考实现报表管理</w:t>
      </w:r>
      <w:bookmarkStart w:id="48" w:name="_GoBack"/>
      <w:bookmarkEnd w:id="48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优点：中文界面，更友好。编辑器比iReport好用，完善的报表管理系统，只需要设计自己的报表即可。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缺点：同时访问超过2个ip需要付费注册。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"http://www.finereport.com/"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7"/>
          <w:rFonts w:hint="eastAsia"/>
          <w:lang w:val="en-US" w:eastAsia="zh-CN"/>
        </w:rPr>
        <w:t>http://www.finereport.com/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"http://www.finereporthelp.com:8889/demo/ReportServer?op=fs_load&amp;cmd=fs_signin&amp;_=1480649967194"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6"/>
          <w:rFonts w:hint="eastAsia"/>
          <w:lang w:val="en-US" w:eastAsia="zh-CN"/>
        </w:rPr>
        <w:t>http://www.finereporthelp.com:8889/demo/ReportServer?op=fs_load&amp;cmd=fs_signin&amp;_=1480649967194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设计器界面：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01950"/>
            <wp:effectExtent l="0" t="0" r="1079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8087F"/>
    <w:multiLevelType w:val="multilevel"/>
    <w:tmpl w:val="4648087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26483"/>
    <w:multiLevelType w:val="multilevel"/>
    <w:tmpl w:val="5832648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77070D33"/>
    <w:multiLevelType w:val="multilevel"/>
    <w:tmpl w:val="77070D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DA"/>
    <w:rsid w:val="00027326"/>
    <w:rsid w:val="00027808"/>
    <w:rsid w:val="00032DDC"/>
    <w:rsid w:val="0005798F"/>
    <w:rsid w:val="00061E3A"/>
    <w:rsid w:val="00070F45"/>
    <w:rsid w:val="00072008"/>
    <w:rsid w:val="0009403B"/>
    <w:rsid w:val="0009509E"/>
    <w:rsid w:val="000A3B4A"/>
    <w:rsid w:val="000B6B2E"/>
    <w:rsid w:val="000B6B75"/>
    <w:rsid w:val="000C4790"/>
    <w:rsid w:val="000C5D89"/>
    <w:rsid w:val="000D28F3"/>
    <w:rsid w:val="000D299F"/>
    <w:rsid w:val="000E3FBB"/>
    <w:rsid w:val="000E695B"/>
    <w:rsid w:val="00114453"/>
    <w:rsid w:val="0012555F"/>
    <w:rsid w:val="00130BEE"/>
    <w:rsid w:val="0015353E"/>
    <w:rsid w:val="001557B0"/>
    <w:rsid w:val="00157A1B"/>
    <w:rsid w:val="00182346"/>
    <w:rsid w:val="00190FB0"/>
    <w:rsid w:val="001941A8"/>
    <w:rsid w:val="001B124D"/>
    <w:rsid w:val="001B70E8"/>
    <w:rsid w:val="001C0B52"/>
    <w:rsid w:val="001D1E53"/>
    <w:rsid w:val="001D52F5"/>
    <w:rsid w:val="00220589"/>
    <w:rsid w:val="00224257"/>
    <w:rsid w:val="002333D6"/>
    <w:rsid w:val="00253AB5"/>
    <w:rsid w:val="00256870"/>
    <w:rsid w:val="0026675D"/>
    <w:rsid w:val="00274E17"/>
    <w:rsid w:val="00285F8F"/>
    <w:rsid w:val="00293787"/>
    <w:rsid w:val="002C48EA"/>
    <w:rsid w:val="002D42D1"/>
    <w:rsid w:val="002D4B46"/>
    <w:rsid w:val="00304DAE"/>
    <w:rsid w:val="00340EAE"/>
    <w:rsid w:val="003543C0"/>
    <w:rsid w:val="00364ADA"/>
    <w:rsid w:val="00367092"/>
    <w:rsid w:val="00380060"/>
    <w:rsid w:val="00391266"/>
    <w:rsid w:val="003A0A34"/>
    <w:rsid w:val="003B19D8"/>
    <w:rsid w:val="003C112D"/>
    <w:rsid w:val="003C5B12"/>
    <w:rsid w:val="003D2DD7"/>
    <w:rsid w:val="003E0FD4"/>
    <w:rsid w:val="003E16B3"/>
    <w:rsid w:val="003F0727"/>
    <w:rsid w:val="003F5471"/>
    <w:rsid w:val="00421598"/>
    <w:rsid w:val="00432B46"/>
    <w:rsid w:val="00437C2C"/>
    <w:rsid w:val="0048390F"/>
    <w:rsid w:val="00484557"/>
    <w:rsid w:val="004856AB"/>
    <w:rsid w:val="00490E90"/>
    <w:rsid w:val="004A2378"/>
    <w:rsid w:val="004D1452"/>
    <w:rsid w:val="004D1AE1"/>
    <w:rsid w:val="004D20FA"/>
    <w:rsid w:val="004D6F19"/>
    <w:rsid w:val="004E7184"/>
    <w:rsid w:val="004F21F0"/>
    <w:rsid w:val="00502724"/>
    <w:rsid w:val="00506918"/>
    <w:rsid w:val="00522CC5"/>
    <w:rsid w:val="005232C5"/>
    <w:rsid w:val="00525FA8"/>
    <w:rsid w:val="00540B3E"/>
    <w:rsid w:val="0055497C"/>
    <w:rsid w:val="005774AF"/>
    <w:rsid w:val="00582438"/>
    <w:rsid w:val="005915F5"/>
    <w:rsid w:val="005B0F06"/>
    <w:rsid w:val="005C0C30"/>
    <w:rsid w:val="005C1EA6"/>
    <w:rsid w:val="005C4E79"/>
    <w:rsid w:val="005C5051"/>
    <w:rsid w:val="005C6A55"/>
    <w:rsid w:val="005E3248"/>
    <w:rsid w:val="006107CF"/>
    <w:rsid w:val="00614706"/>
    <w:rsid w:val="00625CCE"/>
    <w:rsid w:val="006301D8"/>
    <w:rsid w:val="0064450F"/>
    <w:rsid w:val="006657E1"/>
    <w:rsid w:val="00667542"/>
    <w:rsid w:val="006719E7"/>
    <w:rsid w:val="006720DF"/>
    <w:rsid w:val="006901E9"/>
    <w:rsid w:val="006A6A58"/>
    <w:rsid w:val="006B1468"/>
    <w:rsid w:val="006D53BD"/>
    <w:rsid w:val="006D7521"/>
    <w:rsid w:val="006D76D2"/>
    <w:rsid w:val="006E39C6"/>
    <w:rsid w:val="006F09E6"/>
    <w:rsid w:val="00706DA4"/>
    <w:rsid w:val="00762267"/>
    <w:rsid w:val="0076530E"/>
    <w:rsid w:val="00767D5F"/>
    <w:rsid w:val="007729CD"/>
    <w:rsid w:val="007812F7"/>
    <w:rsid w:val="007A1A31"/>
    <w:rsid w:val="007A6B81"/>
    <w:rsid w:val="007B19B3"/>
    <w:rsid w:val="007D5021"/>
    <w:rsid w:val="007D5290"/>
    <w:rsid w:val="00813F2B"/>
    <w:rsid w:val="0086342E"/>
    <w:rsid w:val="0086352D"/>
    <w:rsid w:val="0088678D"/>
    <w:rsid w:val="008A08C9"/>
    <w:rsid w:val="008C2D7A"/>
    <w:rsid w:val="008C7CAE"/>
    <w:rsid w:val="008D3B52"/>
    <w:rsid w:val="008E0265"/>
    <w:rsid w:val="008E55ED"/>
    <w:rsid w:val="008E652C"/>
    <w:rsid w:val="008F27C6"/>
    <w:rsid w:val="009314AC"/>
    <w:rsid w:val="00936FE2"/>
    <w:rsid w:val="009558B2"/>
    <w:rsid w:val="00972C95"/>
    <w:rsid w:val="00975D0B"/>
    <w:rsid w:val="0097648B"/>
    <w:rsid w:val="009863E8"/>
    <w:rsid w:val="009954AC"/>
    <w:rsid w:val="009A1153"/>
    <w:rsid w:val="009A3367"/>
    <w:rsid w:val="009D0C8C"/>
    <w:rsid w:val="009D22E0"/>
    <w:rsid w:val="009E3196"/>
    <w:rsid w:val="009F700D"/>
    <w:rsid w:val="00A01A7B"/>
    <w:rsid w:val="00A1351A"/>
    <w:rsid w:val="00A15791"/>
    <w:rsid w:val="00A26C4E"/>
    <w:rsid w:val="00A33C51"/>
    <w:rsid w:val="00A47596"/>
    <w:rsid w:val="00A5165B"/>
    <w:rsid w:val="00A54701"/>
    <w:rsid w:val="00A753B6"/>
    <w:rsid w:val="00A84527"/>
    <w:rsid w:val="00A9439B"/>
    <w:rsid w:val="00AE2D0A"/>
    <w:rsid w:val="00B12DEC"/>
    <w:rsid w:val="00B24E7B"/>
    <w:rsid w:val="00B27175"/>
    <w:rsid w:val="00B54911"/>
    <w:rsid w:val="00B64824"/>
    <w:rsid w:val="00B6669E"/>
    <w:rsid w:val="00B743E1"/>
    <w:rsid w:val="00B8587E"/>
    <w:rsid w:val="00B90552"/>
    <w:rsid w:val="00B92805"/>
    <w:rsid w:val="00BB3614"/>
    <w:rsid w:val="00BC3CCB"/>
    <w:rsid w:val="00BE1FAE"/>
    <w:rsid w:val="00BE6460"/>
    <w:rsid w:val="00BE7AAC"/>
    <w:rsid w:val="00C02D1D"/>
    <w:rsid w:val="00C2087F"/>
    <w:rsid w:val="00C2202C"/>
    <w:rsid w:val="00C61F0F"/>
    <w:rsid w:val="00C6324D"/>
    <w:rsid w:val="00C63DC8"/>
    <w:rsid w:val="00C7043A"/>
    <w:rsid w:val="00C70D0A"/>
    <w:rsid w:val="00CA30E6"/>
    <w:rsid w:val="00CA5849"/>
    <w:rsid w:val="00CA7C77"/>
    <w:rsid w:val="00CB71B7"/>
    <w:rsid w:val="00CC60A8"/>
    <w:rsid w:val="00CE3124"/>
    <w:rsid w:val="00CE3FEF"/>
    <w:rsid w:val="00CE7B47"/>
    <w:rsid w:val="00D058CF"/>
    <w:rsid w:val="00D06949"/>
    <w:rsid w:val="00D10DC7"/>
    <w:rsid w:val="00D12FBE"/>
    <w:rsid w:val="00D13075"/>
    <w:rsid w:val="00D36FE7"/>
    <w:rsid w:val="00D42C12"/>
    <w:rsid w:val="00D473DC"/>
    <w:rsid w:val="00D540BF"/>
    <w:rsid w:val="00D60370"/>
    <w:rsid w:val="00D806DE"/>
    <w:rsid w:val="00D837B2"/>
    <w:rsid w:val="00D85D32"/>
    <w:rsid w:val="00DA0871"/>
    <w:rsid w:val="00DA5D68"/>
    <w:rsid w:val="00DC0EF4"/>
    <w:rsid w:val="00DE7CF3"/>
    <w:rsid w:val="00DF6BD2"/>
    <w:rsid w:val="00E13523"/>
    <w:rsid w:val="00E21B34"/>
    <w:rsid w:val="00E46810"/>
    <w:rsid w:val="00E756D1"/>
    <w:rsid w:val="00E7720C"/>
    <w:rsid w:val="00E8682F"/>
    <w:rsid w:val="00EC3D1D"/>
    <w:rsid w:val="00ED58E4"/>
    <w:rsid w:val="00EF6B1C"/>
    <w:rsid w:val="00F0267B"/>
    <w:rsid w:val="00F045C2"/>
    <w:rsid w:val="00F076FF"/>
    <w:rsid w:val="00F201CD"/>
    <w:rsid w:val="00F42675"/>
    <w:rsid w:val="00F82947"/>
    <w:rsid w:val="00F87E80"/>
    <w:rsid w:val="00F90BD8"/>
    <w:rsid w:val="00F9160A"/>
    <w:rsid w:val="00FB1D6B"/>
    <w:rsid w:val="00FB6A18"/>
    <w:rsid w:val="00FB75A0"/>
    <w:rsid w:val="00FB78E4"/>
    <w:rsid w:val="00FC6F7E"/>
    <w:rsid w:val="00FE264D"/>
    <w:rsid w:val="00FF256A"/>
    <w:rsid w:val="00FF342E"/>
    <w:rsid w:val="01705F31"/>
    <w:rsid w:val="017775BC"/>
    <w:rsid w:val="01C742DB"/>
    <w:rsid w:val="02B41465"/>
    <w:rsid w:val="0440229D"/>
    <w:rsid w:val="04D41816"/>
    <w:rsid w:val="04D76769"/>
    <w:rsid w:val="05C83530"/>
    <w:rsid w:val="05EB4A78"/>
    <w:rsid w:val="061F1BC4"/>
    <w:rsid w:val="06D61F83"/>
    <w:rsid w:val="07032336"/>
    <w:rsid w:val="07340624"/>
    <w:rsid w:val="07E53B99"/>
    <w:rsid w:val="07EE5741"/>
    <w:rsid w:val="0A4A58CE"/>
    <w:rsid w:val="0B8A359C"/>
    <w:rsid w:val="0BC5318F"/>
    <w:rsid w:val="0CC318D7"/>
    <w:rsid w:val="0CEE0CB4"/>
    <w:rsid w:val="0D831A94"/>
    <w:rsid w:val="0D9D0082"/>
    <w:rsid w:val="0E4949AB"/>
    <w:rsid w:val="0E963D0E"/>
    <w:rsid w:val="0EB21E64"/>
    <w:rsid w:val="10245AAD"/>
    <w:rsid w:val="11C44F5F"/>
    <w:rsid w:val="11FB73AA"/>
    <w:rsid w:val="12C66F6A"/>
    <w:rsid w:val="12CF0C53"/>
    <w:rsid w:val="130154CF"/>
    <w:rsid w:val="13EE6BC2"/>
    <w:rsid w:val="143872AC"/>
    <w:rsid w:val="144767AC"/>
    <w:rsid w:val="14935C2C"/>
    <w:rsid w:val="14D05054"/>
    <w:rsid w:val="164F6872"/>
    <w:rsid w:val="17D862B7"/>
    <w:rsid w:val="18206433"/>
    <w:rsid w:val="18CC0BB1"/>
    <w:rsid w:val="191E788D"/>
    <w:rsid w:val="1958354D"/>
    <w:rsid w:val="19C24242"/>
    <w:rsid w:val="1A1B1659"/>
    <w:rsid w:val="1A8F3D61"/>
    <w:rsid w:val="1B1A7F29"/>
    <w:rsid w:val="1B9E7D7D"/>
    <w:rsid w:val="1C7B5C1D"/>
    <w:rsid w:val="1CA22EFA"/>
    <w:rsid w:val="1CA909B8"/>
    <w:rsid w:val="1D6874B4"/>
    <w:rsid w:val="1EE71B31"/>
    <w:rsid w:val="1FA24183"/>
    <w:rsid w:val="1FE3292E"/>
    <w:rsid w:val="20430C44"/>
    <w:rsid w:val="20E83FE6"/>
    <w:rsid w:val="21E802C4"/>
    <w:rsid w:val="22874FA2"/>
    <w:rsid w:val="24510CBF"/>
    <w:rsid w:val="252B4C2D"/>
    <w:rsid w:val="25857958"/>
    <w:rsid w:val="2594243C"/>
    <w:rsid w:val="26A04A5C"/>
    <w:rsid w:val="2750433E"/>
    <w:rsid w:val="289E16D8"/>
    <w:rsid w:val="28CB2E89"/>
    <w:rsid w:val="28E454F9"/>
    <w:rsid w:val="29F27ECC"/>
    <w:rsid w:val="2A024685"/>
    <w:rsid w:val="2A802580"/>
    <w:rsid w:val="2B1A5A78"/>
    <w:rsid w:val="2C4C3E62"/>
    <w:rsid w:val="2D2013F4"/>
    <w:rsid w:val="2DBE689E"/>
    <w:rsid w:val="2E5F5EF2"/>
    <w:rsid w:val="2EB27089"/>
    <w:rsid w:val="2F432610"/>
    <w:rsid w:val="2F4C48A7"/>
    <w:rsid w:val="2FDA2FDD"/>
    <w:rsid w:val="31734FB8"/>
    <w:rsid w:val="31A837A2"/>
    <w:rsid w:val="328C523E"/>
    <w:rsid w:val="3386222E"/>
    <w:rsid w:val="33932A21"/>
    <w:rsid w:val="33AF4CDB"/>
    <w:rsid w:val="33C86212"/>
    <w:rsid w:val="34B01164"/>
    <w:rsid w:val="34BD0A0D"/>
    <w:rsid w:val="34E1378A"/>
    <w:rsid w:val="35514B5F"/>
    <w:rsid w:val="35552E3C"/>
    <w:rsid w:val="361D476C"/>
    <w:rsid w:val="362A7D9B"/>
    <w:rsid w:val="363D34FF"/>
    <w:rsid w:val="367E0A8F"/>
    <w:rsid w:val="38612FAF"/>
    <w:rsid w:val="3907629B"/>
    <w:rsid w:val="39506816"/>
    <w:rsid w:val="3A395AA1"/>
    <w:rsid w:val="3AD61185"/>
    <w:rsid w:val="3C27432E"/>
    <w:rsid w:val="3C2F2164"/>
    <w:rsid w:val="3C4A1377"/>
    <w:rsid w:val="3DAC7ACA"/>
    <w:rsid w:val="3E1F716F"/>
    <w:rsid w:val="3E752068"/>
    <w:rsid w:val="3EE1691D"/>
    <w:rsid w:val="3F384140"/>
    <w:rsid w:val="3FB961B9"/>
    <w:rsid w:val="40B6074C"/>
    <w:rsid w:val="40B729C5"/>
    <w:rsid w:val="41701250"/>
    <w:rsid w:val="41EA0C9B"/>
    <w:rsid w:val="424328C3"/>
    <w:rsid w:val="4259046D"/>
    <w:rsid w:val="427B6232"/>
    <w:rsid w:val="427D0F85"/>
    <w:rsid w:val="43AE73CD"/>
    <w:rsid w:val="440647C6"/>
    <w:rsid w:val="45525430"/>
    <w:rsid w:val="45B74417"/>
    <w:rsid w:val="45CC242C"/>
    <w:rsid w:val="471F7E0F"/>
    <w:rsid w:val="47E22AD4"/>
    <w:rsid w:val="485D5850"/>
    <w:rsid w:val="48CF5FD1"/>
    <w:rsid w:val="490171E5"/>
    <w:rsid w:val="49601023"/>
    <w:rsid w:val="4A1A5D89"/>
    <w:rsid w:val="4ADC320C"/>
    <w:rsid w:val="4B4C52BA"/>
    <w:rsid w:val="4B74615D"/>
    <w:rsid w:val="4BC94801"/>
    <w:rsid w:val="4C4E159C"/>
    <w:rsid w:val="4CAE0FCD"/>
    <w:rsid w:val="4DAA0C33"/>
    <w:rsid w:val="4DB97DE8"/>
    <w:rsid w:val="4E025241"/>
    <w:rsid w:val="4E495F7A"/>
    <w:rsid w:val="4EBA5D53"/>
    <w:rsid w:val="4EE16CCE"/>
    <w:rsid w:val="4FAB4CFE"/>
    <w:rsid w:val="4FC60DED"/>
    <w:rsid w:val="500643E0"/>
    <w:rsid w:val="50210D1E"/>
    <w:rsid w:val="50AB0877"/>
    <w:rsid w:val="50C15A01"/>
    <w:rsid w:val="50E75226"/>
    <w:rsid w:val="51462511"/>
    <w:rsid w:val="51C0715B"/>
    <w:rsid w:val="51DC5D96"/>
    <w:rsid w:val="52175432"/>
    <w:rsid w:val="52CC7EC5"/>
    <w:rsid w:val="52D70888"/>
    <w:rsid w:val="53446A27"/>
    <w:rsid w:val="53502C43"/>
    <w:rsid w:val="535E0C23"/>
    <w:rsid w:val="53E9433D"/>
    <w:rsid w:val="54345193"/>
    <w:rsid w:val="54666A77"/>
    <w:rsid w:val="54A857B0"/>
    <w:rsid w:val="55754298"/>
    <w:rsid w:val="567D1761"/>
    <w:rsid w:val="57205E51"/>
    <w:rsid w:val="57A744B8"/>
    <w:rsid w:val="59843103"/>
    <w:rsid w:val="5A5D372F"/>
    <w:rsid w:val="5A6A077A"/>
    <w:rsid w:val="5B867B61"/>
    <w:rsid w:val="5B895B12"/>
    <w:rsid w:val="5D707FBE"/>
    <w:rsid w:val="5DEC1F4D"/>
    <w:rsid w:val="5ED854F2"/>
    <w:rsid w:val="60060291"/>
    <w:rsid w:val="60AA32C4"/>
    <w:rsid w:val="60CD0405"/>
    <w:rsid w:val="60DC7B6C"/>
    <w:rsid w:val="61D52505"/>
    <w:rsid w:val="6278739B"/>
    <w:rsid w:val="629F4C3D"/>
    <w:rsid w:val="62BE26B8"/>
    <w:rsid w:val="631C62D4"/>
    <w:rsid w:val="64456635"/>
    <w:rsid w:val="64A97F86"/>
    <w:rsid w:val="64E33971"/>
    <w:rsid w:val="654659D8"/>
    <w:rsid w:val="660B63E9"/>
    <w:rsid w:val="665733CA"/>
    <w:rsid w:val="66796B9C"/>
    <w:rsid w:val="66B77BF0"/>
    <w:rsid w:val="66C74444"/>
    <w:rsid w:val="67155E91"/>
    <w:rsid w:val="67C72AAB"/>
    <w:rsid w:val="68162F22"/>
    <w:rsid w:val="682605E7"/>
    <w:rsid w:val="693E3DFA"/>
    <w:rsid w:val="6A4822A1"/>
    <w:rsid w:val="6CA2786F"/>
    <w:rsid w:val="6CBC7F3C"/>
    <w:rsid w:val="6CC614F2"/>
    <w:rsid w:val="6D1A2068"/>
    <w:rsid w:val="6D407A0B"/>
    <w:rsid w:val="6D8A48C6"/>
    <w:rsid w:val="6F194A9E"/>
    <w:rsid w:val="6F227D9B"/>
    <w:rsid w:val="6F506FB3"/>
    <w:rsid w:val="6FE84E52"/>
    <w:rsid w:val="70367AF1"/>
    <w:rsid w:val="7067691A"/>
    <w:rsid w:val="707166F8"/>
    <w:rsid w:val="71067723"/>
    <w:rsid w:val="72403E57"/>
    <w:rsid w:val="7294710F"/>
    <w:rsid w:val="72B27558"/>
    <w:rsid w:val="73310396"/>
    <w:rsid w:val="738929CB"/>
    <w:rsid w:val="74785676"/>
    <w:rsid w:val="74C93C89"/>
    <w:rsid w:val="7554214B"/>
    <w:rsid w:val="75F11890"/>
    <w:rsid w:val="766174F6"/>
    <w:rsid w:val="77217C53"/>
    <w:rsid w:val="77BB40CB"/>
    <w:rsid w:val="78180D8E"/>
    <w:rsid w:val="7848597D"/>
    <w:rsid w:val="797F2221"/>
    <w:rsid w:val="7A292B99"/>
    <w:rsid w:val="7B7D1DB9"/>
    <w:rsid w:val="7C2A1DEF"/>
    <w:rsid w:val="7CF26ECD"/>
    <w:rsid w:val="7D53404E"/>
    <w:rsid w:val="7DDE6ED4"/>
    <w:rsid w:val="7DEF241E"/>
    <w:rsid w:val="7E0B1FC2"/>
    <w:rsid w:val="7E8061A0"/>
    <w:rsid w:val="7E8A0B27"/>
    <w:rsid w:val="7ECA1804"/>
    <w:rsid w:val="7F985CFB"/>
    <w:rsid w:val="7FDC1E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  <w:tab w:val="left" w:pos="136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1151"/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  <w:tab w:val="left" w:pos="2520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15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16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1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1">
    <w:name w:val="toc 2"/>
    <w:basedOn w:val="1"/>
    <w:next w:val="1"/>
    <w:unhideWhenUsed/>
    <w:qFormat/>
    <w:uiPriority w:val="39"/>
    <w:pPr>
      <w:spacing w:before="120"/>
      <w:ind w:left="210"/>
      <w:jc w:val="left"/>
    </w:pPr>
    <w:rPr>
      <w:rFonts w:asciiTheme="minorHAnsi" w:hAnsiTheme="minorHAnsi"/>
      <w:i/>
      <w:iCs/>
      <w:sz w:val="20"/>
      <w:szCs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23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basedOn w:val="24"/>
    <w:unhideWhenUsed/>
    <w:qFormat/>
    <w:uiPriority w:val="99"/>
    <w:rPr>
      <w:color w:val="800080"/>
      <w:u w:val="single"/>
    </w:rPr>
  </w:style>
  <w:style w:type="character" w:styleId="27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0">
    <w:name w:val="标题 3 Char"/>
    <w:basedOn w:val="24"/>
    <w:link w:val="4"/>
    <w:qFormat/>
    <w:uiPriority w:val="9"/>
    <w:rPr>
      <w:rFonts w:ascii="微软雅黑" w:hAnsi="微软雅黑" w:eastAsia="微软雅黑"/>
      <w:b/>
      <w:bCs/>
      <w:sz w:val="30"/>
      <w:szCs w:val="32"/>
    </w:rPr>
  </w:style>
  <w:style w:type="character" w:customStyle="1" w:styleId="31">
    <w:name w:val="日期 Char"/>
    <w:basedOn w:val="24"/>
    <w:link w:val="15"/>
    <w:semiHidden/>
    <w:qFormat/>
    <w:uiPriority w:val="99"/>
    <w:rPr>
      <w:rFonts w:ascii="微软雅黑" w:hAnsi="微软雅黑" w:eastAsia="微软雅黑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character" w:customStyle="1" w:styleId="33">
    <w:name w:val="标题 1 Char"/>
    <w:basedOn w:val="24"/>
    <w:link w:val="2"/>
    <w:qFormat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34">
    <w:name w:val="标题 2 Char"/>
    <w:basedOn w:val="24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35">
    <w:name w:val="标题 4 Char"/>
    <w:basedOn w:val="24"/>
    <w:link w:val="5"/>
    <w:qFormat/>
    <w:uiPriority w:val="9"/>
    <w:rPr>
      <w:rFonts w:ascii="微软雅黑" w:hAnsi="微软雅黑" w:eastAsia="微软雅黑" w:cstheme="majorBidi"/>
      <w:b/>
      <w:bCs/>
      <w:sz w:val="28"/>
      <w:szCs w:val="28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页眉 Char"/>
    <w:basedOn w:val="24"/>
    <w:link w:val="17"/>
    <w:qFormat/>
    <w:uiPriority w:val="99"/>
    <w:rPr>
      <w:rFonts w:ascii="微软雅黑" w:hAnsi="微软雅黑" w:eastAsia="微软雅黑"/>
      <w:sz w:val="18"/>
      <w:szCs w:val="18"/>
    </w:rPr>
  </w:style>
  <w:style w:type="character" w:customStyle="1" w:styleId="39">
    <w:name w:val="页脚 Char"/>
    <w:basedOn w:val="24"/>
    <w:link w:val="16"/>
    <w:qFormat/>
    <w:uiPriority w:val="99"/>
    <w:rPr>
      <w:rFonts w:ascii="微软雅黑" w:hAnsi="微软雅黑" w:eastAsia="微软雅黑"/>
      <w:sz w:val="18"/>
      <w:szCs w:val="18"/>
    </w:rPr>
  </w:style>
  <w:style w:type="character" w:customStyle="1" w:styleId="40">
    <w:name w:val="fontstyle01"/>
    <w:basedOn w:val="24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41">
    <w:name w:val="fontstyle21"/>
    <w:basedOn w:val="24"/>
    <w:qFormat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6C6517-2783-4FB6-8285-02A07F98D4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787</Words>
  <Characters>4488</Characters>
  <Lines>37</Lines>
  <Paragraphs>10</Paragraphs>
  <ScaleCrop>false</ScaleCrop>
  <LinksUpToDate>false</LinksUpToDate>
  <CharactersWithSpaces>5265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2016-11-11T02:41:00Z</dcterms:created>
  <dc:creator>曾波</dc:creator>
  <cp:lastModifiedBy>Lenovo</cp:lastModifiedBy>
  <dcterms:modified xsi:type="dcterms:W3CDTF">2016-12-05T07:28:37Z</dcterms:modified>
  <cp:revision>524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