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25" w:rsidRPr="00824AC4" w:rsidRDefault="00637225" w:rsidP="00637225">
      <w:pPr>
        <w:ind w:left="0"/>
      </w:pPr>
      <w:r w:rsidRPr="00824AC4">
        <w:t>版本号</w:t>
      </w:r>
      <w:r w:rsidRPr="00824AC4">
        <w:rPr>
          <w:rFonts w:hint="eastAsia"/>
        </w:rPr>
        <w:t>：</w:t>
      </w:r>
      <w:r>
        <w:rPr>
          <w:rFonts w:hint="eastAsia"/>
        </w:rPr>
        <w:t>V</w:t>
      </w:r>
      <w:r>
        <w:t>0</w:t>
      </w:r>
      <w:r w:rsidR="005867D1">
        <w:t>.1</w:t>
      </w:r>
    </w:p>
    <w:p w:rsidR="00637225" w:rsidRDefault="00637225" w:rsidP="00637225">
      <w:pPr>
        <w:ind w:left="0"/>
      </w:pPr>
      <w:r w:rsidRPr="00824AC4">
        <w:t>文档标识</w:t>
      </w:r>
      <w:r w:rsidRPr="00824AC4">
        <w:rPr>
          <w:rFonts w:hint="eastAsia"/>
        </w:rPr>
        <w:t>：</w:t>
      </w:r>
      <w:r w:rsidRPr="00824AC4">
        <w:t>YY</w:t>
      </w:r>
      <w:r w:rsidRPr="00824AC4">
        <w:rPr>
          <w:rFonts w:hint="eastAsia"/>
        </w:rPr>
        <w:t>-</w:t>
      </w:r>
      <w:r w:rsidRPr="00824AC4">
        <w:t>GYY</w:t>
      </w:r>
      <w:r w:rsidRPr="00824AC4">
        <w:rPr>
          <w:rFonts w:hint="eastAsia"/>
        </w:rPr>
        <w:t>-</w:t>
      </w:r>
      <w:r w:rsidRPr="00824AC4">
        <w:t>YHZX</w:t>
      </w:r>
      <w:r>
        <w:rPr>
          <w:rFonts w:hint="eastAsia"/>
        </w:rPr>
        <w:t>-</w:t>
      </w:r>
      <w:r>
        <w:t>XQGGSMS</w:t>
      </w: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>
      <w:pPr>
        <w:ind w:left="0"/>
      </w:pPr>
    </w:p>
    <w:p w:rsidR="00637225" w:rsidRDefault="00637225" w:rsidP="00637225"/>
    <w:p w:rsidR="00637225" w:rsidRPr="00986A11" w:rsidRDefault="00637225" w:rsidP="00637225">
      <w:pPr>
        <w:ind w:left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易云公有云</w:t>
      </w:r>
      <w:r w:rsidR="00231380">
        <w:rPr>
          <w:rFonts w:hint="eastAsia"/>
          <w:sz w:val="32"/>
          <w:szCs w:val="32"/>
        </w:rPr>
        <w:t>平台小改进需求</w:t>
      </w:r>
    </w:p>
    <w:p w:rsidR="00637225" w:rsidRPr="00986A11" w:rsidRDefault="00231380" w:rsidP="00637225">
      <w:pPr>
        <w:ind w:left="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20160623</w:t>
      </w:r>
    </w:p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/>
    <w:p w:rsidR="00637225" w:rsidRDefault="00637225" w:rsidP="00637225">
      <w:pPr>
        <w:jc w:val="center"/>
      </w:pPr>
    </w:p>
    <w:p w:rsidR="00637225" w:rsidRDefault="00637225" w:rsidP="00637225">
      <w:pPr>
        <w:ind w:left="0"/>
        <w:jc w:val="center"/>
      </w:pPr>
      <w:r>
        <w:t>产品部</w:t>
      </w:r>
    </w:p>
    <w:p w:rsidR="00637225" w:rsidRPr="00824AC4" w:rsidRDefault="00637225" w:rsidP="00637225">
      <w:pPr>
        <w:ind w:left="0"/>
        <w:jc w:val="center"/>
      </w:pPr>
      <w:r>
        <w:rPr>
          <w:rFonts w:hint="eastAsia"/>
        </w:rPr>
        <w:t>2016年</w:t>
      </w:r>
      <w:r w:rsidR="00231380">
        <w:t>6</w:t>
      </w:r>
      <w:r>
        <w:rPr>
          <w:rFonts w:hint="eastAsia"/>
        </w:rPr>
        <w:t>月</w:t>
      </w:r>
    </w:p>
    <w:p w:rsidR="00637225" w:rsidRPr="00D9399C" w:rsidRDefault="00637225" w:rsidP="00637225">
      <w:pPr>
        <w:ind w:left="0"/>
        <w:jc w:val="center"/>
      </w:pPr>
      <w:r w:rsidRPr="00D9399C">
        <w:lastRenderedPageBreak/>
        <w:t>文件</w:t>
      </w:r>
      <w:r w:rsidRPr="00D9399C">
        <w:rPr>
          <w:rFonts w:hint="eastAsia"/>
        </w:rPr>
        <w:t>修改</w:t>
      </w:r>
      <w:r w:rsidRPr="00D9399C">
        <w:t>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1242"/>
        <w:gridCol w:w="3260"/>
        <w:gridCol w:w="1417"/>
        <w:gridCol w:w="1491"/>
      </w:tblGrid>
      <w:tr w:rsidR="00637225" w:rsidRPr="00976B01" w:rsidTr="00EB21E9">
        <w:trPr>
          <w:jc w:val="center"/>
        </w:trPr>
        <w:tc>
          <w:tcPr>
            <w:tcW w:w="880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序号</w:t>
            </w:r>
          </w:p>
        </w:tc>
        <w:tc>
          <w:tcPr>
            <w:tcW w:w="1242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版本</w:t>
            </w:r>
            <w:r w:rsidRPr="00976B01">
              <w:rPr>
                <w:rFonts w:hint="eastAsia"/>
                <w:szCs w:val="21"/>
              </w:rPr>
              <w:t>号</w:t>
            </w:r>
          </w:p>
        </w:tc>
        <w:tc>
          <w:tcPr>
            <w:tcW w:w="3260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修改内容</w:t>
            </w:r>
          </w:p>
        </w:tc>
        <w:tc>
          <w:tcPr>
            <w:tcW w:w="1417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修改人</w:t>
            </w:r>
          </w:p>
        </w:tc>
        <w:tc>
          <w:tcPr>
            <w:tcW w:w="1491" w:type="dxa"/>
            <w:shd w:val="clear" w:color="auto" w:fill="DBDBDB" w:themeFill="accent3" w:themeFillTint="66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修改日期</w:t>
            </w: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V0.1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建立文档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  <w:r w:rsidRPr="00976B01">
              <w:rPr>
                <w:szCs w:val="21"/>
              </w:rPr>
              <w:t>赵晓晨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5867D1" w:rsidP="00EB21E9">
            <w:pPr>
              <w:ind w:left="0"/>
              <w:jc w:val="center"/>
              <w:rPr>
                <w:szCs w:val="21"/>
              </w:rPr>
            </w:pPr>
            <w:r>
              <w:rPr>
                <w:szCs w:val="21"/>
              </w:rPr>
              <w:t>2016.06.23</w:t>
            </w: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5867D1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5867D1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C75572" w:rsidRDefault="00637225" w:rsidP="005867D1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left="0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  <w:tr w:rsidR="00637225" w:rsidRPr="00976B01" w:rsidTr="00EB21E9">
        <w:trPr>
          <w:jc w:val="center"/>
        </w:trPr>
        <w:tc>
          <w:tcPr>
            <w:tcW w:w="880" w:type="dxa"/>
            <w:shd w:val="clear" w:color="auto" w:fill="auto"/>
            <w:vAlign w:val="center"/>
          </w:tcPr>
          <w:p w:rsidR="00637225" w:rsidRPr="00976B01" w:rsidRDefault="00637225" w:rsidP="00EB21E9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szCs w:val="21"/>
              </w:rPr>
            </w:pPr>
          </w:p>
        </w:tc>
        <w:tc>
          <w:tcPr>
            <w:tcW w:w="1242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:rsidR="00637225" w:rsidRPr="00976B01" w:rsidRDefault="00637225" w:rsidP="00EB21E9">
            <w:pPr>
              <w:ind w:firstLine="480"/>
              <w:jc w:val="center"/>
              <w:rPr>
                <w:szCs w:val="21"/>
              </w:rPr>
            </w:pPr>
          </w:p>
        </w:tc>
      </w:tr>
    </w:tbl>
    <w:p w:rsidR="00231380" w:rsidRDefault="00231380"/>
    <w:sdt>
      <w:sdtPr>
        <w:rPr>
          <w:rFonts w:ascii="微软雅黑" w:eastAsia="微软雅黑" w:hAnsi="微软雅黑"/>
          <w:color w:val="auto"/>
          <w:sz w:val="21"/>
          <w:szCs w:val="21"/>
          <w:lang w:val="zh-CN"/>
        </w:rPr>
        <w:id w:val="87828501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2"/>
          <w:szCs w:val="22"/>
        </w:rPr>
      </w:sdtEndPr>
      <w:sdtContent>
        <w:p w:rsidR="00231380" w:rsidRPr="00F25BF8" w:rsidRDefault="00231380" w:rsidP="00F25BF8">
          <w:pPr>
            <w:pStyle w:val="TOC"/>
            <w:jc w:val="center"/>
            <w:rPr>
              <w:rFonts w:ascii="微软雅黑" w:eastAsia="微软雅黑" w:hAnsi="微软雅黑"/>
              <w:color w:val="auto"/>
              <w:sz w:val="21"/>
              <w:szCs w:val="21"/>
            </w:rPr>
          </w:pPr>
          <w:r w:rsidRPr="00F25BF8">
            <w:rPr>
              <w:rFonts w:ascii="微软雅黑" w:eastAsia="微软雅黑" w:hAnsi="微软雅黑"/>
              <w:color w:val="auto"/>
              <w:sz w:val="21"/>
              <w:szCs w:val="21"/>
              <w:lang w:val="zh-CN"/>
            </w:rPr>
            <w:t>目录</w:t>
          </w:r>
        </w:p>
        <w:p w:rsidR="00F25BF8" w:rsidRDefault="0023138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00661" w:history="1">
            <w:r w:rsidR="00F25BF8" w:rsidRPr="00243DCC">
              <w:rPr>
                <w:rStyle w:val="a6"/>
                <w:noProof/>
              </w:rPr>
              <w:t>1.</w:t>
            </w:r>
            <w:r w:rsidR="00F25B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25BF8" w:rsidRPr="00243DCC">
              <w:rPr>
                <w:rStyle w:val="a6"/>
                <w:rFonts w:hint="eastAsia"/>
                <w:noProof/>
              </w:rPr>
              <w:t>文档概述</w:t>
            </w:r>
            <w:r w:rsidR="00F25BF8">
              <w:rPr>
                <w:noProof/>
                <w:webHidden/>
              </w:rPr>
              <w:tab/>
            </w:r>
            <w:r w:rsidR="00F25BF8">
              <w:rPr>
                <w:noProof/>
                <w:webHidden/>
              </w:rPr>
              <w:fldChar w:fldCharType="begin"/>
            </w:r>
            <w:r w:rsidR="00F25BF8">
              <w:rPr>
                <w:noProof/>
                <w:webHidden/>
              </w:rPr>
              <w:instrText xml:space="preserve"> PAGEREF _Toc454800661 \h </w:instrText>
            </w:r>
            <w:r w:rsidR="00F25BF8">
              <w:rPr>
                <w:noProof/>
                <w:webHidden/>
              </w:rPr>
            </w:r>
            <w:r w:rsidR="00F25BF8"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 w:rsidR="00F25BF8"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2" w:history="1">
            <w:r w:rsidRPr="00243DCC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3" w:history="1">
            <w:r w:rsidRPr="00243DCC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背景及目的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4" w:history="1">
            <w:r w:rsidRPr="00243DCC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5" w:history="1">
            <w:r w:rsidRPr="00243DCC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6" w:history="1">
            <w:r w:rsidRPr="00243DCC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7" w:history="1">
            <w:r w:rsidRPr="00243DCC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工单管理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8" w:history="1">
            <w:r w:rsidRPr="00243DCC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资源统计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BF8" w:rsidRDefault="00F25BF8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4800669" w:history="1">
            <w:r w:rsidRPr="00243DCC">
              <w:rPr>
                <w:rStyle w:val="a6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43DCC">
              <w:rPr>
                <w:rStyle w:val="a6"/>
                <w:rFonts w:hint="eastAsia"/>
                <w:noProof/>
              </w:rPr>
              <w:t>公告管理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380" w:rsidRDefault="00231380">
          <w:r>
            <w:rPr>
              <w:b/>
              <w:bCs/>
              <w:lang w:val="zh-CN"/>
            </w:rPr>
            <w:fldChar w:fldCharType="end"/>
          </w:r>
        </w:p>
      </w:sdtContent>
    </w:sdt>
    <w:p w:rsidR="00231380" w:rsidRDefault="00231380" w:rsidP="00231380">
      <w:pPr>
        <w:ind w:left="0"/>
        <w:rPr>
          <w:rFonts w:hint="eastAsia"/>
        </w:rPr>
      </w:pPr>
    </w:p>
    <w:p w:rsidR="00231380" w:rsidRDefault="00231380">
      <w:pPr>
        <w:widowControl/>
        <w:ind w:left="0"/>
        <w:jc w:val="left"/>
      </w:pPr>
      <w:r>
        <w:br w:type="page"/>
      </w:r>
    </w:p>
    <w:p w:rsidR="00231380" w:rsidRDefault="00231380" w:rsidP="00231380">
      <w:pPr>
        <w:pStyle w:val="1"/>
      </w:pPr>
      <w:bookmarkStart w:id="1" w:name="_Toc454800661"/>
      <w:r w:rsidRPr="00231380">
        <w:lastRenderedPageBreak/>
        <w:t>文档概述</w:t>
      </w:r>
      <w:bookmarkEnd w:id="1"/>
    </w:p>
    <w:p w:rsidR="00231380" w:rsidRDefault="00231380" w:rsidP="00231380">
      <w:pPr>
        <w:pStyle w:val="2"/>
      </w:pPr>
      <w:bookmarkStart w:id="2" w:name="_Toc454800662"/>
      <w:r w:rsidRPr="00231380">
        <w:rPr>
          <w:rFonts w:hint="eastAsia"/>
        </w:rPr>
        <w:t>概述</w:t>
      </w:r>
      <w:bookmarkEnd w:id="2"/>
    </w:p>
    <w:p w:rsidR="00231380" w:rsidRDefault="00231380" w:rsidP="000401FD">
      <w:pPr>
        <w:ind w:left="0" w:firstLine="420"/>
      </w:pPr>
      <w:r>
        <w:t>此文档描述了</w:t>
      </w:r>
      <w:r w:rsidR="000401FD">
        <w:t>现阶段易云公有云平台中</w:t>
      </w:r>
      <w:r w:rsidR="000401FD">
        <w:rPr>
          <w:rFonts w:hint="eastAsia"/>
        </w:rPr>
        <w:t>，</w:t>
      </w:r>
      <w:r w:rsidR="000401FD">
        <w:t>相对较小的功能改进需求</w:t>
      </w:r>
      <w:r w:rsidR="000401FD">
        <w:rPr>
          <w:rFonts w:hint="eastAsia"/>
        </w:rPr>
        <w:t>，此文档不涉及用户中心功能模块。</w:t>
      </w:r>
    </w:p>
    <w:p w:rsidR="000401FD" w:rsidRDefault="000401FD" w:rsidP="000401FD">
      <w:pPr>
        <w:pStyle w:val="2"/>
      </w:pPr>
      <w:bookmarkStart w:id="3" w:name="_Toc454800663"/>
      <w:r>
        <w:rPr>
          <w:rFonts w:hint="eastAsia"/>
        </w:rPr>
        <w:t>背景及目的</w:t>
      </w:r>
      <w:bookmarkEnd w:id="3"/>
    </w:p>
    <w:p w:rsidR="000401FD" w:rsidRDefault="000401FD" w:rsidP="000401FD">
      <w:pPr>
        <w:ind w:left="0" w:firstLine="420"/>
      </w:pPr>
      <w:r>
        <w:rPr>
          <w:rFonts w:hint="eastAsia"/>
        </w:rPr>
        <w:t>由于用户中心第一版涉及功能较多，业务逻辑复杂，研发周期相对较长，因此将原计划在用户中心改进的部分需求进行拆分</w:t>
      </w:r>
      <w:r w:rsidR="00282162">
        <w:rPr>
          <w:rFonts w:hint="eastAsia"/>
        </w:rPr>
        <w:t>，以提高公有云平台的用户体验。</w:t>
      </w:r>
    </w:p>
    <w:p w:rsidR="00282162" w:rsidRDefault="00282162" w:rsidP="00282162">
      <w:pPr>
        <w:pStyle w:val="2"/>
      </w:pPr>
      <w:bookmarkStart w:id="4" w:name="_Toc454800664"/>
      <w:r>
        <w:rPr>
          <w:rFonts w:hint="eastAsia"/>
        </w:rPr>
        <w:t>功能范围</w:t>
      </w:r>
      <w:bookmarkEnd w:id="4"/>
    </w:p>
    <w:p w:rsidR="00282162" w:rsidRDefault="003F3FCA" w:rsidP="00282162">
      <w:pPr>
        <w:ind w:left="0" w:firstLine="420"/>
      </w:pPr>
      <w:r>
        <w:t>包括公有云管理控制台和运维中心</w:t>
      </w:r>
      <w:r>
        <w:rPr>
          <w:rFonts w:hint="eastAsia"/>
        </w:rPr>
        <w:t>，</w:t>
      </w:r>
      <w:r>
        <w:t>不涉及用户中心的模块和功能</w:t>
      </w:r>
      <w:r>
        <w:rPr>
          <w:rFonts w:hint="eastAsia"/>
        </w:rPr>
        <w:t>。</w:t>
      </w:r>
    </w:p>
    <w:p w:rsidR="003F3FCA" w:rsidRDefault="003F3FCA" w:rsidP="003F3FCA">
      <w:pPr>
        <w:pStyle w:val="1"/>
      </w:pPr>
      <w:bookmarkStart w:id="5" w:name="_Toc454800665"/>
      <w:r>
        <w:rPr>
          <w:rFonts w:hint="eastAsia"/>
        </w:rPr>
        <w:t>功能需求</w:t>
      </w:r>
      <w:bookmarkEnd w:id="5"/>
    </w:p>
    <w:p w:rsidR="003F3FCA" w:rsidRDefault="003F3FCA" w:rsidP="003F3FCA">
      <w:pPr>
        <w:pStyle w:val="2"/>
      </w:pPr>
      <w:bookmarkStart w:id="6" w:name="_Toc454800666"/>
      <w:r>
        <w:rPr>
          <w:rFonts w:hint="eastAsia"/>
        </w:rPr>
        <w:t>功能概述</w:t>
      </w:r>
      <w:bookmarkEnd w:id="6"/>
    </w:p>
    <w:tbl>
      <w:tblPr>
        <w:tblW w:w="10409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1072"/>
        <w:gridCol w:w="1332"/>
        <w:gridCol w:w="1603"/>
        <w:gridCol w:w="3752"/>
        <w:gridCol w:w="1024"/>
        <w:gridCol w:w="905"/>
      </w:tblGrid>
      <w:tr w:rsidR="00F4381C" w:rsidRPr="00F4381C" w:rsidTr="00F4381C">
        <w:tc>
          <w:tcPr>
            <w:tcW w:w="721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功能模块</w:t>
            </w:r>
          </w:p>
        </w:tc>
        <w:tc>
          <w:tcPr>
            <w:tcW w:w="133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平台</w:t>
            </w:r>
          </w:p>
        </w:tc>
        <w:tc>
          <w:tcPr>
            <w:tcW w:w="1603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功能点</w:t>
            </w:r>
          </w:p>
        </w:tc>
        <w:tc>
          <w:tcPr>
            <w:tcW w:w="3752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1024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905" w:type="dxa"/>
            <w:shd w:val="clear" w:color="auto" w:fill="DBDBDB" w:themeFill="accent3" w:themeFillTint="66"/>
            <w:vAlign w:val="center"/>
          </w:tcPr>
          <w:p w:rsidR="00A1144B" w:rsidRPr="00F4381C" w:rsidRDefault="00A1144B" w:rsidP="00A1144B">
            <w:pPr>
              <w:ind w:left="0"/>
              <w:rPr>
                <w:b/>
                <w:sz w:val="18"/>
                <w:szCs w:val="18"/>
              </w:rPr>
            </w:pPr>
            <w:r w:rsidRPr="00F4381C"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7"/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工单管理</w:t>
            </w:r>
          </w:p>
        </w:tc>
        <w:tc>
          <w:tcPr>
            <w:tcW w:w="133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ECSC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删除工单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不允许用户删除管理控制台的工单</w:t>
            </w:r>
          </w:p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删除按钮取消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评价工单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用户评价后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弹出温馨提示语</w:t>
            </w:r>
            <w:r w:rsidRPr="00F4381C">
              <w:rPr>
                <w:rFonts w:hint="eastAsia"/>
                <w:sz w:val="18"/>
                <w:szCs w:val="18"/>
              </w:rPr>
              <w:t>，“感谢您对我们工作的支持！”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2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一键投诉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客户点击“一键投诉”后，系统自动回复“运维工程师：您的工单已投诉成功，正在加急处理中，请稍后！”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4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删除用户后的历史记录展现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用户被删除后，工单沟通记录中仍然展现被删除用户的姓名，便于问题追溯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运维之星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P0级别工单与P</w:t>
            </w:r>
            <w:r w:rsidRPr="00F4381C">
              <w:rPr>
                <w:sz w:val="18"/>
                <w:szCs w:val="18"/>
              </w:rPr>
              <w:t>1级别工单的处理时间和计算公式一致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不做特殊处理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资源统计</w:t>
            </w:r>
          </w:p>
        </w:tc>
        <w:tc>
          <w:tcPr>
            <w:tcW w:w="1332" w:type="dxa"/>
            <w:vMerge w:val="restart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ECSC</w:t>
            </w:r>
            <w:r w:rsidR="00F4381C" w:rsidRPr="00F4381C">
              <w:rPr>
                <w:rFonts w:hint="eastAsia"/>
                <w:sz w:val="18"/>
                <w:szCs w:val="18"/>
              </w:rPr>
              <w:t>&amp;ECMC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搜索条件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项目搜索改为按照数据中心搜索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标签</w:t>
            </w:r>
            <w:r w:rsidRPr="00F4381C">
              <w:rPr>
                <w:sz w:val="18"/>
                <w:szCs w:val="18"/>
              </w:rPr>
              <w:t>展示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包括</w:t>
            </w:r>
            <w:r w:rsidRPr="00F4381C">
              <w:rPr>
                <w:sz w:val="18"/>
                <w:szCs w:val="18"/>
              </w:rPr>
              <w:t>云主机</w:t>
            </w:r>
            <w:r w:rsidRPr="00F4381C">
              <w:rPr>
                <w:rFonts w:hint="eastAsia"/>
                <w:sz w:val="18"/>
                <w:szCs w:val="18"/>
              </w:rPr>
              <w:t>、</w:t>
            </w:r>
            <w:r w:rsidRPr="00F4381C">
              <w:rPr>
                <w:sz w:val="18"/>
                <w:szCs w:val="18"/>
              </w:rPr>
              <w:t>云硬盘</w:t>
            </w:r>
            <w:r w:rsidRPr="00F4381C">
              <w:rPr>
                <w:rFonts w:hint="eastAsia"/>
                <w:sz w:val="18"/>
                <w:szCs w:val="18"/>
              </w:rPr>
              <w:t>、</w:t>
            </w:r>
            <w:r w:rsidRPr="00F4381C">
              <w:rPr>
                <w:sz w:val="18"/>
                <w:szCs w:val="18"/>
              </w:rPr>
              <w:t>网络流量三个标签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云主机类型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取消此概念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云硬盘类型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取消此概念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A1144B" w:rsidRPr="00F4381C" w:rsidTr="00F4381C">
        <w:tc>
          <w:tcPr>
            <w:tcW w:w="721" w:type="dxa"/>
            <w:shd w:val="clear" w:color="auto" w:fill="auto"/>
            <w:vAlign w:val="center"/>
          </w:tcPr>
          <w:p w:rsidR="00A1144B" w:rsidRPr="00F4381C" w:rsidRDefault="00A1144B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2" w:type="dxa"/>
            <w:vMerge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3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列表字段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sz w:val="18"/>
                <w:szCs w:val="18"/>
              </w:rPr>
              <w:t>调整字段内容</w:t>
            </w:r>
            <w:r w:rsidRPr="00F4381C">
              <w:rPr>
                <w:rFonts w:hint="eastAsia"/>
                <w:sz w:val="18"/>
                <w:szCs w:val="18"/>
              </w:rPr>
              <w:t>，</w:t>
            </w:r>
            <w:r w:rsidRPr="00F4381C">
              <w:rPr>
                <w:sz w:val="18"/>
                <w:szCs w:val="18"/>
              </w:rPr>
              <w:t>支持表头升降排序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A1144B" w:rsidRPr="00F4381C" w:rsidRDefault="00A1144B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P</w:t>
            </w:r>
            <w:r w:rsidRPr="00F4381C">
              <w:rPr>
                <w:sz w:val="18"/>
                <w:szCs w:val="18"/>
              </w:rPr>
              <w:t>1</w:t>
            </w:r>
          </w:p>
        </w:tc>
      </w:tr>
      <w:tr w:rsidR="00F4381C" w:rsidRPr="00F4381C" w:rsidTr="00F4381C">
        <w:tc>
          <w:tcPr>
            <w:tcW w:w="721" w:type="dxa"/>
            <w:shd w:val="clear" w:color="auto" w:fill="auto"/>
            <w:vAlign w:val="center"/>
          </w:tcPr>
          <w:p w:rsidR="00F4381C" w:rsidRPr="00F4381C" w:rsidRDefault="00F4381C" w:rsidP="00A1144B">
            <w:pPr>
              <w:pStyle w:val="a5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072" w:type="dxa"/>
            <w:vAlign w:val="center"/>
          </w:tcPr>
          <w:p w:rsidR="00F4381C" w:rsidRPr="00F4381C" w:rsidRDefault="00F4381C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公告管理</w:t>
            </w:r>
          </w:p>
        </w:tc>
        <w:tc>
          <w:tcPr>
            <w:tcW w:w="1332" w:type="dxa"/>
            <w:vAlign w:val="center"/>
          </w:tcPr>
          <w:p w:rsidR="00F4381C" w:rsidRPr="00F4381C" w:rsidRDefault="00F4381C" w:rsidP="00A1144B">
            <w:pPr>
              <w:ind w:left="0"/>
              <w:rPr>
                <w:rFonts w:hint="eastAsia"/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ECMC</w:t>
            </w:r>
          </w:p>
        </w:tc>
        <w:tc>
          <w:tcPr>
            <w:tcW w:w="1603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 w:rsidRPr="00F4381C">
              <w:rPr>
                <w:rFonts w:hint="eastAsia"/>
                <w:sz w:val="18"/>
                <w:szCs w:val="18"/>
              </w:rPr>
              <w:t>公告</w:t>
            </w:r>
            <w:r>
              <w:rPr>
                <w:rFonts w:hint="eastAsia"/>
                <w:sz w:val="18"/>
                <w:szCs w:val="18"/>
              </w:rPr>
              <w:t>摘要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公告的摘要信息，手动输入，显示在ECSC公告滚动条区域，1-100位字符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4381C" w:rsidRPr="00F4381C" w:rsidRDefault="00E105E9" w:rsidP="00A1144B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改进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F4381C" w:rsidRPr="00F4381C" w:rsidRDefault="00F4381C" w:rsidP="00A1144B">
            <w:pPr>
              <w:ind w:left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3F3FCA" w:rsidRDefault="00E105E9" w:rsidP="00E105E9">
      <w:pPr>
        <w:pStyle w:val="2"/>
      </w:pPr>
      <w:bookmarkStart w:id="7" w:name="_Toc454800667"/>
      <w:r>
        <w:rPr>
          <w:rFonts w:hint="eastAsia"/>
        </w:rPr>
        <w:t>工单管理</w:t>
      </w:r>
      <w:bookmarkEnd w:id="7"/>
    </w:p>
    <w:p w:rsidR="00E105E9" w:rsidRDefault="00E105E9" w:rsidP="00E105E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功能描述：</w:t>
      </w:r>
    </w:p>
    <w:p w:rsidR="00E105E9" w:rsidRDefault="00E105E9" w:rsidP="00E105E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ECSC中的工单</w:t>
      </w:r>
      <w:r w:rsidR="00D12A41">
        <w:rPr>
          <w:rFonts w:hint="eastAsia"/>
        </w:rPr>
        <w:t>，不再支持</w:t>
      </w:r>
      <w:r>
        <w:rPr>
          <w:rFonts w:hint="eastAsia"/>
        </w:rPr>
        <w:t>删除</w:t>
      </w:r>
      <w:r w:rsidR="00D12A41">
        <w:rPr>
          <w:rFonts w:hint="eastAsia"/>
        </w:rPr>
        <w:t>功能</w:t>
      </w:r>
      <w:r>
        <w:rPr>
          <w:rFonts w:hint="eastAsia"/>
        </w:rPr>
        <w:t>；</w:t>
      </w:r>
    </w:p>
    <w:p w:rsidR="00E105E9" w:rsidRDefault="00E105E9" w:rsidP="00E105E9">
      <w:pPr>
        <w:pStyle w:val="a5"/>
        <w:numPr>
          <w:ilvl w:val="0"/>
          <w:numId w:val="7"/>
        </w:numPr>
        <w:ind w:firstLineChars="0"/>
      </w:pPr>
      <w:r>
        <w:t>为提高用户体验</w:t>
      </w:r>
      <w:r>
        <w:rPr>
          <w:rFonts w:hint="eastAsia"/>
        </w:rPr>
        <w:t>，</w:t>
      </w:r>
      <w:r>
        <w:t>评价和投诉工单时</w:t>
      </w:r>
      <w:r>
        <w:rPr>
          <w:rFonts w:hint="eastAsia"/>
        </w:rPr>
        <w:t>，</w:t>
      </w:r>
      <w:r w:rsidR="00D12A41">
        <w:t>界面增加</w:t>
      </w:r>
      <w:r>
        <w:t>对应提示</w:t>
      </w:r>
      <w:r w:rsidR="00D12A41">
        <w:rPr>
          <w:rFonts w:hint="eastAsia"/>
        </w:rPr>
        <w:t>；</w:t>
      </w:r>
    </w:p>
    <w:p w:rsidR="00D12A41" w:rsidRDefault="00D12A41" w:rsidP="00E105E9">
      <w:pPr>
        <w:pStyle w:val="a5"/>
        <w:numPr>
          <w:ilvl w:val="0"/>
          <w:numId w:val="7"/>
        </w:numPr>
        <w:ind w:firstLineChars="0"/>
      </w:pPr>
      <w:r>
        <w:t>ECMC的用户被删除后</w:t>
      </w:r>
      <w:r>
        <w:rPr>
          <w:rFonts w:hint="eastAsia"/>
        </w:rPr>
        <w:t>，</w:t>
      </w:r>
      <w:r>
        <w:t>为便于追溯</w:t>
      </w:r>
      <w:r>
        <w:rPr>
          <w:rFonts w:hint="eastAsia"/>
        </w:rPr>
        <w:t>，</w:t>
      </w:r>
      <w:r>
        <w:t>工单历史记录中始终展示用户姓名</w:t>
      </w:r>
      <w:r>
        <w:rPr>
          <w:rFonts w:hint="eastAsia"/>
        </w:rPr>
        <w:t>；</w:t>
      </w:r>
    </w:p>
    <w:p w:rsidR="00D12A41" w:rsidRDefault="00D12A41" w:rsidP="00E105E9">
      <w:pPr>
        <w:pStyle w:val="a5"/>
        <w:numPr>
          <w:ilvl w:val="0"/>
          <w:numId w:val="7"/>
        </w:numPr>
        <w:ind w:firstLineChars="0"/>
      </w:pPr>
      <w:r>
        <w:t>P0级工单与P1级工单处理时长标准一致</w:t>
      </w:r>
      <w:r>
        <w:rPr>
          <w:rFonts w:hint="eastAsia"/>
        </w:rPr>
        <w:t>。</w:t>
      </w:r>
    </w:p>
    <w:p w:rsidR="00D12A41" w:rsidRDefault="00D12A41" w:rsidP="00D12A4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规则说明：</w:t>
      </w:r>
    </w:p>
    <w:p w:rsidR="00D12A41" w:rsidRDefault="009F7D89" w:rsidP="007212CA">
      <w:pPr>
        <w:pStyle w:val="a5"/>
        <w:numPr>
          <w:ilvl w:val="0"/>
          <w:numId w:val="8"/>
        </w:numPr>
        <w:ind w:firstLineChars="0" w:hanging="294"/>
      </w:pPr>
      <w:r>
        <w:rPr>
          <w:rFonts w:hint="eastAsia"/>
        </w:rPr>
        <w:t>仅对工单模块的现有功能改进，不影响工单模块的</w:t>
      </w:r>
      <w:r w:rsidR="005C53C6">
        <w:rPr>
          <w:rFonts w:hint="eastAsia"/>
        </w:rPr>
        <w:t>整体逻辑；</w:t>
      </w:r>
    </w:p>
    <w:p w:rsidR="005C53C6" w:rsidRDefault="005C53C6" w:rsidP="007212CA">
      <w:pPr>
        <w:pStyle w:val="a5"/>
        <w:numPr>
          <w:ilvl w:val="0"/>
          <w:numId w:val="8"/>
        </w:numPr>
        <w:ind w:firstLineChars="0" w:hanging="294"/>
      </w:pPr>
      <w:r>
        <w:t>内部工单的取消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、</w:t>
      </w:r>
      <w:r>
        <w:t>回复功能</w:t>
      </w:r>
      <w:r>
        <w:rPr>
          <w:rFonts w:hint="eastAsia"/>
        </w:rPr>
        <w:t>，</w:t>
      </w:r>
      <w:r>
        <w:t>沿用前规则</w:t>
      </w:r>
      <w:r>
        <w:rPr>
          <w:rFonts w:hint="eastAsia"/>
        </w:rPr>
        <w:t>，</w:t>
      </w:r>
      <w:r>
        <w:t>这里不再描述</w:t>
      </w:r>
      <w:r>
        <w:rPr>
          <w:rFonts w:hint="eastAsia"/>
        </w:rPr>
        <w:t>。</w:t>
      </w:r>
    </w:p>
    <w:p w:rsidR="005C53C6" w:rsidRDefault="005C53C6" w:rsidP="005C53C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工单参数：</w:t>
      </w:r>
    </w:p>
    <w:tbl>
      <w:tblPr>
        <w:tblStyle w:val="a9"/>
        <w:tblW w:w="10100" w:type="dxa"/>
        <w:tblInd w:w="-735" w:type="dxa"/>
        <w:tblLook w:val="04A0" w:firstRow="1" w:lastRow="0" w:firstColumn="1" w:lastColumn="0" w:noHBand="0" w:noVBand="1"/>
      </w:tblPr>
      <w:tblGrid>
        <w:gridCol w:w="816"/>
        <w:gridCol w:w="1296"/>
        <w:gridCol w:w="1116"/>
        <w:gridCol w:w="2858"/>
        <w:gridCol w:w="2299"/>
        <w:gridCol w:w="1715"/>
      </w:tblGrid>
      <w:tr w:rsidR="005C53C6" w:rsidRPr="00761F54" w:rsidTr="00F64386">
        <w:tc>
          <w:tcPr>
            <w:tcW w:w="81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29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116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参数类型</w:t>
            </w:r>
          </w:p>
        </w:tc>
        <w:tc>
          <w:tcPr>
            <w:tcW w:w="2858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参数</w:t>
            </w:r>
            <w:r w:rsidRPr="00544E9A">
              <w:rPr>
                <w:rFonts w:hint="eastAsia"/>
                <w:b/>
                <w:sz w:val="18"/>
                <w:szCs w:val="18"/>
              </w:rPr>
              <w:t>示例</w:t>
            </w:r>
          </w:p>
        </w:tc>
        <w:tc>
          <w:tcPr>
            <w:tcW w:w="2299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rFonts w:hint="eastAsia"/>
                <w:b/>
                <w:sz w:val="18"/>
                <w:szCs w:val="18"/>
              </w:rPr>
              <w:t>参数</w:t>
            </w:r>
            <w:r w:rsidRPr="00544E9A">
              <w:rPr>
                <w:b/>
                <w:sz w:val="18"/>
                <w:szCs w:val="18"/>
              </w:rPr>
              <w:t>要求</w:t>
            </w:r>
          </w:p>
        </w:tc>
        <w:tc>
          <w:tcPr>
            <w:tcW w:w="1715" w:type="dxa"/>
            <w:shd w:val="clear" w:color="auto" w:fill="DBDBDB" w:themeFill="accent3" w:themeFillTint="66"/>
            <w:vAlign w:val="center"/>
          </w:tcPr>
          <w:p w:rsidR="005C53C6" w:rsidRPr="00544E9A" w:rsidRDefault="005C53C6" w:rsidP="00F64386">
            <w:pPr>
              <w:ind w:left="0"/>
              <w:rPr>
                <w:b/>
                <w:sz w:val="18"/>
                <w:szCs w:val="18"/>
              </w:rPr>
            </w:pPr>
            <w:r w:rsidRPr="00544E9A">
              <w:rPr>
                <w:b/>
                <w:sz w:val="18"/>
                <w:szCs w:val="18"/>
              </w:rPr>
              <w:t>备注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F64BA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工单编号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 w:rsidRPr="00761F54">
              <w:rPr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SJ_20160412_00000001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 w:rsidRPr="00761F54">
              <w:rPr>
                <w:rFonts w:hint="eastAsia"/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提交人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客服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张一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流程状态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待处理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包括待处理、处理中、已解决、已取消、已完成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客户名称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易云股份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申请人账号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EayunAdmin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13111111111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11位数字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联系邮箱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i.zhang</w:t>
            </w:r>
            <w:r>
              <w:rPr>
                <w:rFonts w:hint="eastAsia"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eyaun.com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事件标题</w:t>
            </w:r>
          </w:p>
        </w:tc>
        <w:tc>
          <w:tcPr>
            <w:tcW w:w="1116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申请调整</w:t>
            </w:r>
            <w:r w:rsidRPr="005C53C6">
              <w:rPr>
                <w:sz w:val="18"/>
                <w:szCs w:val="18"/>
              </w:rPr>
              <w:t>易云股份的</w:t>
            </w:r>
            <w:r>
              <w:rPr>
                <w:sz w:val="18"/>
                <w:szCs w:val="18"/>
              </w:rPr>
              <w:t>账户金额</w:t>
            </w:r>
          </w:p>
        </w:tc>
        <w:tc>
          <w:tcPr>
            <w:tcW w:w="2299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事件类别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包括配额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售前咨询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监控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账号等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事件内容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申请</w:t>
            </w:r>
            <w:r w:rsidRPr="005C53C6">
              <w:rPr>
                <w:sz w:val="18"/>
                <w:szCs w:val="18"/>
              </w:rPr>
              <w:t>调整易云股份的账</w:t>
            </w:r>
            <w:r>
              <w:rPr>
                <w:sz w:val="18"/>
                <w:szCs w:val="18"/>
              </w:rPr>
              <w:t>户金额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事件级别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枚举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一级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包括零级、一级、二级、三级、四级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时间参数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2016-04-12 12:00:00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时间类型参数</w:t>
            </w:r>
          </w:p>
        </w:tc>
        <w:tc>
          <w:tcPr>
            <w:tcW w:w="1715" w:type="dxa"/>
            <w:vAlign w:val="center"/>
          </w:tcPr>
          <w:p w:rsidR="005C53C6" w:rsidRPr="00761F54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可以用时间戳</w:t>
            </w:r>
            <w:r>
              <w:rPr>
                <w:rFonts w:hint="eastAsia"/>
                <w:sz w:val="18"/>
                <w:szCs w:val="18"/>
              </w:rPr>
              <w:t>表示</w:t>
            </w:r>
            <w:r>
              <w:rPr>
                <w:sz w:val="18"/>
                <w:szCs w:val="18"/>
              </w:rPr>
              <w:t>,具体</w:t>
            </w: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研发部门确定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所属部门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产品部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所属职位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产品助理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公司中文名称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易云捷讯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公司英文名称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Eayun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公司简介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易云是</w:t>
            </w:r>
            <w:r>
              <w:rPr>
                <w:rFonts w:hint="eastAsia"/>
                <w:sz w:val="18"/>
                <w:szCs w:val="18"/>
              </w:rPr>
              <w:t>XXXXXX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注册原因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体验公有云服务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注册类工单信息</w:t>
            </w:r>
          </w:p>
        </w:tc>
      </w:tr>
      <w:tr w:rsidR="005C53C6" w:rsidRPr="00761F54" w:rsidTr="00F64386">
        <w:tc>
          <w:tcPr>
            <w:tcW w:w="816" w:type="dxa"/>
            <w:vAlign w:val="center"/>
          </w:tcPr>
          <w:p w:rsidR="005C53C6" w:rsidRPr="00544E9A" w:rsidRDefault="005C53C6" w:rsidP="005C53C6">
            <w:pPr>
              <w:pStyle w:val="a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回复内容</w:t>
            </w:r>
          </w:p>
        </w:tc>
        <w:tc>
          <w:tcPr>
            <w:tcW w:w="1116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2858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审核通过</w:t>
            </w:r>
            <w:r>
              <w:rPr>
                <w:rFonts w:hint="eastAsia"/>
                <w:sz w:val="18"/>
                <w:szCs w:val="18"/>
              </w:rPr>
              <w:t>，欢迎使用</w:t>
            </w:r>
          </w:p>
        </w:tc>
        <w:tc>
          <w:tcPr>
            <w:tcW w:w="2299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待定</w:t>
            </w:r>
          </w:p>
        </w:tc>
        <w:tc>
          <w:tcPr>
            <w:tcW w:w="1715" w:type="dxa"/>
            <w:vAlign w:val="center"/>
          </w:tcPr>
          <w:p w:rsidR="005C53C6" w:rsidRDefault="005C53C6" w:rsidP="00F64386">
            <w:pPr>
              <w:ind w:left="0"/>
              <w:rPr>
                <w:sz w:val="18"/>
                <w:szCs w:val="18"/>
              </w:rPr>
            </w:pPr>
          </w:p>
        </w:tc>
      </w:tr>
    </w:tbl>
    <w:p w:rsidR="005C53C6" w:rsidRDefault="005C53C6" w:rsidP="005C53C6">
      <w:pPr>
        <w:pStyle w:val="a5"/>
        <w:ind w:left="360" w:firstLineChars="0" w:firstLine="0"/>
        <w:rPr>
          <w:rFonts w:hint="eastAsia"/>
        </w:rPr>
      </w:pPr>
    </w:p>
    <w:p w:rsidR="005C53C6" w:rsidRDefault="005C53C6" w:rsidP="005C53C6">
      <w:pPr>
        <w:pStyle w:val="2"/>
      </w:pPr>
      <w:bookmarkStart w:id="8" w:name="_Toc454800668"/>
      <w:r>
        <w:rPr>
          <w:rFonts w:hint="eastAsia"/>
        </w:rPr>
        <w:t>资源统计</w:t>
      </w:r>
      <w:bookmarkEnd w:id="8"/>
    </w:p>
    <w:p w:rsidR="005C53C6" w:rsidRDefault="005C53C6" w:rsidP="005C53C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功能描述：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相比于上一</w:t>
      </w:r>
      <w:r>
        <w:rPr>
          <w:rFonts w:hint="eastAsia"/>
        </w:rPr>
        <w:t>版本，云主机、云硬盘类型概念取消，展现完整的云主机和云硬盘列表；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云主机列表包含字段：主机名称、CPU、内存、挂载云硬盘数、开始时间、截止时间、累计时长，支持CPU、内存、开始时间、累计时长的表头升降排</w:t>
      </w:r>
      <w:r>
        <w:rPr>
          <w:rFonts w:hint="eastAsia"/>
        </w:rPr>
        <w:t>序；</w:t>
      </w:r>
    </w:p>
    <w:p w:rsidR="007212CA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云硬盘列表包含字段：硬盘名称、硬盘容量、挂接云主机名称、开始时间、截止时间、累计时长，支持硬盘容量、开始</w:t>
      </w:r>
      <w:r>
        <w:rPr>
          <w:rFonts w:hint="eastAsia"/>
        </w:rPr>
        <w:t>时间、累计时长的表头升降排序；</w:t>
      </w:r>
    </w:p>
    <w:p w:rsidR="005C53C6" w:rsidRDefault="007212CA" w:rsidP="007212CA">
      <w:pPr>
        <w:pStyle w:val="a5"/>
        <w:numPr>
          <w:ilvl w:val="0"/>
          <w:numId w:val="11"/>
        </w:numPr>
        <w:ind w:firstLineChars="0" w:hanging="294"/>
      </w:pPr>
      <w:r>
        <w:rPr>
          <w:rFonts w:hint="eastAsia"/>
        </w:rPr>
        <w:t>网络流量模块沿用上一版方案。</w:t>
      </w:r>
    </w:p>
    <w:p w:rsidR="007212CA" w:rsidRDefault="007212CA" w:rsidP="007212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规则说明：</w:t>
      </w:r>
    </w:p>
    <w:p w:rsidR="007212CA" w:rsidRDefault="007212CA" w:rsidP="00BC3CF0">
      <w:pPr>
        <w:pStyle w:val="a5"/>
        <w:numPr>
          <w:ilvl w:val="0"/>
          <w:numId w:val="14"/>
        </w:numPr>
        <w:ind w:firstLineChars="0"/>
      </w:pPr>
      <w:r>
        <w:t>数据采集逻辑与上一版相同</w:t>
      </w:r>
      <w:r w:rsidR="00BC3CF0">
        <w:rPr>
          <w:rFonts w:hint="eastAsia"/>
        </w:rPr>
        <w:t>；</w:t>
      </w:r>
    </w:p>
    <w:p w:rsidR="00BC3CF0" w:rsidRDefault="00BC3CF0" w:rsidP="00BC3CF0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t>三个标签页的名称分别为</w:t>
      </w:r>
      <w:r>
        <w:rPr>
          <w:rFonts w:hint="eastAsia"/>
        </w:rPr>
        <w:t>“云主机”“云硬盘”“网络流量”。</w:t>
      </w:r>
    </w:p>
    <w:p w:rsidR="007212CA" w:rsidRDefault="007212CA" w:rsidP="007212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原型界面：</w:t>
      </w:r>
    </w:p>
    <w:p w:rsidR="007212CA" w:rsidRDefault="00F25BF8" w:rsidP="00F25BF8">
      <w:pPr>
        <w:ind w:left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09FF52" wp14:editId="30BA0F8F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CA" w:rsidRDefault="00F25BF8" w:rsidP="00F25BF8">
      <w:pPr>
        <w:ind w:left="0"/>
      </w:pPr>
      <w:r>
        <w:rPr>
          <w:noProof/>
        </w:rPr>
        <w:drawing>
          <wp:inline distT="0" distB="0" distL="0" distR="0" wp14:anchorId="7BAA38DA" wp14:editId="5DFED1A9">
            <wp:extent cx="5274310" cy="1489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F8" w:rsidRDefault="00F25BF8" w:rsidP="00F25BF8">
      <w:pPr>
        <w:ind w:left="0"/>
      </w:pPr>
    </w:p>
    <w:p w:rsidR="00F25BF8" w:rsidRDefault="00F25BF8" w:rsidP="00F25BF8">
      <w:pPr>
        <w:pStyle w:val="2"/>
      </w:pPr>
      <w:bookmarkStart w:id="9" w:name="_Toc454800669"/>
      <w:r>
        <w:rPr>
          <w:rFonts w:hint="eastAsia"/>
        </w:rPr>
        <w:t>公告管理</w:t>
      </w:r>
      <w:bookmarkEnd w:id="9"/>
    </w:p>
    <w:p w:rsidR="00F25BF8" w:rsidRDefault="00F25BF8" w:rsidP="00F25BF8">
      <w:pPr>
        <w:ind w:left="0" w:firstLine="426"/>
        <w:rPr>
          <w:rFonts w:hint="eastAsia"/>
        </w:rPr>
      </w:pPr>
      <w:r>
        <w:t>调整公告现有的展示问题</w:t>
      </w:r>
      <w:r>
        <w:rPr>
          <w:rFonts w:hint="eastAsia"/>
        </w:rPr>
        <w:t>。</w:t>
      </w:r>
      <w:r>
        <w:t>在原有基础上增加字段</w:t>
      </w:r>
      <w:r>
        <w:rPr>
          <w:rFonts w:hint="eastAsia"/>
        </w:rPr>
        <w:t>“</w:t>
      </w:r>
      <w:r>
        <w:t>公告摘要</w:t>
      </w:r>
      <w:r>
        <w:rPr>
          <w:rFonts w:hint="eastAsia"/>
        </w:rPr>
        <w:t>”、“</w:t>
      </w:r>
      <w:r>
        <w:t>公告</w:t>
      </w:r>
      <w:r>
        <w:rPr>
          <w:rFonts w:hint="eastAsia"/>
        </w:rPr>
        <w:t>正文”，字段信息</w:t>
      </w:r>
      <w:r>
        <w:t>如下</w:t>
      </w:r>
      <w:r>
        <w:rPr>
          <w:rFonts w:hint="eastAsia"/>
        </w:rPr>
        <w:t>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702"/>
        <w:gridCol w:w="5841"/>
      </w:tblGrid>
      <w:tr w:rsidR="00F25BF8" w:rsidRPr="00976B01" w:rsidTr="00F64386">
        <w:trPr>
          <w:tblHeader/>
        </w:trPr>
        <w:tc>
          <w:tcPr>
            <w:tcW w:w="816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2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条目</w:t>
            </w:r>
          </w:p>
        </w:tc>
        <w:tc>
          <w:tcPr>
            <w:tcW w:w="5841" w:type="dxa"/>
            <w:shd w:val="clear" w:color="auto" w:fill="DBDBDB" w:themeFill="accent3" w:themeFillTint="66"/>
            <w:vAlign w:val="center"/>
          </w:tcPr>
          <w:p w:rsidR="00F25BF8" w:rsidRPr="00976B01" w:rsidRDefault="00F25BF8" w:rsidP="00F64386">
            <w:pPr>
              <w:ind w:left="0"/>
              <w:rPr>
                <w:b/>
                <w:sz w:val="18"/>
                <w:szCs w:val="18"/>
              </w:rPr>
            </w:pPr>
            <w:r w:rsidRPr="00976B01"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7"/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公告标题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公告的标题，手动输入，显示在公告详情页，1-</w:t>
            </w:r>
            <w:r>
              <w:rPr>
                <w:sz w:val="18"/>
                <w:szCs w:val="18"/>
              </w:rPr>
              <w:t>20位字符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公告摘要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公告的摘要信息，手动输入，显示在ECSC公告滚动条区域，1-100位字符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公告正文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公告的正文，手动输入，显示在公告详情页，1-2000位字符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公告链接地址，页面在新窗口打开，手动输入</w:t>
            </w:r>
            <w:r w:rsidRPr="00C6079B">
              <w:rPr>
                <w:rFonts w:hint="eastAsia"/>
                <w:sz w:val="18"/>
                <w:szCs w:val="18"/>
              </w:rPr>
              <w:t>，0-1024位字符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公告生效的时间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选择框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精确到秒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截止时间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公告截止的时间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选择框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精确到秒</w:t>
            </w:r>
          </w:p>
        </w:tc>
      </w:tr>
      <w:tr w:rsidR="00F25BF8" w:rsidRPr="00976B01" w:rsidTr="00F64386">
        <w:tc>
          <w:tcPr>
            <w:tcW w:w="816" w:type="dxa"/>
            <w:shd w:val="clear" w:color="auto" w:fill="auto"/>
            <w:vAlign w:val="center"/>
          </w:tcPr>
          <w:p w:rsidR="00F25BF8" w:rsidRPr="00976B01" w:rsidRDefault="00F25BF8" w:rsidP="00F25BF8">
            <w:pPr>
              <w:pStyle w:val="a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 w:rsidR="00F25BF8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5841" w:type="dxa"/>
            <w:shd w:val="clear" w:color="auto" w:fill="auto"/>
            <w:vAlign w:val="center"/>
          </w:tcPr>
          <w:p w:rsidR="00F25BF8" w:rsidRPr="00976B01" w:rsidRDefault="00F25BF8" w:rsidP="00F64386">
            <w:pP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公告的启用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停用状态</w:t>
            </w:r>
          </w:p>
        </w:tc>
      </w:tr>
    </w:tbl>
    <w:p w:rsidR="007212CA" w:rsidRPr="005C53C6" w:rsidRDefault="007212CA" w:rsidP="00F25BF8">
      <w:pPr>
        <w:ind w:left="0"/>
        <w:rPr>
          <w:rFonts w:hint="eastAsia"/>
        </w:rPr>
      </w:pPr>
    </w:p>
    <w:sectPr w:rsidR="007212CA" w:rsidRPr="005C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20" w:rsidRDefault="00CA2C20" w:rsidP="00637225">
      <w:r>
        <w:separator/>
      </w:r>
    </w:p>
  </w:endnote>
  <w:endnote w:type="continuationSeparator" w:id="0">
    <w:p w:rsidR="00CA2C20" w:rsidRDefault="00CA2C20" w:rsidP="00637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20" w:rsidRDefault="00CA2C20" w:rsidP="00637225">
      <w:r>
        <w:separator/>
      </w:r>
    </w:p>
  </w:footnote>
  <w:footnote w:type="continuationSeparator" w:id="0">
    <w:p w:rsidR="00CA2C20" w:rsidRDefault="00CA2C20" w:rsidP="00637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87224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84941"/>
    <w:multiLevelType w:val="hybridMultilevel"/>
    <w:tmpl w:val="B066D81C"/>
    <w:lvl w:ilvl="0" w:tplc="10FAA81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4427F3"/>
    <w:multiLevelType w:val="hybridMultilevel"/>
    <w:tmpl w:val="0C160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E7187"/>
    <w:multiLevelType w:val="hybridMultilevel"/>
    <w:tmpl w:val="DC66C8FA"/>
    <w:lvl w:ilvl="0" w:tplc="D916C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313931"/>
    <w:multiLevelType w:val="hybridMultilevel"/>
    <w:tmpl w:val="30E4F348"/>
    <w:lvl w:ilvl="0" w:tplc="BDBA2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8023E8">
      <w:start w:val="12"/>
      <w:numFmt w:val="decimal"/>
      <w:lvlText w:val="%2）"/>
      <w:lvlJc w:val="left"/>
      <w:pPr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0B3B88"/>
    <w:multiLevelType w:val="hybridMultilevel"/>
    <w:tmpl w:val="F8F0CB2A"/>
    <w:lvl w:ilvl="0" w:tplc="444A270A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183549"/>
    <w:multiLevelType w:val="multilevel"/>
    <w:tmpl w:val="B9545364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FA05FC"/>
    <w:multiLevelType w:val="hybridMultilevel"/>
    <w:tmpl w:val="C5889632"/>
    <w:lvl w:ilvl="0" w:tplc="54B63A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BB905AB"/>
    <w:multiLevelType w:val="multilevel"/>
    <w:tmpl w:val="FCF6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3B7EF6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9F6E4D"/>
    <w:multiLevelType w:val="hybridMultilevel"/>
    <w:tmpl w:val="8B4A0F86"/>
    <w:lvl w:ilvl="0" w:tplc="400C659A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42752E"/>
    <w:multiLevelType w:val="hybridMultilevel"/>
    <w:tmpl w:val="C4F0DA0C"/>
    <w:lvl w:ilvl="0" w:tplc="3926C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85961"/>
    <w:multiLevelType w:val="hybridMultilevel"/>
    <w:tmpl w:val="4878847E"/>
    <w:lvl w:ilvl="0" w:tplc="C664A7F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A056B5F"/>
    <w:multiLevelType w:val="hybridMultilevel"/>
    <w:tmpl w:val="E700A210"/>
    <w:lvl w:ilvl="0" w:tplc="B9103D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2"/>
  </w:num>
  <w:num w:numId="10">
    <w:abstractNumId w:val="11"/>
  </w:num>
  <w:num w:numId="11">
    <w:abstractNumId w:val="12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E7"/>
    <w:rsid w:val="000401FD"/>
    <w:rsid w:val="001C7ED7"/>
    <w:rsid w:val="00203AE9"/>
    <w:rsid w:val="00231380"/>
    <w:rsid w:val="00282162"/>
    <w:rsid w:val="002C4854"/>
    <w:rsid w:val="002F2742"/>
    <w:rsid w:val="003F3FCA"/>
    <w:rsid w:val="005867D1"/>
    <w:rsid w:val="005C53C6"/>
    <w:rsid w:val="00637225"/>
    <w:rsid w:val="006545E9"/>
    <w:rsid w:val="007212CA"/>
    <w:rsid w:val="007E6BF9"/>
    <w:rsid w:val="008F69F4"/>
    <w:rsid w:val="009835E7"/>
    <w:rsid w:val="009F3332"/>
    <w:rsid w:val="009F7D89"/>
    <w:rsid w:val="00A03D0C"/>
    <w:rsid w:val="00A1144B"/>
    <w:rsid w:val="00B84550"/>
    <w:rsid w:val="00B92610"/>
    <w:rsid w:val="00BC3CF0"/>
    <w:rsid w:val="00BF4200"/>
    <w:rsid w:val="00CA2C20"/>
    <w:rsid w:val="00D12A41"/>
    <w:rsid w:val="00E105E9"/>
    <w:rsid w:val="00F25BF8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129D6-8DD5-4526-ACF6-9569D52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37225"/>
    <w:pPr>
      <w:widowControl w:val="0"/>
      <w:ind w:left="420"/>
      <w:jc w:val="both"/>
    </w:pPr>
    <w:rPr>
      <w:rFonts w:ascii="微软雅黑" w:eastAsia="微软雅黑" w:hAnsi="微软雅黑" w:cs="Times New Roman"/>
    </w:rPr>
  </w:style>
  <w:style w:type="paragraph" w:styleId="1">
    <w:name w:val="heading 1"/>
    <w:basedOn w:val="a"/>
    <w:next w:val="a"/>
    <w:link w:val="1Char"/>
    <w:uiPriority w:val="9"/>
    <w:qFormat/>
    <w:rsid w:val="00231380"/>
    <w:pPr>
      <w:keepNext/>
      <w:keepLines/>
      <w:numPr>
        <w:numId w:val="3"/>
      </w:numPr>
      <w:spacing w:before="340" w:after="330" w:line="578" w:lineRule="auto"/>
      <w:ind w:left="426" w:hanging="426"/>
      <w:outlineLvl w:val="0"/>
    </w:pPr>
    <w:rPr>
      <w:bCs/>
      <w:kern w:val="44"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380"/>
    <w:pPr>
      <w:keepNext/>
      <w:keepLines/>
      <w:numPr>
        <w:ilvl w:val="1"/>
        <w:numId w:val="3"/>
      </w:numPr>
      <w:spacing w:before="260" w:after="260" w:line="416" w:lineRule="auto"/>
      <w:ind w:left="567" w:hanging="567"/>
      <w:outlineLvl w:val="1"/>
    </w:pPr>
    <w:rPr>
      <w:rFonts w:cstheme="majorBidi"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2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225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37225"/>
    <w:pPr>
      <w:ind w:firstLineChars="200" w:firstLine="420"/>
    </w:pPr>
  </w:style>
  <w:style w:type="character" w:customStyle="1" w:styleId="Char1">
    <w:name w:val="列出段落 Char"/>
    <w:link w:val="a5"/>
    <w:uiPriority w:val="34"/>
    <w:rsid w:val="00637225"/>
    <w:rPr>
      <w:rFonts w:ascii="微软雅黑" w:eastAsia="微软雅黑" w:hAnsi="微软雅黑" w:cs="Times New Roman"/>
    </w:rPr>
  </w:style>
  <w:style w:type="character" w:customStyle="1" w:styleId="1Char">
    <w:name w:val="标题 1 Char"/>
    <w:basedOn w:val="a0"/>
    <w:link w:val="1"/>
    <w:uiPriority w:val="9"/>
    <w:rsid w:val="00231380"/>
    <w:rPr>
      <w:rFonts w:ascii="微软雅黑" w:eastAsia="微软雅黑" w:hAnsi="微软雅黑" w:cs="Times New Roman"/>
      <w:bCs/>
      <w:kern w:val="44"/>
      <w:szCs w:val="21"/>
    </w:rPr>
  </w:style>
  <w:style w:type="character" w:customStyle="1" w:styleId="2Char">
    <w:name w:val="标题 2 Char"/>
    <w:basedOn w:val="a0"/>
    <w:link w:val="2"/>
    <w:uiPriority w:val="9"/>
    <w:rsid w:val="00231380"/>
    <w:rPr>
      <w:rFonts w:ascii="微软雅黑" w:eastAsia="微软雅黑" w:hAnsi="微软雅黑" w:cstheme="majorBidi"/>
      <w:bCs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2313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31380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231380"/>
    <w:pPr>
      <w:ind w:leftChars="200"/>
    </w:pPr>
  </w:style>
  <w:style w:type="character" w:styleId="a6">
    <w:name w:val="Hyperlink"/>
    <w:basedOn w:val="a0"/>
    <w:uiPriority w:val="99"/>
    <w:unhideWhenUsed/>
    <w:rsid w:val="00231380"/>
    <w:rPr>
      <w:color w:val="0563C1" w:themeColor="hyperlink"/>
      <w:u w:val="single"/>
    </w:rPr>
  </w:style>
  <w:style w:type="paragraph" w:styleId="a7">
    <w:name w:val="No Spacing"/>
    <w:uiPriority w:val="1"/>
    <w:qFormat/>
    <w:rsid w:val="002F2742"/>
    <w:pPr>
      <w:widowControl w:val="0"/>
      <w:ind w:left="420"/>
      <w:jc w:val="both"/>
    </w:pPr>
    <w:rPr>
      <w:rFonts w:ascii="微软雅黑" w:eastAsia="微软雅黑" w:hAnsi="微软雅黑" w:cs="Times New Roman"/>
    </w:rPr>
  </w:style>
  <w:style w:type="paragraph" w:styleId="a8">
    <w:name w:val="Balloon Text"/>
    <w:basedOn w:val="a"/>
    <w:link w:val="Char2"/>
    <w:uiPriority w:val="99"/>
    <w:semiHidden/>
    <w:unhideWhenUsed/>
    <w:rsid w:val="00A1144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1144B"/>
    <w:rPr>
      <w:rFonts w:ascii="微软雅黑" w:eastAsia="微软雅黑" w:hAnsi="微软雅黑" w:cs="Times New Roman"/>
      <w:sz w:val="18"/>
      <w:szCs w:val="18"/>
    </w:rPr>
  </w:style>
  <w:style w:type="table" w:styleId="a9">
    <w:name w:val="Table Grid"/>
    <w:basedOn w:val="a1"/>
    <w:uiPriority w:val="59"/>
    <w:rsid w:val="005C53C6"/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08CB-3119-49D2-BD3F-E9595B1B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445</Words>
  <Characters>2538</Characters>
  <Application>Microsoft Office Word</Application>
  <DocSecurity>0</DocSecurity>
  <Lines>21</Lines>
  <Paragraphs>5</Paragraphs>
  <ScaleCrop>false</ScaleCrop>
  <Company>Eayun, Inc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</dc:creator>
  <cp:keywords/>
  <dc:description/>
  <cp:lastModifiedBy>zhao chen</cp:lastModifiedBy>
  <cp:revision>12</cp:revision>
  <dcterms:created xsi:type="dcterms:W3CDTF">2016-06-24T06:09:00Z</dcterms:created>
  <dcterms:modified xsi:type="dcterms:W3CDTF">2016-06-27T06:31:00Z</dcterms:modified>
</cp:coreProperties>
</file>