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2"/>
        <w:numPr>
          <w:ilvl w:val="0"/>
          <w:numId w:val="1"/>
        </w:numPr>
        <w:jc w:val="left"/>
      </w:pPr>
      <w:r>
        <w:rPr>
          <w:rFonts w:hint="eastAsia"/>
        </w:rPr>
        <w:t>概述</w:t>
      </w:r>
    </w:p>
    <w:p>
      <w:pPr>
        <w:pStyle w:val="3"/>
        <w:numPr>
          <w:ilvl w:val="1"/>
          <w:numId w:val="2"/>
        </w:numPr>
        <w:tabs>
          <w:tab w:val="left" w:pos="576"/>
        </w:tabs>
        <w:spacing w:line="415" w:lineRule="auto"/>
        <w:jc w:val="left"/>
        <w:rPr>
          <w:rFonts w:hint="eastAsia"/>
        </w:rPr>
      </w:pPr>
      <w:r>
        <w:rPr>
          <w:rFonts w:hint="eastAsia"/>
        </w:rPr>
        <w:t>业务</w:t>
      </w:r>
      <w:r>
        <w:t>分析</w:t>
      </w:r>
      <w:r>
        <w:rPr>
          <w:rFonts w:hint="eastAsia"/>
        </w:rPr>
        <w:t xml:space="preserve"> </w:t>
      </w:r>
    </w:p>
    <w:p>
      <w:pPr>
        <w:rPr>
          <w:rFonts w:hint="eastAsia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ECMC增、删、改、同步操作</w:t>
      </w:r>
      <w:r>
        <w:rPr>
          <w:sz w:val="28"/>
          <w:szCs w:val="28"/>
        </w:rPr>
        <w:t>，同时需要维护MySQL</w:t>
      </w:r>
      <w:r>
        <w:rPr>
          <w:rFonts w:ascii="宋体" w:hAnsi="宋体"/>
          <w:sz w:val="28"/>
          <w:szCs w:val="28"/>
        </w:rPr>
        <w:t>数据表和</w:t>
      </w:r>
      <w:r>
        <w:rPr>
          <w:rFonts w:hint="eastAsia" w:ascii="宋体" w:hAnsi="宋体"/>
          <w:sz w:val="28"/>
          <w:szCs w:val="28"/>
        </w:rPr>
        <w:t>Redis</w:t>
      </w:r>
      <w:r>
        <w:rPr>
          <w:sz w:val="28"/>
          <w:szCs w:val="28"/>
        </w:rPr>
        <w:t>缓存，而查询操作，</w:t>
      </w:r>
      <w:r>
        <w:rPr>
          <w:rFonts w:hint="eastAsia"/>
          <w:sz w:val="28"/>
          <w:szCs w:val="28"/>
          <w:lang w:eastAsia="zh-CN"/>
        </w:rPr>
        <w:t>依然查询数据库</w:t>
      </w:r>
      <w:r>
        <w:rPr>
          <w:sz w:val="28"/>
          <w:szCs w:val="28"/>
        </w:rPr>
        <w:t>。</w:t>
      </w:r>
      <w:r>
        <w:rPr>
          <w:rFonts w:hint="eastAsia" w:ascii="宋体" w:hAnsi="宋体"/>
          <w:sz w:val="28"/>
          <w:szCs w:val="28"/>
        </w:rPr>
        <w:t>而ECSC仅需要提供接口操作</w:t>
      </w:r>
      <w:r>
        <w:rPr>
          <w:rFonts w:hint="eastAsia"/>
          <w:sz w:val="28"/>
          <w:szCs w:val="28"/>
        </w:rPr>
        <w:t>Redis</w:t>
      </w:r>
      <w:r>
        <w:rPr>
          <w:rFonts w:hint="eastAsia" w:ascii="宋体" w:hAnsi="宋体"/>
          <w:sz w:val="28"/>
          <w:szCs w:val="28"/>
        </w:rPr>
        <w:t>缓存即可</w:t>
      </w:r>
    </w:p>
    <w:p>
      <w:pPr>
        <w:pStyle w:val="3"/>
        <w:numPr>
          <w:ilvl w:val="1"/>
          <w:numId w:val="2"/>
        </w:numPr>
        <w:tabs>
          <w:tab w:val="left" w:pos="576"/>
        </w:tabs>
        <w:spacing w:line="415" w:lineRule="auto"/>
        <w:jc w:val="left"/>
        <w:rPr>
          <w:rFonts w:hint="eastAsia"/>
        </w:rPr>
      </w:pPr>
      <w:r>
        <w:rPr>
          <w:rFonts w:hint="eastAsia"/>
        </w:rPr>
        <w:t>ECSC流程图</w:t>
      </w:r>
    </w:p>
    <w:p>
      <w:pPr>
        <w:rPr>
          <w:rFonts w:hint="eastAsia"/>
        </w:rPr>
      </w:pPr>
    </w:p>
    <w:p>
      <w:pPr>
        <w:pStyle w:val="12"/>
        <w:ind w:firstLine="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ECMC通过同步功能将数据初始化到Redis中，ECSC直接通过接口使用。</w:t>
      </w:r>
    </w:p>
    <w:p>
      <w:pPr>
        <w:pStyle w:val="12"/>
        <w:ind w:firstLine="0" w:firstLineChars="0"/>
        <w:rPr>
          <w:rFonts w:hint="eastAsia"/>
          <w:sz w:val="28"/>
          <w:szCs w:val="28"/>
        </w:rPr>
      </w:pPr>
    </w:p>
    <w:p>
      <w:pPr/>
    </w:p>
    <w:p>
      <w:pPr>
        <w:pStyle w:val="3"/>
        <w:numPr>
          <w:ilvl w:val="1"/>
          <w:numId w:val="2"/>
        </w:numPr>
        <w:tabs>
          <w:tab w:val="left" w:pos="576"/>
        </w:tabs>
        <w:spacing w:line="415" w:lineRule="auto"/>
        <w:jc w:val="left"/>
        <w:rPr>
          <w:rFonts w:hint="eastAsia"/>
        </w:rPr>
      </w:pPr>
      <w:r>
        <w:rPr>
          <w:rFonts w:hint="eastAsia"/>
        </w:rPr>
        <w:t>ECMC流程图</w:t>
      </w:r>
    </w:p>
    <w:p>
      <w:pPr>
        <w:pStyle w:val="4"/>
        <w:numPr>
          <w:ilvl w:val="2"/>
          <w:numId w:val="3"/>
        </w:numPr>
        <w:tabs>
          <w:tab w:val="left" w:pos="720"/>
        </w:tabs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新增数据到数据字典表</w:t>
      </w:r>
    </w:p>
    <w:p>
      <w:pPr/>
      <w:r>
        <w:drawing>
          <wp:inline distT="0" distB="0" distL="0" distR="0">
            <wp:extent cx="5274310" cy="511111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11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3"/>
        </w:numPr>
        <w:tabs>
          <w:tab w:val="left" w:pos="720"/>
        </w:tabs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删除数据从数据字典表</w:t>
      </w:r>
    </w:p>
    <w:p>
      <w:pPr>
        <w:rPr>
          <w:rFonts w:hint="eastAsia"/>
        </w:rPr>
      </w:pPr>
      <w:r>
        <w:drawing>
          <wp:inline distT="0" distB="0" distL="0" distR="0">
            <wp:extent cx="5274310" cy="54800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80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3"/>
        </w:numPr>
        <w:tabs>
          <w:tab w:val="left" w:pos="720"/>
        </w:tabs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更新数据字典表数据</w:t>
      </w:r>
    </w:p>
    <w:p>
      <w:pPr>
        <w:rPr>
          <w:rFonts w:hint="eastAsia"/>
        </w:rPr>
      </w:pPr>
      <w:r>
        <w:drawing>
          <wp:inline distT="0" distB="0" distL="0" distR="0">
            <wp:extent cx="5274310" cy="60972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3"/>
        </w:numPr>
        <w:tabs>
          <w:tab w:val="left" w:pos="720"/>
        </w:tabs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同步数据字典</w:t>
      </w:r>
    </w:p>
    <w:p>
      <w:pPr>
        <w:rPr>
          <w:rFonts w:hint="eastAsia"/>
        </w:rPr>
      </w:pPr>
      <w:r>
        <w:drawing>
          <wp:inline distT="0" distB="0" distL="0" distR="0">
            <wp:extent cx="5274310" cy="660336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03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numPr>
          <w:ilvl w:val="0"/>
          <w:numId w:val="1"/>
        </w:numPr>
      </w:pPr>
      <w:r>
        <w:rPr>
          <w:rFonts w:hint="eastAsia"/>
        </w:rPr>
        <w:t>Model类设计</w:t>
      </w:r>
    </w:p>
    <w:p>
      <w:pPr>
        <w:pStyle w:val="3"/>
        <w:rPr>
          <w:rFonts w:hint="eastAsia"/>
        </w:rPr>
      </w:pPr>
      <w:r>
        <w:rPr>
          <w:rFonts w:hint="eastAsia"/>
        </w:rPr>
        <w:t>2.1 model类规划</w:t>
      </w:r>
    </w:p>
    <w:tbl>
      <w:tblPr>
        <w:tblStyle w:val="7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vAlign w:val="center"/>
          </w:tcPr>
          <w:p>
            <w:pPr>
              <w:snapToGrid w:val="0"/>
              <w:spacing w:line="312" w:lineRule="auto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类名</w:t>
            </w:r>
          </w:p>
        </w:tc>
        <w:tc>
          <w:tcPr>
            <w:tcW w:w="284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CCCCC"/>
            <w:vAlign w:val="center"/>
          </w:tcPr>
          <w:p>
            <w:pPr>
              <w:snapToGrid w:val="0"/>
              <w:spacing w:line="312" w:lineRule="auto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说明</w:t>
            </w:r>
          </w:p>
        </w:tc>
        <w:tc>
          <w:tcPr>
            <w:tcW w:w="284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CCCCC"/>
            <w:vAlign w:val="center"/>
          </w:tcPr>
          <w:p>
            <w:pPr>
              <w:snapToGrid w:val="0"/>
              <w:spacing w:line="312" w:lineRule="auto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312" w:lineRule="auto"/>
              <w:rPr>
                <w:rFonts w:ascii="Courier New" w:hAnsi="Courier New" w:eastAsia="宋体" w:cs="Courier New"/>
                <w:kern w:val="0"/>
                <w:sz w:val="22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2"/>
              </w:rPr>
              <w:t>c</w:t>
            </w:r>
            <w:r>
              <w:rPr>
                <w:rFonts w:ascii="Courier New" w:hAnsi="Courier New" w:eastAsia="宋体" w:cs="Courier New"/>
                <w:kern w:val="0"/>
                <w:sz w:val="22"/>
              </w:rPr>
              <w:t>com.eayun.virtualization.model</w:t>
            </w:r>
            <w:r>
              <w:rPr>
                <w:rFonts w:hint="eastAsia" w:ascii="Courier New" w:hAnsi="Courier New" w:eastAsia="宋体" w:cs="Courier New"/>
                <w:kern w:val="0"/>
                <w:sz w:val="22"/>
              </w:rPr>
              <w:t>.BaseDataTree</w:t>
            </w:r>
          </w:p>
        </w:tc>
        <w:tc>
          <w:tcPr>
            <w:tcW w:w="284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312" w:lineRule="auto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数据字典实体类</w:t>
            </w:r>
          </w:p>
        </w:tc>
        <w:tc>
          <w:tcPr>
            <w:tcW w:w="284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312" w:lineRule="auto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表sys_data_tree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312" w:lineRule="auto"/>
              <w:rPr>
                <w:rFonts w:ascii="Courier New" w:hAnsi="Courier New" w:eastAsia="宋体" w:cs="Courier New"/>
                <w:kern w:val="0"/>
                <w:sz w:val="22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2"/>
              </w:rPr>
              <w:t>com.eayun.</w:t>
            </w:r>
            <w:r>
              <w:rPr>
                <w:rFonts w:ascii="Courier New" w:hAnsi="Courier New" w:eastAsia="宋体" w:cs="Courier New"/>
                <w:kern w:val="0"/>
                <w:sz w:val="22"/>
              </w:rPr>
              <w:t>tag</w:t>
            </w:r>
            <w:r>
              <w:rPr>
                <w:rFonts w:hint="eastAsia" w:ascii="Courier New" w:hAnsi="Courier New" w:eastAsia="宋体" w:cs="Courier New"/>
                <w:kern w:val="0"/>
                <w:sz w:val="22"/>
              </w:rPr>
              <w:t>.model.DataTree</w:t>
            </w:r>
          </w:p>
        </w:tc>
        <w:tc>
          <w:tcPr>
            <w:tcW w:w="284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312" w:lineRule="auto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数据字典扩展类</w:t>
            </w:r>
          </w:p>
        </w:tc>
        <w:tc>
          <w:tcPr>
            <w:tcW w:w="284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312" w:lineRule="auto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表sys_data_tree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312" w:lineRule="auto"/>
              <w:rPr>
                <w:rFonts w:hint="eastAsia" w:ascii="Courier New" w:hAnsi="Courier New" w:eastAsia="宋体" w:cs="Courier New"/>
                <w:kern w:val="0"/>
                <w:sz w:val="22"/>
              </w:rPr>
            </w:pPr>
          </w:p>
        </w:tc>
        <w:tc>
          <w:tcPr>
            <w:tcW w:w="284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312" w:lineRule="auto"/>
              <w:rPr>
                <w:rFonts w:hint="eastAsia" w:ascii="Times New Roman" w:hAnsi="Times New Roman" w:eastAsia="宋体" w:cs="Times New Roman"/>
                <w:szCs w:val="21"/>
              </w:rPr>
            </w:pPr>
          </w:p>
        </w:tc>
        <w:tc>
          <w:tcPr>
            <w:tcW w:w="284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312" w:lineRule="auto"/>
              <w:rPr>
                <w:rFonts w:hint="eastAsia" w:ascii="Times New Roman" w:hAnsi="Times New Roman" w:eastAsia="宋体" w:cs="Times New Roman"/>
                <w:szCs w:val="21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2.2 数据字典表</w:t>
      </w:r>
    </w:p>
    <w:tbl>
      <w:tblPr>
        <w:tblStyle w:val="7"/>
        <w:tblW w:w="9178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5"/>
        <w:gridCol w:w="1598"/>
        <w:gridCol w:w="1763"/>
        <w:gridCol w:w="1080"/>
        <w:gridCol w:w="1969"/>
        <w:gridCol w:w="818"/>
        <w:gridCol w:w="129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53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E0E0E0"/>
          </w:tcPr>
          <w:p>
            <w:pPr>
              <w:rPr>
                <w:rFonts w:ascii="Arial" w:hAnsi="Arial" w:eastAsia="宋体" w:cs="Arial"/>
                <w:b/>
                <w:bCs/>
                <w:sz w:val="20"/>
                <w:szCs w:val="20"/>
              </w:rPr>
            </w:pPr>
            <w:r>
              <w:rPr>
                <w:rFonts w:hint="eastAsia" w:ascii="Arial" w:hAnsi="Arial" w:eastAsia="宋体" w:cs="Times New Roman"/>
                <w:b/>
                <w:bCs/>
                <w:sz w:val="20"/>
                <w:szCs w:val="20"/>
              </w:rPr>
              <w:t>数据表名称</w:t>
            </w:r>
          </w:p>
        </w:tc>
        <w:tc>
          <w:tcPr>
            <w:tcW w:w="6925" w:type="dxa"/>
            <w:gridSpan w:val="5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>
            <w:pPr>
              <w:rPr>
                <w:rFonts w:ascii="Arial" w:hAnsi="Arial" w:eastAsia="宋体" w:cs="Arial"/>
                <w:b/>
                <w:bCs/>
                <w:sz w:val="20"/>
                <w:szCs w:val="20"/>
              </w:rPr>
            </w:pPr>
            <w:r>
              <w:rPr>
                <w:rFonts w:hint="eastAsia" w:ascii="Arial" w:hAnsi="Arial" w:eastAsia="宋体" w:cs="Times New Roman"/>
                <w:b/>
                <w:bCs/>
                <w:sz w:val="20"/>
                <w:szCs w:val="20"/>
              </w:rPr>
              <w:t>sys_</w:t>
            </w:r>
            <w:r>
              <w:rPr>
                <w:rFonts w:hint="eastAsia" w:ascii="Arial" w:hAnsi="Arial" w:eastAsia="宋体" w:cs="Arial"/>
                <w:b/>
                <w:bCs/>
                <w:sz w:val="20"/>
                <w:szCs w:val="20"/>
              </w:rPr>
              <w:t>data_tree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53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E0E0E0"/>
          </w:tcPr>
          <w:p>
            <w:pPr>
              <w:rPr>
                <w:rFonts w:ascii="Arial" w:hAnsi="Arial" w:eastAsia="宋体" w:cs="Arial"/>
                <w:b/>
                <w:bCs/>
                <w:sz w:val="20"/>
                <w:szCs w:val="20"/>
              </w:rPr>
            </w:pPr>
            <w:r>
              <w:rPr>
                <w:rFonts w:hint="eastAsia" w:ascii="Arial" w:hAnsi="Arial" w:eastAsia="宋体" w:cs="Times New Roman"/>
                <w:b/>
                <w:bCs/>
                <w:sz w:val="20"/>
                <w:szCs w:val="20"/>
              </w:rPr>
              <w:t>功能说明</w:t>
            </w:r>
          </w:p>
        </w:tc>
        <w:tc>
          <w:tcPr>
            <w:tcW w:w="6925" w:type="dxa"/>
            <w:gridSpan w:val="5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>
            <w:pPr>
              <w:rPr>
                <w:rFonts w:ascii="Arial" w:hAnsi="Arial" w:eastAsia="宋体" w:cs="Arial"/>
                <w:b/>
                <w:bCs/>
                <w:sz w:val="20"/>
                <w:szCs w:val="20"/>
              </w:rPr>
            </w:pPr>
            <w:r>
              <w:rPr>
                <w:rFonts w:hint="eastAsia" w:ascii="Arial" w:hAnsi="Arial" w:eastAsia="宋体" w:cs="Times New Roman"/>
                <w:b/>
                <w:bCs/>
                <w:sz w:val="20"/>
                <w:szCs w:val="20"/>
              </w:rPr>
              <w:t>数据字典表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5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4" w:space="0"/>
            </w:tcBorders>
            <w:shd w:val="clear" w:color="auto" w:fill="E0E0E0"/>
          </w:tcPr>
          <w:p>
            <w:pPr>
              <w:rPr>
                <w:rFonts w:ascii="Arial" w:hAnsi="Arial" w:eastAsia="宋体" w:cs="Arial"/>
                <w:b/>
                <w:bCs/>
                <w:sz w:val="20"/>
                <w:szCs w:val="20"/>
              </w:rPr>
            </w:pPr>
            <w:r>
              <w:rPr>
                <w:rFonts w:hint="eastAsia" w:ascii="Arial" w:hAnsi="Arial" w:eastAsia="宋体" w:cs="Times New Roman"/>
                <w:b/>
                <w:bCs/>
                <w:sz w:val="20"/>
                <w:szCs w:val="20"/>
              </w:rPr>
              <w:t>序号</w:t>
            </w:r>
          </w:p>
        </w:tc>
        <w:tc>
          <w:tcPr>
            <w:tcW w:w="1598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E0E0E0"/>
          </w:tcPr>
          <w:p>
            <w:pPr>
              <w:rPr>
                <w:rFonts w:ascii="Arial" w:hAnsi="Arial" w:eastAsia="宋体" w:cs="Arial"/>
                <w:b/>
                <w:bCs/>
                <w:sz w:val="20"/>
                <w:szCs w:val="20"/>
              </w:rPr>
            </w:pPr>
            <w:r>
              <w:rPr>
                <w:rFonts w:hint="eastAsia" w:ascii="Arial" w:hAnsi="Arial" w:eastAsia="宋体" w:cs="Times New Roman"/>
                <w:b/>
                <w:bCs/>
                <w:sz w:val="20"/>
                <w:szCs w:val="20"/>
              </w:rPr>
              <w:t>字段名称</w:t>
            </w:r>
          </w:p>
        </w:tc>
        <w:tc>
          <w:tcPr>
            <w:tcW w:w="17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E0E0E0"/>
          </w:tcPr>
          <w:p>
            <w:pPr>
              <w:rPr>
                <w:rFonts w:ascii="Arial" w:hAnsi="Arial" w:eastAsia="宋体" w:cs="Arial"/>
                <w:b/>
                <w:bCs/>
                <w:sz w:val="20"/>
                <w:szCs w:val="20"/>
              </w:rPr>
            </w:pPr>
            <w:r>
              <w:rPr>
                <w:rFonts w:hint="eastAsia" w:ascii="Arial" w:hAnsi="Arial" w:eastAsia="宋体" w:cs="Times New Roman"/>
                <w:b/>
                <w:bCs/>
                <w:sz w:val="20"/>
                <w:szCs w:val="20"/>
              </w:rPr>
              <w:t>中文名称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E0E0E0"/>
          </w:tcPr>
          <w:p>
            <w:pPr>
              <w:rPr>
                <w:rFonts w:ascii="Arial" w:hAnsi="Arial" w:eastAsia="宋体" w:cs="Arial"/>
                <w:b/>
                <w:bCs/>
                <w:sz w:val="20"/>
                <w:szCs w:val="20"/>
              </w:rPr>
            </w:pPr>
            <w:r>
              <w:rPr>
                <w:rFonts w:hint="eastAsia" w:ascii="Arial" w:hAnsi="Arial" w:eastAsia="宋体" w:cs="Times New Roman"/>
                <w:b/>
                <w:bCs/>
                <w:sz w:val="20"/>
                <w:szCs w:val="20"/>
              </w:rPr>
              <w:t>类型</w:t>
            </w:r>
          </w:p>
        </w:tc>
        <w:tc>
          <w:tcPr>
            <w:tcW w:w="19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E0E0E0"/>
          </w:tcPr>
          <w:p>
            <w:pPr>
              <w:rPr>
                <w:rFonts w:ascii="Arial" w:hAnsi="Arial" w:eastAsia="宋体" w:cs="Arial"/>
                <w:b/>
                <w:bCs/>
                <w:sz w:val="20"/>
                <w:szCs w:val="20"/>
              </w:rPr>
            </w:pPr>
            <w:r>
              <w:rPr>
                <w:rFonts w:hint="eastAsia" w:ascii="Arial" w:hAnsi="Arial" w:eastAsia="宋体" w:cs="Times New Roman"/>
                <w:b/>
                <w:bCs/>
                <w:sz w:val="20"/>
                <w:szCs w:val="20"/>
              </w:rPr>
              <w:t>说明</w:t>
            </w:r>
          </w:p>
        </w:tc>
        <w:tc>
          <w:tcPr>
            <w:tcW w:w="8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E0E0E0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sz w:val="20"/>
                <w:szCs w:val="20"/>
              </w:rPr>
            </w:pPr>
            <w:r>
              <w:rPr>
                <w:rFonts w:hint="eastAsia" w:ascii="Arial" w:hAnsi="Arial" w:eastAsia="宋体" w:cs="Times New Roman"/>
                <w:b/>
                <w:bCs/>
                <w:sz w:val="20"/>
                <w:szCs w:val="20"/>
              </w:rPr>
              <w:t>非空</w:t>
            </w:r>
          </w:p>
        </w:tc>
        <w:tc>
          <w:tcPr>
            <w:tcW w:w="129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shd w:val="clear" w:color="auto" w:fill="E0E0E0"/>
          </w:tcPr>
          <w:p>
            <w:pPr>
              <w:rPr>
                <w:rFonts w:ascii="Arial" w:hAnsi="Arial" w:eastAsia="宋体" w:cs="Arial"/>
                <w:b/>
                <w:bCs/>
                <w:sz w:val="20"/>
                <w:szCs w:val="20"/>
              </w:rPr>
            </w:pPr>
            <w:r>
              <w:rPr>
                <w:rFonts w:hint="eastAsia" w:ascii="Arial" w:hAnsi="Arial" w:eastAsia="宋体" w:cs="Times New Roman"/>
                <w:b/>
                <w:bCs/>
                <w:sz w:val="20"/>
                <w:szCs w:val="20"/>
              </w:rPr>
              <w:t>业务规则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5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1</w:t>
            </w:r>
          </w:p>
        </w:tc>
        <w:tc>
          <w:tcPr>
            <w:tcW w:w="1598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node_id</w:t>
            </w:r>
          </w:p>
        </w:tc>
        <w:tc>
          <w:tcPr>
            <w:tcW w:w="17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节点</w:t>
            </w:r>
            <w:r>
              <w:rPr>
                <w:rFonts w:ascii="Times New Roman" w:hAnsi="Times New Roman" w:eastAsia="宋体" w:cs="Times New Roman"/>
                <w:szCs w:val="21"/>
              </w:rPr>
              <w:t>ID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Arial" w:hAnsi="Arial" w:eastAsia="宋体" w:cs="Arial"/>
                <w:sz w:val="20"/>
                <w:szCs w:val="20"/>
              </w:rPr>
              <w:t>VC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(200)</w:t>
            </w:r>
          </w:p>
        </w:tc>
        <w:tc>
          <w:tcPr>
            <w:tcW w:w="19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8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ascii="Arial" w:hAnsi="Arial" w:eastAsia="宋体" w:cs="Arial"/>
                <w:sz w:val="20"/>
                <w:szCs w:val="20"/>
              </w:rPr>
            </w:pPr>
            <w:r>
              <w:rPr>
                <w:rFonts w:hint="eastAsia" w:ascii="Arial" w:hAnsi="Arial" w:eastAsia="宋体" w:cs="Arial"/>
                <w:sz w:val="20"/>
                <w:szCs w:val="20"/>
              </w:rPr>
              <w:t>N</w:t>
            </w:r>
          </w:p>
        </w:tc>
        <w:tc>
          <w:tcPr>
            <w:tcW w:w="129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>
            <w:pPr>
              <w:rPr>
                <w:rFonts w:ascii="Arial" w:hAnsi="Arial" w:eastAsia="宋体" w:cs="Arial"/>
                <w:sz w:val="20"/>
                <w:szCs w:val="20"/>
              </w:rPr>
            </w:pPr>
            <w:r>
              <w:rPr>
                <w:rFonts w:hint="eastAsia" w:ascii="Arial" w:hAnsi="Arial" w:eastAsia="宋体" w:cs="Arial"/>
                <w:sz w:val="20"/>
                <w:szCs w:val="20"/>
              </w:rPr>
              <w:t>PK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5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2</w:t>
            </w:r>
          </w:p>
        </w:tc>
        <w:tc>
          <w:tcPr>
            <w:tcW w:w="1598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node_name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 </w:t>
            </w:r>
          </w:p>
        </w:tc>
        <w:tc>
          <w:tcPr>
            <w:tcW w:w="17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节点名称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rPr>
                <w:rFonts w:ascii="Arial" w:hAnsi="Arial" w:eastAsia="宋体" w:cs="Arial"/>
                <w:sz w:val="20"/>
                <w:szCs w:val="20"/>
              </w:rPr>
            </w:pPr>
            <w:r>
              <w:rPr>
                <w:rFonts w:hint="eastAsia" w:ascii="Arial" w:hAnsi="Arial" w:eastAsia="宋体" w:cs="Arial"/>
                <w:sz w:val="20"/>
                <w:szCs w:val="20"/>
              </w:rPr>
              <w:t>VC(200)</w:t>
            </w:r>
          </w:p>
        </w:tc>
        <w:tc>
          <w:tcPr>
            <w:tcW w:w="19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8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ascii="Arial" w:hAnsi="Arial" w:eastAsia="宋体" w:cs="Arial"/>
                <w:sz w:val="20"/>
                <w:szCs w:val="20"/>
              </w:rPr>
            </w:pPr>
          </w:p>
        </w:tc>
        <w:tc>
          <w:tcPr>
            <w:tcW w:w="129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>
            <w:pPr>
              <w:rPr>
                <w:rFonts w:ascii="Arial" w:hAnsi="Arial" w:eastAsia="宋体" w:cs="Arial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" w:hRule="atLeast"/>
          <w:jc w:val="center"/>
        </w:trPr>
        <w:tc>
          <w:tcPr>
            <w:tcW w:w="655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4" w:space="0"/>
            </w:tcBorders>
          </w:tcPr>
          <w:p>
            <w:pPr>
              <w:spacing w:line="174" w:lineRule="atLeast"/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Cs w:val="21"/>
              </w:rPr>
              <w:t>3</w:t>
            </w:r>
          </w:p>
        </w:tc>
        <w:tc>
          <w:tcPr>
            <w:tcW w:w="1598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</w:tcPr>
          <w:p>
            <w:pPr>
              <w:spacing w:line="174" w:lineRule="atLeast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parent_id</w:t>
            </w:r>
          </w:p>
        </w:tc>
        <w:tc>
          <w:tcPr>
            <w:tcW w:w="17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spacing w:line="174" w:lineRule="atLeas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父节点ID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line="174" w:lineRule="atLeast"/>
              <w:rPr>
                <w:rFonts w:ascii="Arial" w:hAnsi="Arial" w:eastAsia="宋体" w:cs="Arial"/>
                <w:sz w:val="20"/>
                <w:szCs w:val="20"/>
              </w:rPr>
            </w:pPr>
            <w:r>
              <w:rPr>
                <w:rFonts w:hint="eastAsia" w:ascii="Arial" w:hAnsi="Arial" w:eastAsia="宋体" w:cs="Arial"/>
                <w:sz w:val="20"/>
                <w:szCs w:val="20"/>
              </w:rPr>
              <w:t>VC(50)</w:t>
            </w:r>
          </w:p>
        </w:tc>
        <w:tc>
          <w:tcPr>
            <w:tcW w:w="19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ascii="Times New Roman" w:hAnsi="Times New Roman" w:eastAsia="宋体" w:cs="Times New Roman"/>
                <w:sz w:val="18"/>
                <w:szCs w:val="21"/>
              </w:rPr>
            </w:pPr>
          </w:p>
        </w:tc>
        <w:tc>
          <w:tcPr>
            <w:tcW w:w="8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ascii="Arial" w:hAnsi="Arial" w:eastAsia="宋体" w:cs="Arial"/>
                <w:sz w:val="18"/>
                <w:szCs w:val="20"/>
              </w:rPr>
            </w:pPr>
          </w:p>
        </w:tc>
        <w:tc>
          <w:tcPr>
            <w:tcW w:w="129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>
            <w:pPr>
              <w:rPr>
                <w:rFonts w:ascii="Arial" w:hAnsi="Arial" w:eastAsia="宋体" w:cs="Arial"/>
                <w:sz w:val="18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  <w:jc w:val="center"/>
        </w:trPr>
        <w:tc>
          <w:tcPr>
            <w:tcW w:w="655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4</w:t>
            </w:r>
          </w:p>
        </w:tc>
        <w:tc>
          <w:tcPr>
            <w:tcW w:w="1598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sort</w:t>
            </w:r>
          </w:p>
        </w:tc>
        <w:tc>
          <w:tcPr>
            <w:tcW w:w="17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顺序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rPr>
                <w:rFonts w:ascii="Arial" w:hAnsi="Arial" w:eastAsia="宋体" w:cs="Arial"/>
                <w:sz w:val="20"/>
                <w:szCs w:val="20"/>
              </w:rPr>
            </w:pPr>
            <w:r>
              <w:rPr>
                <w:rFonts w:ascii="Arial" w:hAnsi="Arial" w:eastAsia="宋体" w:cs="Arial"/>
                <w:sz w:val="20"/>
                <w:szCs w:val="20"/>
              </w:rPr>
              <w:t>decimal</w:t>
            </w:r>
            <w:r>
              <w:rPr>
                <w:rFonts w:hint="eastAsia" w:ascii="Arial" w:hAnsi="Arial" w:eastAsia="宋体" w:cs="Arial"/>
                <w:sz w:val="20"/>
                <w:szCs w:val="20"/>
              </w:rPr>
              <w:t xml:space="preserve"> (22)</w:t>
            </w:r>
          </w:p>
        </w:tc>
        <w:tc>
          <w:tcPr>
            <w:tcW w:w="19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8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ascii="Arial" w:hAnsi="Arial" w:eastAsia="宋体" w:cs="Arial"/>
                <w:sz w:val="20"/>
                <w:szCs w:val="20"/>
              </w:rPr>
            </w:pPr>
          </w:p>
        </w:tc>
        <w:tc>
          <w:tcPr>
            <w:tcW w:w="129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>
            <w:pPr>
              <w:rPr>
                <w:rFonts w:ascii="Arial" w:hAnsi="Arial" w:eastAsia="宋体" w:cs="Arial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5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宋体-方正超大字符集"/>
                <w:color w:val="000000"/>
                <w:szCs w:val="21"/>
              </w:rPr>
            </w:pPr>
            <w:r>
              <w:rPr>
                <w:rFonts w:hint="eastAsia" w:ascii="Times New Roman" w:hAnsi="Times New Roman" w:eastAsia="宋体" w:cs="宋体-方正超大字符集"/>
                <w:color w:val="000000"/>
                <w:szCs w:val="21"/>
              </w:rPr>
              <w:t>5</w:t>
            </w:r>
          </w:p>
        </w:tc>
        <w:tc>
          <w:tcPr>
            <w:tcW w:w="1598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ascii="Times New Roman" w:hAnsi="Times New Roman" w:eastAsia="宋体" w:cs="宋体-方正超大字符集"/>
                <w:color w:val="000000"/>
                <w:szCs w:val="21"/>
              </w:rPr>
            </w:pPr>
            <w:r>
              <w:rPr>
                <w:rFonts w:ascii="Times New Roman" w:hAnsi="Times New Roman" w:eastAsia="宋体" w:cs="宋体-方正超大字符集"/>
                <w:color w:val="000000"/>
                <w:szCs w:val="21"/>
              </w:rPr>
              <w:t>is_root</w:t>
            </w:r>
          </w:p>
        </w:tc>
        <w:tc>
          <w:tcPr>
            <w:tcW w:w="17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是不是根节点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rPr>
                <w:rFonts w:ascii="Arial" w:hAnsi="Arial" w:eastAsia="宋体" w:cs="Arial"/>
                <w:sz w:val="20"/>
                <w:szCs w:val="20"/>
              </w:rPr>
            </w:pPr>
            <w:r>
              <w:rPr>
                <w:rFonts w:hint="eastAsia" w:ascii="Arial" w:hAnsi="Arial" w:eastAsia="宋体" w:cs="Arial"/>
                <w:sz w:val="20"/>
                <w:szCs w:val="20"/>
              </w:rPr>
              <w:t>VC(50)</w:t>
            </w:r>
          </w:p>
        </w:tc>
        <w:tc>
          <w:tcPr>
            <w:tcW w:w="19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8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ascii="Arial" w:hAnsi="Arial" w:eastAsia="宋体" w:cs="Arial"/>
                <w:sz w:val="20"/>
                <w:szCs w:val="20"/>
              </w:rPr>
            </w:pPr>
          </w:p>
        </w:tc>
        <w:tc>
          <w:tcPr>
            <w:tcW w:w="129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>
            <w:pPr>
              <w:rPr>
                <w:rFonts w:ascii="Arial" w:hAnsi="Arial" w:eastAsia="宋体" w:cs="Arial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5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宋体-方正超大字符集"/>
                <w:color w:val="000000"/>
                <w:szCs w:val="21"/>
              </w:rPr>
            </w:pPr>
            <w:r>
              <w:rPr>
                <w:rFonts w:hint="eastAsia" w:ascii="Times New Roman" w:hAnsi="Times New Roman" w:eastAsia="宋体" w:cs="宋体-方正超大字符集"/>
                <w:color w:val="000000"/>
                <w:szCs w:val="21"/>
              </w:rPr>
              <w:t>6</w:t>
            </w:r>
          </w:p>
        </w:tc>
        <w:tc>
          <w:tcPr>
            <w:tcW w:w="1598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ascii="Times New Roman" w:hAnsi="Times New Roman" w:eastAsia="宋体" w:cs="宋体-方正超大字符集"/>
                <w:color w:val="000000"/>
                <w:szCs w:val="21"/>
              </w:rPr>
            </w:pPr>
            <w:r>
              <w:rPr>
                <w:rFonts w:hint="eastAsia" w:ascii="Times New Roman" w:hAnsi="Times New Roman" w:eastAsia="宋体" w:cs="宋体-方正超大字符集"/>
                <w:color w:val="000000"/>
                <w:szCs w:val="21"/>
              </w:rPr>
              <w:t>memo</w:t>
            </w:r>
          </w:p>
        </w:tc>
        <w:tc>
          <w:tcPr>
            <w:tcW w:w="17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备注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rPr>
                <w:rFonts w:ascii="Arial" w:hAnsi="Arial" w:eastAsia="宋体" w:cs="Arial"/>
                <w:sz w:val="20"/>
                <w:szCs w:val="20"/>
              </w:rPr>
            </w:pPr>
            <w:r>
              <w:rPr>
                <w:rFonts w:hint="eastAsia" w:ascii="Arial" w:hAnsi="Arial" w:eastAsia="宋体" w:cs="Arial"/>
                <w:sz w:val="20"/>
                <w:szCs w:val="20"/>
              </w:rPr>
              <w:t>VC(2000)</w:t>
            </w:r>
          </w:p>
        </w:tc>
        <w:tc>
          <w:tcPr>
            <w:tcW w:w="19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8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ascii="Arial" w:hAnsi="Arial" w:eastAsia="宋体" w:cs="Arial"/>
                <w:sz w:val="20"/>
                <w:szCs w:val="20"/>
              </w:rPr>
            </w:pPr>
          </w:p>
        </w:tc>
        <w:tc>
          <w:tcPr>
            <w:tcW w:w="129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>
            <w:pPr>
              <w:rPr>
                <w:rFonts w:ascii="Arial" w:hAnsi="Arial" w:eastAsia="宋体" w:cs="Arial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5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Times New Roman" w:hAnsi="Times New Roman" w:eastAsia="宋体" w:cs="宋体-方正超大字符集"/>
                <w:color w:val="000000"/>
                <w:szCs w:val="21"/>
              </w:rPr>
            </w:pPr>
            <w:r>
              <w:rPr>
                <w:rFonts w:hint="eastAsia" w:ascii="Times New Roman" w:hAnsi="Times New Roman" w:eastAsia="宋体" w:cs="宋体-方正超大字符集"/>
                <w:color w:val="000000"/>
                <w:szCs w:val="21"/>
              </w:rPr>
              <w:t>7</w:t>
            </w:r>
          </w:p>
        </w:tc>
        <w:tc>
          <w:tcPr>
            <w:tcW w:w="1598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hint="eastAsia" w:ascii="Times New Roman" w:hAnsi="Times New Roman" w:eastAsia="宋体" w:cs="宋体-方正超大字符集"/>
                <w:color w:val="000000"/>
                <w:szCs w:val="21"/>
              </w:rPr>
            </w:pPr>
            <w:r>
              <w:rPr>
                <w:rFonts w:hint="eastAsia" w:ascii="Times New Roman" w:hAnsi="Times New Roman" w:eastAsia="宋体" w:cs="宋体-方正超大字符集"/>
                <w:color w:val="000000"/>
                <w:szCs w:val="21"/>
              </w:rPr>
              <w:t>flag</w:t>
            </w:r>
          </w:p>
        </w:tc>
        <w:tc>
          <w:tcPr>
            <w:tcW w:w="17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rPr>
                <w:rFonts w:hint="eastAsia" w:ascii="Arial" w:hAnsi="Arial" w:eastAsia="宋体" w:cs="Arial"/>
                <w:sz w:val="20"/>
                <w:szCs w:val="20"/>
              </w:rPr>
            </w:pPr>
            <w:r>
              <w:rPr>
                <w:rFonts w:hint="eastAsia" w:ascii="Arial" w:hAnsi="Arial" w:eastAsia="宋体" w:cs="Arial"/>
                <w:sz w:val="20"/>
                <w:szCs w:val="20"/>
              </w:rPr>
              <w:t>VC(50)</w:t>
            </w:r>
          </w:p>
        </w:tc>
        <w:tc>
          <w:tcPr>
            <w:tcW w:w="19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8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ascii="Arial" w:hAnsi="Arial" w:eastAsia="宋体" w:cs="Arial"/>
                <w:sz w:val="20"/>
                <w:szCs w:val="20"/>
              </w:rPr>
            </w:pPr>
          </w:p>
        </w:tc>
        <w:tc>
          <w:tcPr>
            <w:tcW w:w="129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>
            <w:pPr>
              <w:rPr>
                <w:rFonts w:ascii="Arial" w:hAnsi="Arial" w:eastAsia="宋体" w:cs="Arial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5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Times New Roman" w:hAnsi="Times New Roman" w:eastAsia="宋体" w:cs="宋体-方正超大字符集"/>
                <w:color w:val="000000"/>
                <w:szCs w:val="21"/>
              </w:rPr>
            </w:pPr>
            <w:r>
              <w:rPr>
                <w:rFonts w:hint="eastAsia" w:ascii="Times New Roman" w:hAnsi="Times New Roman" w:eastAsia="宋体" w:cs="宋体-方正超大字符集"/>
                <w:color w:val="000000"/>
                <w:szCs w:val="21"/>
              </w:rPr>
              <w:t>8</w:t>
            </w:r>
          </w:p>
        </w:tc>
        <w:tc>
          <w:tcPr>
            <w:tcW w:w="1598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hint="eastAsia" w:ascii="Times New Roman" w:hAnsi="Times New Roman" w:eastAsia="宋体" w:cs="宋体-方正超大字符集"/>
                <w:color w:val="000000"/>
                <w:szCs w:val="21"/>
              </w:rPr>
            </w:pPr>
            <w:r>
              <w:rPr>
                <w:rFonts w:hint="eastAsia" w:ascii="Times New Roman" w:hAnsi="Times New Roman" w:eastAsia="宋体" w:cs="宋体-方正超大字符集"/>
                <w:color w:val="000000"/>
                <w:szCs w:val="21"/>
              </w:rPr>
              <w:t>para1</w:t>
            </w:r>
          </w:p>
        </w:tc>
        <w:tc>
          <w:tcPr>
            <w:tcW w:w="17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编程参数1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rPr>
                <w:rFonts w:hint="eastAsia" w:ascii="Arial" w:hAnsi="Arial" w:eastAsia="宋体" w:cs="Arial"/>
                <w:sz w:val="20"/>
                <w:szCs w:val="20"/>
              </w:rPr>
            </w:pPr>
            <w:r>
              <w:rPr>
                <w:rFonts w:hint="eastAsia" w:ascii="Arial" w:hAnsi="Arial" w:eastAsia="宋体" w:cs="Arial"/>
                <w:sz w:val="20"/>
                <w:szCs w:val="20"/>
              </w:rPr>
              <w:t>VC(500)</w:t>
            </w:r>
          </w:p>
        </w:tc>
        <w:tc>
          <w:tcPr>
            <w:tcW w:w="19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8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ascii="Arial" w:hAnsi="Arial" w:eastAsia="宋体" w:cs="Arial"/>
                <w:sz w:val="20"/>
                <w:szCs w:val="20"/>
              </w:rPr>
            </w:pPr>
          </w:p>
        </w:tc>
        <w:tc>
          <w:tcPr>
            <w:tcW w:w="129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>
            <w:pPr>
              <w:rPr>
                <w:rFonts w:ascii="Arial" w:hAnsi="Arial" w:eastAsia="宋体" w:cs="Arial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5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Times New Roman" w:hAnsi="Times New Roman" w:eastAsia="宋体" w:cs="宋体-方正超大字符集"/>
                <w:color w:val="000000"/>
                <w:szCs w:val="21"/>
              </w:rPr>
            </w:pPr>
            <w:r>
              <w:rPr>
                <w:rFonts w:hint="eastAsia" w:ascii="Times New Roman" w:hAnsi="Times New Roman" w:eastAsia="宋体" w:cs="宋体-方正超大字符集"/>
                <w:color w:val="000000"/>
                <w:szCs w:val="21"/>
              </w:rPr>
              <w:t>9</w:t>
            </w:r>
          </w:p>
        </w:tc>
        <w:tc>
          <w:tcPr>
            <w:tcW w:w="1598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ascii="Times New Roman" w:hAnsi="Times New Roman" w:eastAsia="宋体" w:cs="宋体-方正超大字符集"/>
                <w:color w:val="000000"/>
                <w:szCs w:val="21"/>
              </w:rPr>
            </w:pPr>
            <w:r>
              <w:rPr>
                <w:rFonts w:hint="eastAsia" w:ascii="Times New Roman" w:hAnsi="Times New Roman" w:eastAsia="宋体" w:cs="宋体-方正超大字符集"/>
                <w:color w:val="000000"/>
                <w:szCs w:val="21"/>
              </w:rPr>
              <w:t>para2</w:t>
            </w:r>
          </w:p>
        </w:tc>
        <w:tc>
          <w:tcPr>
            <w:tcW w:w="17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编程参数2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rPr>
                <w:rFonts w:hint="eastAsia" w:ascii="Arial" w:hAnsi="Arial" w:eastAsia="宋体" w:cs="Arial"/>
                <w:sz w:val="20"/>
                <w:szCs w:val="20"/>
              </w:rPr>
            </w:pPr>
            <w:r>
              <w:rPr>
                <w:rFonts w:hint="eastAsia" w:ascii="Arial" w:hAnsi="Arial" w:eastAsia="宋体" w:cs="Arial"/>
                <w:sz w:val="20"/>
                <w:szCs w:val="20"/>
              </w:rPr>
              <w:t>VC(200)</w:t>
            </w:r>
          </w:p>
        </w:tc>
        <w:tc>
          <w:tcPr>
            <w:tcW w:w="19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8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ascii="Arial" w:hAnsi="Arial" w:eastAsia="宋体" w:cs="Arial"/>
                <w:sz w:val="20"/>
                <w:szCs w:val="20"/>
              </w:rPr>
            </w:pPr>
          </w:p>
        </w:tc>
        <w:tc>
          <w:tcPr>
            <w:tcW w:w="129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>
            <w:pPr>
              <w:rPr>
                <w:rFonts w:ascii="Arial" w:hAnsi="Arial" w:eastAsia="宋体" w:cs="Arial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5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Times New Roman" w:hAnsi="Times New Roman" w:eastAsia="宋体" w:cs="宋体-方正超大字符集"/>
                <w:color w:val="000000"/>
                <w:szCs w:val="21"/>
              </w:rPr>
            </w:pPr>
            <w:r>
              <w:rPr>
                <w:rFonts w:hint="eastAsia" w:ascii="Times New Roman" w:hAnsi="Times New Roman" w:eastAsia="宋体" w:cs="宋体-方正超大字符集"/>
                <w:color w:val="000000"/>
                <w:szCs w:val="21"/>
              </w:rPr>
              <w:t>10</w:t>
            </w:r>
          </w:p>
        </w:tc>
        <w:tc>
          <w:tcPr>
            <w:tcW w:w="1598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ascii="Times New Roman" w:hAnsi="Times New Roman" w:eastAsia="宋体" w:cs="宋体-方正超大字符集"/>
                <w:color w:val="000000"/>
                <w:szCs w:val="21"/>
              </w:rPr>
            </w:pPr>
            <w:r>
              <w:rPr>
                <w:rFonts w:hint="eastAsia" w:ascii="Times New Roman" w:hAnsi="Times New Roman" w:eastAsia="宋体" w:cs="宋体-方正超大字符集"/>
                <w:color w:val="000000"/>
                <w:szCs w:val="21"/>
              </w:rPr>
              <w:t>image_path</w:t>
            </w:r>
          </w:p>
        </w:tc>
        <w:tc>
          <w:tcPr>
            <w:tcW w:w="17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图片路径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rPr>
                <w:rFonts w:hint="eastAsia" w:ascii="Arial" w:hAnsi="Arial" w:eastAsia="宋体" w:cs="Arial"/>
                <w:sz w:val="20"/>
                <w:szCs w:val="20"/>
              </w:rPr>
            </w:pPr>
            <w:r>
              <w:rPr>
                <w:rFonts w:hint="eastAsia" w:ascii="Arial" w:hAnsi="Arial" w:eastAsia="宋体" w:cs="Arial"/>
                <w:sz w:val="20"/>
                <w:szCs w:val="20"/>
              </w:rPr>
              <w:t>VC(500)</w:t>
            </w:r>
          </w:p>
        </w:tc>
        <w:tc>
          <w:tcPr>
            <w:tcW w:w="19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8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ascii="Arial" w:hAnsi="Arial" w:eastAsia="宋体" w:cs="Arial"/>
                <w:sz w:val="20"/>
                <w:szCs w:val="20"/>
              </w:rPr>
            </w:pPr>
          </w:p>
        </w:tc>
        <w:tc>
          <w:tcPr>
            <w:tcW w:w="129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>
            <w:pPr>
              <w:rPr>
                <w:rFonts w:ascii="Arial" w:hAnsi="Arial" w:eastAsia="宋体" w:cs="Arial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5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Times New Roman" w:hAnsi="Times New Roman" w:eastAsia="宋体" w:cs="宋体-方正超大字符集"/>
                <w:color w:val="000000"/>
                <w:szCs w:val="21"/>
              </w:rPr>
            </w:pPr>
            <w:r>
              <w:rPr>
                <w:rFonts w:hint="eastAsia" w:ascii="Times New Roman" w:hAnsi="Times New Roman" w:eastAsia="宋体" w:cs="宋体-方正超大字符集"/>
                <w:color w:val="000000"/>
                <w:szCs w:val="21"/>
              </w:rPr>
              <w:t>11</w:t>
            </w:r>
          </w:p>
        </w:tc>
        <w:tc>
          <w:tcPr>
            <w:tcW w:w="1598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hint="eastAsia" w:ascii="Times New Roman" w:hAnsi="Times New Roman" w:eastAsia="宋体" w:cs="宋体-方正超大字符集"/>
                <w:color w:val="000000"/>
                <w:szCs w:val="21"/>
              </w:rPr>
            </w:pPr>
            <w:r>
              <w:rPr>
                <w:rFonts w:hint="eastAsia" w:ascii="Times New Roman" w:hAnsi="Times New Roman" w:eastAsia="宋体" w:cs="宋体-方正超大字符集"/>
                <w:color w:val="000000"/>
                <w:szCs w:val="21"/>
              </w:rPr>
              <w:t>node_name_en</w:t>
            </w:r>
          </w:p>
        </w:tc>
        <w:tc>
          <w:tcPr>
            <w:tcW w:w="17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节点英文名称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rPr>
                <w:rFonts w:hint="eastAsia" w:ascii="Arial" w:hAnsi="Arial" w:eastAsia="宋体" w:cs="Arial"/>
                <w:sz w:val="20"/>
                <w:szCs w:val="20"/>
              </w:rPr>
            </w:pPr>
            <w:r>
              <w:rPr>
                <w:rFonts w:hint="eastAsia" w:ascii="Arial" w:hAnsi="Arial" w:eastAsia="宋体" w:cs="Arial"/>
                <w:sz w:val="20"/>
                <w:szCs w:val="20"/>
              </w:rPr>
              <w:t>VC(200)</w:t>
            </w:r>
          </w:p>
        </w:tc>
        <w:tc>
          <w:tcPr>
            <w:tcW w:w="19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8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ascii="Arial" w:hAnsi="Arial" w:eastAsia="宋体" w:cs="Arial"/>
                <w:sz w:val="20"/>
                <w:szCs w:val="20"/>
              </w:rPr>
            </w:pPr>
          </w:p>
        </w:tc>
        <w:tc>
          <w:tcPr>
            <w:tcW w:w="129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>
            <w:pPr>
              <w:rPr>
                <w:rFonts w:ascii="Arial" w:hAnsi="Arial" w:eastAsia="宋体" w:cs="Arial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5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Times New Roman" w:hAnsi="Times New Roman" w:eastAsia="宋体" w:cs="宋体-方正超大字符集"/>
                <w:color w:val="000000"/>
                <w:szCs w:val="21"/>
              </w:rPr>
            </w:pPr>
            <w:r>
              <w:rPr>
                <w:rFonts w:hint="eastAsia" w:ascii="Times New Roman" w:hAnsi="Times New Roman" w:eastAsia="宋体" w:cs="宋体-方正超大字符集"/>
                <w:color w:val="000000"/>
                <w:szCs w:val="21"/>
              </w:rPr>
              <w:t>12</w:t>
            </w:r>
          </w:p>
        </w:tc>
        <w:tc>
          <w:tcPr>
            <w:tcW w:w="1598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hint="eastAsia" w:ascii="Times New Roman" w:hAnsi="Times New Roman" w:eastAsia="宋体" w:cs="宋体-方正超大字符集"/>
                <w:color w:val="000000"/>
                <w:szCs w:val="21"/>
              </w:rPr>
            </w:pPr>
            <w:r>
              <w:rPr>
                <w:rFonts w:hint="eastAsia" w:ascii="Times New Roman" w:hAnsi="Times New Roman" w:eastAsia="宋体" w:cs="宋体-方正超大字符集"/>
                <w:color w:val="000000"/>
                <w:szCs w:val="21"/>
              </w:rPr>
              <w:t>icon</w:t>
            </w:r>
          </w:p>
        </w:tc>
        <w:tc>
          <w:tcPr>
            <w:tcW w:w="17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节点ICON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rPr>
                <w:rFonts w:hint="eastAsia" w:ascii="Arial" w:hAnsi="Arial" w:eastAsia="宋体" w:cs="Arial"/>
                <w:sz w:val="20"/>
                <w:szCs w:val="20"/>
              </w:rPr>
            </w:pPr>
            <w:r>
              <w:rPr>
                <w:rFonts w:hint="eastAsia" w:ascii="Arial" w:hAnsi="Arial" w:eastAsia="宋体" w:cs="Arial"/>
                <w:sz w:val="20"/>
                <w:szCs w:val="20"/>
              </w:rPr>
              <w:t>VC(50)</w:t>
            </w:r>
          </w:p>
        </w:tc>
        <w:tc>
          <w:tcPr>
            <w:tcW w:w="19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8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ascii="Arial" w:hAnsi="Arial" w:eastAsia="宋体" w:cs="Arial"/>
                <w:sz w:val="20"/>
                <w:szCs w:val="20"/>
              </w:rPr>
            </w:pPr>
          </w:p>
        </w:tc>
        <w:tc>
          <w:tcPr>
            <w:tcW w:w="129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>
            <w:pPr>
              <w:rPr>
                <w:rFonts w:ascii="Arial" w:hAnsi="Arial" w:eastAsia="宋体" w:cs="Arial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016" w:type="dxa"/>
            <w:gridSpan w:val="3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E0E0E0"/>
          </w:tcPr>
          <w:p>
            <w:pPr>
              <w:rPr>
                <w:rFonts w:ascii="Arial" w:hAnsi="Arial" w:eastAsia="宋体" w:cs="Arial"/>
                <w:b/>
                <w:bCs/>
                <w:szCs w:val="21"/>
              </w:rPr>
            </w:pPr>
            <w:r>
              <w:rPr>
                <w:rFonts w:hint="eastAsia" w:ascii="Arial" w:hAnsi="Arial" w:eastAsia="宋体" w:cs="Times New Roman"/>
                <w:b/>
                <w:bCs/>
                <w:szCs w:val="21"/>
              </w:rPr>
              <w:t>索引名称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E0E0E0"/>
          </w:tcPr>
          <w:p>
            <w:pPr>
              <w:rPr>
                <w:rFonts w:ascii="Arial" w:hAnsi="Arial" w:eastAsia="宋体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eastAsia="宋体" w:cs="Arial"/>
                <w:b/>
                <w:bCs/>
                <w:sz w:val="20"/>
                <w:szCs w:val="20"/>
              </w:rPr>
              <w:t>Unique</w:t>
            </w:r>
          </w:p>
        </w:tc>
        <w:tc>
          <w:tcPr>
            <w:tcW w:w="4082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shd w:val="clear" w:color="auto" w:fill="E0E0E0"/>
          </w:tcPr>
          <w:p>
            <w:pPr>
              <w:rPr>
                <w:rFonts w:ascii="Arial" w:hAnsi="Arial" w:eastAsia="宋体" w:cs="Arial"/>
                <w:b/>
                <w:bCs/>
                <w:sz w:val="20"/>
                <w:szCs w:val="20"/>
              </w:rPr>
            </w:pPr>
            <w:r>
              <w:rPr>
                <w:rFonts w:hint="eastAsia" w:ascii="Arial" w:hAnsi="Arial" w:eastAsia="宋体" w:cs="Times New Roman"/>
                <w:b/>
                <w:bCs/>
                <w:sz w:val="20"/>
                <w:szCs w:val="20"/>
              </w:rPr>
              <w:t>索引字段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4016" w:type="dxa"/>
            <w:gridSpan w:val="3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6" w:space="0"/>
            </w:tcBorders>
          </w:tcPr>
          <w:p>
            <w:pPr>
              <w:rPr>
                <w:rFonts w:ascii="Arial" w:hAnsi="Arial" w:eastAsia="宋体" w:cs="Arial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</w:tcPr>
          <w:p>
            <w:pPr>
              <w:rPr>
                <w:rFonts w:ascii="Arial" w:hAnsi="Arial" w:eastAsia="宋体" w:cs="Arial"/>
                <w:sz w:val="20"/>
                <w:szCs w:val="20"/>
              </w:rPr>
            </w:pPr>
          </w:p>
        </w:tc>
        <w:tc>
          <w:tcPr>
            <w:tcW w:w="4082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12" w:space="0"/>
            </w:tcBorders>
          </w:tcPr>
          <w:p>
            <w:pPr>
              <w:rPr>
                <w:rFonts w:ascii="Arial" w:hAnsi="Arial" w:eastAsia="宋体" w:cs="Arial"/>
                <w:sz w:val="20"/>
                <w:szCs w:val="20"/>
              </w:rPr>
            </w:pPr>
          </w:p>
        </w:tc>
      </w:tr>
    </w:tbl>
    <w:p>
      <w:pPr/>
    </w:p>
    <w:p>
      <w:pPr>
        <w:pStyle w:val="3"/>
        <w:numPr>
          <w:ilvl w:val="1"/>
          <w:numId w:val="4"/>
        </w:numPr>
        <w:rPr>
          <w:rFonts w:hint="eastAsia"/>
        </w:rPr>
      </w:pPr>
      <w:r>
        <w:rPr>
          <w:rFonts w:hint="eastAsia"/>
        </w:rPr>
        <w:t xml:space="preserve"> redis缓存设计</w:t>
      </w:r>
    </w:p>
    <w:p>
      <w:pPr>
        <w:pStyle w:val="4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2.3.1通过nodeId得到该条全部的信息 </w:t>
      </w:r>
    </w:p>
    <w:p>
      <w:pPr>
        <w:rPr>
          <w:rFonts w:hint="eastAsia"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Key格式：sys_data_tree:[node_id]</w:t>
      </w:r>
    </w:p>
    <w:p>
      <w:pPr>
        <w:rPr>
          <w:rFonts w:hint="eastAsia"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Value：整个该node_id对象的Json格式串。</w:t>
      </w:r>
    </w:p>
    <w:p>
      <w:pPr>
        <w:rPr>
          <w:rFonts w:hint="eastAsia"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采用Redis K-V实现，如下：</w:t>
      </w:r>
    </w:p>
    <w:p>
      <w:pPr>
        <w:rPr>
          <w:rFonts w:hint="eastAsia"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127.0.0.1:6379&gt;set</w:t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 xml:space="preserve"> sys_data_tree: [node_id ]  dataTreeJSON</w:t>
      </w:r>
    </w:p>
    <w:p>
      <w:pPr>
        <w:rPr>
          <w:rFonts w:hint="eastAsia"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dataTreeJSON为sys_data_tree 各字段组成的JSON对象。</w:t>
      </w:r>
    </w:p>
    <w:p>
      <w:pPr>
        <w:rPr>
          <w:rFonts w:hint="eastAsia"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eg.</w:t>
      </w:r>
    </w:p>
    <w:p>
      <w:pPr>
        <w:rPr>
          <w:rFonts w:hint="eastAsia"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 xml:space="preserve">set </w:t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 xml:space="preserve">sys_data_tree: 0005001  </w:t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>dataTreeJSON</w:t>
      </w:r>
    </w:p>
    <w:p>
      <w:pPr>
        <w:rPr>
          <w:rFonts w:hint="eastAsia"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dataTreeJSON:</w:t>
      </w:r>
    </w:p>
    <w:p>
      <w:pPr>
        <w:rPr>
          <w:rFonts w:hint="eastAsia"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{</w:t>
      </w:r>
    </w:p>
    <w:p>
      <w:pPr>
        <w:rPr>
          <w:rFonts w:hint="eastAsia"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"node_id": " 0005001 ",</w:t>
      </w:r>
    </w:p>
    <w:p>
      <w:pPr>
        <w:rPr>
          <w:rFonts w:hint="eastAsia"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"node_name": "项目管理 ",</w:t>
      </w:r>
    </w:p>
    <w:p>
      <w:pPr>
        <w:rPr>
          <w:rFonts w:hint="eastAsia"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"parent_id":"0005",</w:t>
      </w:r>
    </w:p>
    <w:p>
      <w:pPr>
        <w:rPr>
          <w:rFonts w:hint="eastAsia"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"sort": "2",</w:t>
      </w:r>
    </w:p>
    <w:p>
      <w:pPr>
        <w:rPr>
          <w:rFonts w:hint="eastAsia"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"is_root": "0",</w:t>
      </w:r>
    </w:p>
    <w:p>
      <w:pPr>
        <w:rPr>
          <w:rFonts w:hint="eastAsia"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"memo": "项目管理",</w:t>
      </w:r>
    </w:p>
    <w:p>
      <w:pPr>
        <w:rPr>
          <w:rFonts w:hint="eastAsia"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"flag":"1",</w:t>
      </w:r>
    </w:p>
    <w:p>
      <w:pPr>
        <w:rPr>
          <w:rFonts w:hint="eastAsia"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"para1":"app.clouds.openstack.projectmanage",</w:t>
      </w:r>
    </w:p>
    <w:p>
      <w:pPr>
        <w:rPr>
          <w:rFonts w:hint="eastAsia"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"para2":" app.clouds.openstack.projectmanage"</w:t>
      </w:r>
    </w:p>
    <w:p>
      <w:pPr>
        <w:rPr>
          <w:rFonts w:hint="eastAsia"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"image_path":" "</w:t>
      </w:r>
    </w:p>
    <w:p>
      <w:pPr>
        <w:rPr>
          <w:rFonts w:hint="eastAsia"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"node_name_en":" "</w:t>
      </w:r>
    </w:p>
    <w:p>
      <w:pPr>
        <w:rPr>
          <w:rFonts w:hint="eastAsia"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"node_name_en":""</w:t>
      </w:r>
    </w:p>
    <w:p>
      <w:pPr>
        <w:rPr>
          <w:rFonts w:hint="eastAsia"/>
        </w:rPr>
      </w:pPr>
      <w:r>
        <w:rPr>
          <w:rFonts w:hint="eastAsia" w:ascii="Times New Roman" w:hAnsi="Times New Roman" w:eastAsia="宋体" w:cs="Times New Roman"/>
          <w:szCs w:val="21"/>
        </w:rPr>
        <w:t>}</w:t>
      </w:r>
    </w:p>
    <w:p>
      <w:pPr>
        <w:pStyle w:val="4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2.3.2通过parentId得到其下所有子集</w:t>
      </w:r>
    </w:p>
    <w:p>
      <w:pPr>
        <w:rPr>
          <w:rFonts w:hint="eastAsia"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Key格式：sys_data_tree:parent:node_id:[parent_id]</w:t>
      </w:r>
    </w:p>
    <w:p>
      <w:pPr>
        <w:rPr>
          <w:rFonts w:hint="eastAsia"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Value：该parent对象下的所有node_id（数据结构是set）</w:t>
      </w:r>
    </w:p>
    <w:p>
      <w:pPr>
        <w:rPr>
          <w:rFonts w:hint="eastAsia"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采用Redis的Set实现，如下：</w:t>
      </w:r>
    </w:p>
    <w:p>
      <w:pPr>
        <w:rPr>
          <w:rFonts w:hint="eastAsia"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127.0.0.1:6379&gt;sadd  sys_data_tree:parent:node_id:[ parent_id ]  [node_id ]</w:t>
      </w:r>
    </w:p>
    <w:p>
      <w:pPr>
        <w:rPr>
          <w:rFonts w:hint="eastAsia"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前缀是sys_data_tree:parent:node_id，之后跟[parent _id]，即对应一个key是parentId的集合，成员是nodeId。</w:t>
      </w:r>
    </w:p>
    <w:p>
      <w:pPr>
        <w:rPr>
          <w:rFonts w:hint="eastAsia"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eg.</w:t>
      </w:r>
    </w:p>
    <w:p>
      <w:pPr>
        <w:rPr>
          <w:rFonts w:hint="eastAsia"/>
        </w:rPr>
      </w:pPr>
      <w:r>
        <w:rPr>
          <w:rFonts w:hint="eastAsia" w:ascii="Times New Roman" w:hAnsi="Times New Roman" w:eastAsia="宋体" w:cs="Times New Roman"/>
          <w:szCs w:val="21"/>
        </w:rPr>
        <w:t>sadd  sys_data_tree:parent:node_id: 0005  0005001</w:t>
      </w:r>
    </w:p>
    <w:p>
      <w:pPr>
        <w:pStyle w:val="4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2.3.3通过node_name_en得到node_name</w:t>
      </w:r>
    </w:p>
    <w:p>
      <w:pPr>
        <w:rPr>
          <w:rFonts w:hint="eastAsia"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Key格式：sys_data_tree:status:vm:[enstatus]，vm表示云主机状态类别，其他诸如disk等。</w:t>
      </w:r>
    </w:p>
    <w:p>
      <w:pPr>
        <w:rPr>
          <w:rFonts w:hint="eastAsia"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Value：该类资源英文状态所对应的中文名称。</w:t>
      </w:r>
    </w:p>
    <w:p>
      <w:pPr>
        <w:rPr>
          <w:rFonts w:hint="eastAsia"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采用Redis K-V实现，如下：</w:t>
      </w:r>
    </w:p>
    <w:p>
      <w:pPr>
        <w:rPr>
          <w:rFonts w:hint="eastAsia"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127.0.0.1:6379&gt;set</w:t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 xml:space="preserve"> 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s</w:t>
      </w:r>
      <w:r>
        <w:rPr>
          <w:rFonts w:hint="eastAsia" w:ascii="Times New Roman" w:hAnsi="Times New Roman" w:eastAsia="宋体" w:cs="Times New Roman"/>
          <w:szCs w:val="21"/>
        </w:rPr>
        <w:t>ys_data_tree:status:vm</w:t>
      </w:r>
      <w:r>
        <w:rPr>
          <w:rFonts w:hint="eastAsia" w:ascii="Times New Roman" w:hAnsi="Times New Roman" w:eastAsia="宋体" w:cs="Times New Roman"/>
          <w:szCs w:val="21"/>
          <w:lang w:eastAsia="zh-CN"/>
        </w:rPr>
        <w:t>：</w:t>
      </w:r>
      <w:r>
        <w:rPr>
          <w:rFonts w:hint="eastAsia" w:ascii="Times New Roman" w:hAnsi="Times New Roman" w:eastAsia="宋体" w:cs="Times New Roman"/>
          <w:szCs w:val="21"/>
        </w:rPr>
        <w:t xml:space="preserve"> [ACTIVE]  [正常]</w:t>
      </w:r>
    </w:p>
    <w:p>
      <w:pPr>
        <w:rPr>
          <w:rFonts w:hint="eastAsia"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s</w:t>
      </w:r>
      <w:r>
        <w:rPr>
          <w:rFonts w:hint="eastAsia" w:ascii="Times New Roman" w:hAnsi="Times New Roman" w:eastAsia="宋体" w:cs="Times New Roman"/>
          <w:szCs w:val="21"/>
        </w:rPr>
        <w:t>ys_data_tree:status:vm为说明是云主机的英文状态。</w:t>
      </w:r>
    </w:p>
    <w:p>
      <w:pPr>
        <w:rPr>
          <w:rFonts w:hint="eastAsia"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eg.</w:t>
      </w:r>
    </w:p>
    <w:p>
      <w:pPr>
        <w:rPr>
          <w:rFonts w:hint="eastAsia"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 xml:space="preserve">set </w:t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s</w:t>
      </w:r>
      <w:r>
        <w:rPr>
          <w:rFonts w:hint="eastAsia" w:ascii="Times New Roman" w:hAnsi="Times New Roman" w:eastAsia="宋体" w:cs="Times New Roman"/>
          <w:szCs w:val="21"/>
        </w:rPr>
        <w:t>ys_data_tree:status:vm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:</w:t>
      </w:r>
      <w:bookmarkStart w:id="0" w:name="_GoBack"/>
      <w:bookmarkEnd w:id="0"/>
      <w:r>
        <w:rPr>
          <w:rFonts w:hint="eastAsia" w:ascii="Times New Roman" w:hAnsi="Times New Roman" w:eastAsia="宋体" w:cs="Times New Roman"/>
          <w:szCs w:val="21"/>
        </w:rPr>
        <w:t xml:space="preserve">  ACTIVE </w:t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 xml:space="preserve"> 正常</w:t>
      </w:r>
    </w:p>
    <w:p>
      <w:pPr>
        <w:rPr>
          <w:rFonts w:hint="eastAsia"/>
        </w:rPr>
      </w:pPr>
    </w:p>
    <w:p>
      <w:pPr>
        <w:pStyle w:val="4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Courier New">
    <w:panose1 w:val="02070309020205020404"/>
    <w:charset w:val="00"/>
    <w:family w:val="swiss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宋体-方正超大字符集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Courier New">
    <w:panose1 w:val="02070309020205020404"/>
    <w:charset w:val="00"/>
    <w:family w:val="decorative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Courier New">
    <w:panose1 w:val="02070309020205020404"/>
    <w:charset w:val="00"/>
    <w:family w:val="roman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274410279">
    <w:nsid w:val="105B2B27"/>
    <w:multiLevelType w:val="multilevel"/>
    <w:tmpl w:val="105B2B27"/>
    <w:lvl w:ilvl="0" w:tentative="1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43024072">
    <w:nsid w:val="67E46FC8"/>
    <w:multiLevelType w:val="multilevel"/>
    <w:tmpl w:val="67E46FC8"/>
    <w:lvl w:ilvl="0" w:tentative="1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 w:tentative="1">
      <w:start w:val="3"/>
      <w:numFmt w:val="decimal"/>
      <w:lvlText w:val="%1.%2"/>
      <w:lvlJc w:val="left"/>
      <w:pPr>
        <w:ind w:left="435" w:hanging="435"/>
      </w:pPr>
      <w:rPr>
        <w:rFonts w:hint="default"/>
      </w:rPr>
    </w:lvl>
    <w:lvl w:ilvl="2" w:tentative="1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 w:tentative="1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1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 w:tentative="1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 w:tentative="1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1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48592625">
    <w:nsid w:val="5657C4F1"/>
    <w:multiLevelType w:val="multilevel"/>
    <w:tmpl w:val="5657C4F1"/>
    <w:lvl w:ilvl="0" w:tentative="1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  <w:rPr>
        <w:rFonts w:hint="eastAsia" w:ascii="宋体" w:hAnsi="宋体" w:eastAsia="宋体"/>
      </w:rPr>
    </w:lvl>
    <w:lvl w:ilvl="1" w:tentative="1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hint="eastAsia" w:ascii="宋体" w:hAnsi="宋体" w:eastAsia="宋体"/>
      </w:rPr>
    </w:lvl>
    <w:lvl w:ilvl="2" w:tentative="1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eastAsia" w:ascii="宋体" w:hAnsi="宋体" w:eastAsia="宋体"/>
      </w:rPr>
    </w:lvl>
    <w:lvl w:ilvl="3" w:tentative="1">
      <w:start w:val="1"/>
      <w:numFmt w:val="decimal"/>
      <w:lvlText w:val="%1.%2.%3.%4"/>
      <w:lvlJc w:val="left"/>
      <w:pPr>
        <w:tabs>
          <w:tab w:val="left" w:pos="1440"/>
        </w:tabs>
        <w:ind w:left="864" w:hanging="864"/>
      </w:pPr>
      <w:rPr>
        <w:rFonts w:hint="eastAsia" w:ascii="宋体" w:hAnsi="宋体" w:eastAsia="宋体"/>
      </w:rPr>
    </w:lvl>
    <w:lvl w:ilvl="4" w:tentative="1">
      <w:start w:val="1"/>
      <w:numFmt w:val="decimal"/>
      <w:lvlText w:val="%1.%2.%3.%4.%5"/>
      <w:lvlJc w:val="left"/>
      <w:pPr>
        <w:tabs>
          <w:tab w:val="left" w:pos="1368"/>
        </w:tabs>
        <w:ind w:left="1368" w:hanging="1008"/>
      </w:pPr>
      <w:rPr>
        <w:rFonts w:hint="eastAsia" w:ascii="宋体" w:hAnsi="宋体" w:eastAsia="宋体"/>
      </w:rPr>
    </w:lvl>
    <w:lvl w:ilvl="5" w:tentative="1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 w:ascii="宋体" w:hAnsi="宋体" w:eastAsia="宋体"/>
      </w:rPr>
    </w:lvl>
    <w:lvl w:ilvl="6" w:tentative="1">
      <w:start w:val="1"/>
      <w:numFmt w:val="decimal"/>
      <w:lvlText w:val="%1.%2.%3.%4.%5.%6.%7"/>
      <w:lvlJc w:val="left"/>
      <w:pPr>
        <w:tabs>
          <w:tab w:val="left" w:pos="2520"/>
        </w:tabs>
        <w:ind w:left="1296" w:hanging="1296"/>
      </w:pPr>
      <w:rPr>
        <w:rFonts w:hint="eastAsia" w:ascii="宋体" w:hAnsi="宋体" w:eastAsia="宋体"/>
      </w:rPr>
    </w:lvl>
    <w:lvl w:ilvl="7" w:tentative="1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 w:ascii="宋体" w:hAnsi="宋体" w:eastAsia="宋体"/>
      </w:rPr>
    </w:lvl>
    <w:lvl w:ilvl="8" w:tentative="1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 w:ascii="宋体" w:hAnsi="宋体" w:eastAsia="宋体"/>
      </w:rPr>
    </w:lvl>
  </w:abstractNum>
  <w:num w:numId="1">
    <w:abstractNumId w:val="274410279"/>
  </w:num>
  <w:num w:numId="2">
    <w:abstractNumId w:val="1448592625"/>
    <w:lvlOverride w:ilvl="1">
      <w:startOverride w:val="1"/>
    </w:lvlOverride>
  </w:num>
  <w:num w:numId="3">
    <w:abstractNumId w:val="1448592625"/>
    <w:lvlOverride w:ilvl="2">
      <w:startOverride w:val="1"/>
    </w:lvlOverride>
  </w:num>
  <w:num w:numId="4">
    <w:abstractNumId w:val="174302407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210"/>
    <w:rsid w:val="00094B07"/>
    <w:rsid w:val="000B118F"/>
    <w:rsid w:val="002662E8"/>
    <w:rsid w:val="002A3C51"/>
    <w:rsid w:val="002F554A"/>
    <w:rsid w:val="0031473F"/>
    <w:rsid w:val="00340D96"/>
    <w:rsid w:val="00386B21"/>
    <w:rsid w:val="005549A9"/>
    <w:rsid w:val="007532EB"/>
    <w:rsid w:val="009D6A3E"/>
    <w:rsid w:val="00A44BB8"/>
    <w:rsid w:val="00B45E19"/>
    <w:rsid w:val="00B94530"/>
    <w:rsid w:val="00BE3619"/>
    <w:rsid w:val="00CD5D1C"/>
    <w:rsid w:val="00D95EF3"/>
    <w:rsid w:val="00F75210"/>
    <w:rsid w:val="00FF0CA1"/>
    <w:rsid w:val="606F17C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1"/>
    <w:unhideWhenUsed/>
    <w:uiPriority w:val="99"/>
    <w:rPr>
      <w:sz w:val="18"/>
      <w:szCs w:val="18"/>
    </w:rPr>
  </w:style>
  <w:style w:type="character" w:customStyle="1" w:styleId="8">
    <w:name w:val="标题 2 Char"/>
    <w:basedOn w:val="6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9">
    <w:name w:val="标题 1 Char"/>
    <w:basedOn w:val="6"/>
    <w:link w:val="2"/>
    <w:uiPriority w:val="9"/>
    <w:rPr>
      <w:b/>
      <w:bCs/>
      <w:kern w:val="44"/>
      <w:sz w:val="44"/>
      <w:szCs w:val="44"/>
    </w:rPr>
  </w:style>
  <w:style w:type="paragraph" w:customStyle="1" w:styleId="10">
    <w:name w:val="Normal"/>
    <w:uiPriority w:val="0"/>
    <w:pPr>
      <w:jc w:val="both"/>
    </w:pPr>
    <w:rPr>
      <w:rFonts w:ascii="Calibri" w:hAnsi="Calibri" w:eastAsia="宋体" w:cs="Calibri"/>
      <w:kern w:val="2"/>
      <w:sz w:val="21"/>
      <w:szCs w:val="21"/>
      <w:lang w:val="en-US" w:eastAsia="zh-CN" w:bidi="ar-SA"/>
    </w:rPr>
  </w:style>
  <w:style w:type="character" w:customStyle="1" w:styleId="11">
    <w:name w:val="批注框文本 Char"/>
    <w:basedOn w:val="6"/>
    <w:link w:val="5"/>
    <w:semiHidden/>
    <w:uiPriority w:val="99"/>
    <w:rPr>
      <w:sz w:val="18"/>
      <w:szCs w:val="18"/>
    </w:rPr>
  </w:style>
  <w:style w:type="paragraph" w:customStyle="1" w:styleId="12">
    <w:name w:val="正文段落 Char"/>
    <w:basedOn w:val="1"/>
    <w:uiPriority w:val="0"/>
    <w:pPr>
      <w:snapToGrid w:val="0"/>
      <w:spacing w:line="312" w:lineRule="auto"/>
      <w:ind w:firstLine="420" w:firstLineChars="200"/>
    </w:pPr>
    <w:rPr>
      <w:rFonts w:ascii="Times New Roman" w:hAnsi="Times New Roman" w:eastAsia="宋体" w:cs="Times New Roman"/>
      <w:szCs w:val="21"/>
    </w:rPr>
  </w:style>
  <w:style w:type="character" w:customStyle="1" w:styleId="13">
    <w:name w:val="标题 3 Char"/>
    <w:basedOn w:val="6"/>
    <w:link w:val="4"/>
    <w:uiPriority w:val="9"/>
    <w:rPr>
      <w:b/>
      <w:bCs/>
      <w:sz w:val="32"/>
      <w:szCs w:val="32"/>
    </w:rPr>
  </w:style>
  <w:style w:type="paragraph" w:customStyle="1" w:styleId="1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7975726-7BE5-4487-93F4-2822D82016F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249</Words>
  <Characters>1422</Characters>
  <Lines>11</Lines>
  <Paragraphs>3</Paragraphs>
  <TotalTime>0</TotalTime>
  <ScaleCrop>false</ScaleCrop>
  <LinksUpToDate>false</LinksUpToDate>
  <CharactersWithSpaces>1668</CharactersWithSpaces>
  <Application>WPS Office_10.1.0.5346_F1E327BC-269C-435d-A152-05C5408002CA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2015-11-26T05:54:00Z</dcterms:created>
  <dc:creator>dell</dc:creator>
  <cp:lastModifiedBy>dell</cp:lastModifiedBy>
  <dcterms:modified xsi:type="dcterms:W3CDTF">2015-11-27T02:51:54Z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2052-10.1.0.5346</vt:lpwstr>
  </property>
</Properties>
</file>