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32"/>
          <w:lang w:val="en-US" w:eastAsia="zh-CN"/>
        </w:rPr>
        <w:t>EayunCloud技术白皮书-低耦合性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引言</w:t>
      </w:r>
    </w:p>
    <w:p>
      <w:pPr>
        <w:numPr>
          <w:numId w:val="0"/>
        </w:num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耦合性，是对模块间关联程度的度量。耦合的强弱取决于模块间接口的复杂性、调用模块的方式以及通过界面传送数据的多少。模块间的耦合度是指模块之间的依赖关系，包括控制关系、调用关系、数据传递关系。模块间联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系越多，其耦合性越</w:t>
      </w:r>
      <w:r>
        <w:rPr>
          <w:rFonts w:hint="eastAsia" w:ascii="宋体" w:hAnsi="宋体" w:cs="宋体"/>
          <w:sz w:val="21"/>
          <w:szCs w:val="21"/>
          <w:lang w:eastAsia="zh-CN"/>
        </w:rPr>
        <w:t>高</w:t>
      </w:r>
      <w:r>
        <w:rPr>
          <w:rFonts w:ascii="宋体" w:hAnsi="宋体" w:eastAsia="宋体" w:cs="宋体"/>
          <w:sz w:val="21"/>
          <w:szCs w:val="21"/>
        </w:rPr>
        <w:t>，同时表明其独立性越差。</w:t>
      </w:r>
      <w:r>
        <w:rPr>
          <w:rFonts w:hint="eastAsia" w:ascii="宋体" w:hAnsi="宋体" w:cs="宋体"/>
          <w:sz w:val="21"/>
          <w:szCs w:val="21"/>
          <w:lang w:eastAsia="zh-CN"/>
        </w:rPr>
        <w:t>相对的，耦合性越低，模块独立性越强，可复用的代码逻辑就越多，极大提高工程开发和维护的效率。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三层架构（3-tier application）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负责业务和视图展示，数据展示、图表分析、用户操作提交等各种界面互动。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为应用层提供服务支持，处理和分发用户的各种请求。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提供数据存储访问服务，如数据库、缓存、文件、搜索引擎等。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EayunCloud公有云项目采用的是三层架构的加强版。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展示层面引入目前广受欢迎的Bootstrap+AngularJS的MVVM的前端框架，使整个UI端的开发模块化，让前端的开发更加标准而成体系，开发人员更加专注于自身的开发业务，而不再饱受HTML、CSS和JS三方相互掺杂的业务而烦恼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层面使用Maven搭建的SpringMVC框架，极大降低了各工程和工程内各模块间的相互依赖关系。有效地降低了项目的耦合性，使开发人员可以只关注整个结构中的某一个层面或某一个模块，并且很容易使用新的模块来替换原有的层次或模块的工程实现，降低了层与层的相互依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9272"/>
    <w:multiLevelType w:val="singleLevel"/>
    <w:tmpl w:val="58F492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F5D8B"/>
    <w:rsid w:val="550A4588"/>
    <w:rsid w:val="64AF5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2017-04-17T09:48:00Z</dcterms:created>
  <dc:creator>eayun</dc:creator>
  <cp:lastModifiedBy>eayun</cp:lastModifiedBy>
  <dcterms:modified xsi:type="dcterms:W3CDTF">2017-04-17T10:40:12Z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