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ECMC云资源用户中心1.0功能评审会议纪要</w:t>
      </w:r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6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6-09-06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:30----1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:30</w:t>
      </w:r>
    </w:p>
    <w:p/>
    <w:p>
      <w:pPr>
        <w:ind w:firstLine="482" w:firstLineChars="200"/>
      </w:pPr>
      <w:r>
        <w:rPr>
          <w:rStyle w:val="6"/>
          <w:rFonts w:hint="default"/>
        </w:rPr>
        <w:t>会议地点：</w:t>
      </w:r>
      <w:r>
        <w:rPr>
          <w:rFonts w:hint="eastAsia"/>
          <w:sz w:val="24"/>
        </w:rPr>
        <w:t>808会议室</w:t>
      </w:r>
    </w:p>
    <w:p/>
    <w:p>
      <w:pPr>
        <w:ind w:firstLine="482" w:firstLineChars="200"/>
        <w:rPr>
          <w:rStyle w:val="6"/>
          <w:rFonts w:hint="default"/>
        </w:rPr>
      </w:pPr>
      <w:r>
        <w:rPr>
          <w:rStyle w:val="6"/>
          <w:rFonts w:hint="default"/>
        </w:rPr>
        <w:t>会议参加人员：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研发人员：程晓东、周海涛、高文、高翔、</w:t>
      </w:r>
      <w:r>
        <w:rPr>
          <w:rFonts w:hint="eastAsia"/>
          <w:sz w:val="24"/>
          <w:lang w:eastAsia="zh-CN"/>
        </w:rPr>
        <w:t>刘壮壮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测试人员：李华、衣书英、李爱东、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产品人员：路兴、罗蕾</w:t>
      </w:r>
      <w:r>
        <w:rPr>
          <w:rFonts w:hint="eastAsia"/>
          <w:sz w:val="24"/>
          <w:lang w:eastAsia="zh-CN"/>
        </w:rPr>
        <w:t>、赵晓晨、赵雅琪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8"/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1. 主要针对ecmc</w:t>
      </w:r>
      <w:r>
        <w:rPr>
          <w:rFonts w:hint="eastAsia"/>
          <w:sz w:val="24"/>
          <w:lang w:eastAsia="zh-CN"/>
        </w:rPr>
        <w:t>云主机、云硬盘、快照、镜像和网络模块功能评审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会议过程及问题总结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  <w:lang w:eastAsia="zh-CN"/>
        </w:rPr>
        <w:t>网络模块问题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删除资源操作的二次确认框提示语中，“回复”改为“恢复”；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端口映射的创建和编辑摸态框中的输入框应都有相应的placeholder提示语；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路由详情页中的子网数量字段改名为绑定子网数量；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Vpn详情页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状态字段为余额不足或已到期时，状态小方框展示为灰色；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用户名称字段改为客户名称字段；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计费状态未转义为包年包月计费或按需计费；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Vpn类型没有冒号；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基础配置，ike策略等小标题应靠近对应展示的数据，而不是靠近上方的展示数据；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vpn编辑页</w:t>
      </w:r>
    </w:p>
    <w:p>
      <w:pPr>
        <w:numPr>
          <w:ilvl w:val="1"/>
          <w:numId w:val="3"/>
        </w:numPr>
        <w:tabs>
          <w:tab w:val="clear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可选参数要加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auto"/>
          <w:lang w:val="en-US" w:eastAsia="zh-CN"/>
        </w:rPr>
        <w:t>标示必填项；</w:t>
      </w:r>
    </w:p>
    <w:p>
      <w:pPr>
        <w:numPr>
          <w:ilvl w:val="1"/>
          <w:numId w:val="3"/>
        </w:numPr>
        <w:tabs>
          <w:tab w:val="clear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输入信息的左端label有折行现象；</w:t>
      </w:r>
    </w:p>
    <w:p>
      <w:pPr>
        <w:numPr>
          <w:ilvl w:val="0"/>
          <w:numId w:val="4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列表vpn查询框左对齐；</w:t>
      </w:r>
    </w:p>
    <w:p>
      <w:pPr>
        <w:numPr>
          <w:ilvl w:val="0"/>
          <w:numId w:val="4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网络模块列表的标题统一去掉；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云硬盘模块问题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删除提示框内文字左对齐；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提示框的资源名称不再引入引号，而需要将资源名称用#07C颜色标识；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回收站的列表标题去掉；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回收站列表无白色底板（panel-body），需要加上；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回收站列表的搜索框统一左对齐；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回收站列表系统盘不能删除，删除按钮置灰；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回收站列表中的数据盘的挂载云主机列表项展示为“--”；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回收站中云硬盘的删除操作后需要展示删除中的过渡状态；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回收站中云硬盘要加入删除时间的数据；</w:t>
      </w:r>
    </w:p>
    <w:p>
      <w:pPr>
        <w:rPr>
          <w:rFonts w:hint="eastAsia"/>
        </w:rPr>
      </w:pPr>
    </w:p>
    <w:p>
      <w:pPr>
        <w:pStyle w:val="3"/>
        <w:outlineLvl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快照模块问题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回收站的列表分类字段数据取错，需要改正；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回收站的删除提示语，并未体现出操作是不可恢复性删除的语义，需要产品修正；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回收站的云硬盘和快照列表中涉及关联资源的关联字段，如果关联资源删除，关联字段应为空；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回收站的快照详情页的状态字段需要展示状态颜色方块；</w:t>
      </w:r>
    </w:p>
    <w:p>
      <w:pPr>
        <w:pStyle w:val="3"/>
        <w:outlineLvl w:val="2"/>
        <w:rPr>
          <w:rFonts w:hint="eastAsia"/>
        </w:rPr>
      </w:pPr>
      <w:r>
        <w:rPr>
          <w:rFonts w:hint="eastAsia"/>
          <w:lang w:val="en-US" w:eastAsia="zh-CN"/>
        </w:rPr>
        <w:t>3.4 云主机</w:t>
      </w:r>
      <w:r>
        <w:rPr>
          <w:rFonts w:hint="eastAsia"/>
          <w:lang w:eastAsia="zh-CN"/>
        </w:rPr>
        <w:t>模块问题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列表项计费状态统一左对齐；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详情页的字段到期时间移动到右侧；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详情页的所在子网在不加入的情况下展示为不加入，中间用逗号分隔；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所在安全组default是否展示默认安全组，需要产品确认；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暂停服务需要二次确认提示框；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回收站云主机列表项公网IP展示数据空；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删除云主机后，相应的系统盘未级联删除；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公共镜像创建摸态框当中的公共镜像创建提示语，“大”改为“最大”；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E33F6"/>
    <w:multiLevelType w:val="multilevel"/>
    <w:tmpl w:val="57CE33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E3500"/>
    <w:multiLevelType w:val="multilevel"/>
    <w:tmpl w:val="57CE3500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CE3572"/>
    <w:multiLevelType w:val="singleLevel"/>
    <w:tmpl w:val="57CE3572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57CE35BF"/>
    <w:multiLevelType w:val="singleLevel"/>
    <w:tmpl w:val="57CE35B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CE36F0"/>
    <w:multiLevelType w:val="singleLevel"/>
    <w:tmpl w:val="57CE36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CE378E"/>
    <w:multiLevelType w:val="singleLevel"/>
    <w:tmpl w:val="57CE37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7018B"/>
    <w:rsid w:val="713701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6">
    <w:name w:val="Strong"/>
    <w:basedOn w:val="5"/>
    <w:qFormat/>
    <w:uiPriority w:val="0"/>
    <w:rPr>
      <w:rFonts w:hint="eastAsia" w:ascii="宋体" w:hAnsi="宋体" w:eastAsia="宋体"/>
      <w:b/>
      <w:bCs/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2016-09-06T02:58:00Z</dcterms:created>
  <dc:creator>eayun</dc:creator>
  <cp:lastModifiedBy>eayun</cp:lastModifiedBy>
  <dcterms:modified xsi:type="dcterms:W3CDTF">2016-09-06T03:20:19Z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