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在线发票设计评审会议纪要</w:t>
      </w:r>
    </w:p>
    <w:p>
      <w:pPr>
        <w:pStyle w:val="3"/>
        <w:numPr>
          <w:ilvl w:val="0"/>
          <w:numId w:val="2"/>
        </w:numPr>
        <w:tabs>
          <w:tab w:val="clear" w:pos="576"/>
        </w:tabs>
      </w:pPr>
      <w:r>
        <w:rPr>
          <w:rFonts w:hint="eastAsia"/>
        </w:rPr>
        <w:t>会议基本情况：</w:t>
      </w:r>
    </w:p>
    <w:p>
      <w:pPr>
        <w:ind w:firstLine="482" w:firstLineChars="200"/>
      </w:pPr>
      <w:r>
        <w:rPr>
          <w:rStyle w:val="13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  <w:lang w:val="en-US" w:eastAsia="zh-CN"/>
        </w:rPr>
        <w:t>7-02-23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13</w:t>
      </w:r>
      <w:r>
        <w:rPr>
          <w:rFonts w:hint="eastAsia"/>
          <w:sz w:val="24"/>
        </w:rPr>
        <w:t>:30----</w:t>
      </w:r>
      <w:r>
        <w:rPr>
          <w:rFonts w:hint="eastAsia"/>
          <w:sz w:val="24"/>
          <w:lang w:val="en-US" w:eastAsia="zh-CN"/>
        </w:rPr>
        <w:t>14</w:t>
      </w:r>
      <w:r>
        <w:rPr>
          <w:rFonts w:hint="eastAsia"/>
          <w:sz w:val="24"/>
        </w:rPr>
        <w:t>:30</w:t>
      </w:r>
    </w:p>
    <w:p/>
    <w:p>
      <w:pPr>
        <w:ind w:firstLine="482" w:firstLineChars="200"/>
      </w:pPr>
      <w:r>
        <w:rPr>
          <w:rStyle w:val="13"/>
          <w:rFonts w:hint="default"/>
        </w:rPr>
        <w:t>会议地点：</w:t>
      </w:r>
      <w:r>
        <w:rPr>
          <w:rStyle w:val="13"/>
          <w:rFonts w:hint="eastAsia" w:eastAsia="宋体"/>
          <w:lang w:eastAsia="zh-CN"/>
        </w:rPr>
        <w:t>成都会议室、北京</w:t>
      </w:r>
      <w:r>
        <w:rPr>
          <w:rFonts w:hint="eastAsia"/>
          <w:sz w:val="24"/>
        </w:rPr>
        <w:t>808会议室</w:t>
      </w:r>
    </w:p>
    <w:p/>
    <w:p>
      <w:pPr>
        <w:ind w:firstLine="482" w:firstLineChars="200"/>
        <w:rPr>
          <w:rStyle w:val="13"/>
          <w:rFonts w:hint="default"/>
        </w:rPr>
      </w:pPr>
      <w:r>
        <w:rPr>
          <w:rStyle w:val="13"/>
          <w:rFonts w:hint="default"/>
        </w:rPr>
        <w:t>会议参加人员：</w:t>
      </w:r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研发人员：</w:t>
      </w:r>
      <w:r>
        <w:rPr>
          <w:rFonts w:hint="eastAsia"/>
          <w:sz w:val="24"/>
          <w:lang w:eastAsia="zh-CN"/>
        </w:rPr>
        <w:t>陈浩、祝军、杨方军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sz w:val="24"/>
          <w:lang w:eastAsia="zh-CN"/>
        </w:rPr>
        <w:t>测试人员：李华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产品人员：赵晓晨</w:t>
      </w:r>
    </w:p>
    <w:p>
      <w:pPr>
        <w:pStyle w:val="3"/>
        <w:numPr>
          <w:ilvl w:val="0"/>
          <w:numId w:val="2"/>
        </w:numPr>
        <w:tabs>
          <w:tab w:val="clear" w:pos="576"/>
        </w:tabs>
      </w:pPr>
      <w:r>
        <w:rPr>
          <w:rFonts w:hint="eastAsia"/>
        </w:rPr>
        <w:t>会议议题：</w:t>
      </w:r>
    </w:p>
    <w:p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>
      <w:pPr>
        <w:pStyle w:val="16"/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  <w:lang w:eastAsia="zh-CN"/>
        </w:rPr>
        <w:t>在线发票概要设计文档评审</w:t>
      </w:r>
    </w:p>
    <w:p>
      <w:pPr>
        <w:pStyle w:val="3"/>
        <w:numPr>
          <w:ilvl w:val="0"/>
          <w:numId w:val="2"/>
        </w:numPr>
        <w:tabs>
          <w:tab w:val="clear" w:pos="576"/>
        </w:tabs>
        <w:rPr>
          <w:rFonts w:hint="eastAsia"/>
          <w:b/>
        </w:rPr>
      </w:pPr>
      <w:r>
        <w:rPr>
          <w:rFonts w:hint="eastAsia"/>
        </w:rPr>
        <w:t>会议过程及问题总结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类要具体到所在包名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处理中的开票申请，</w:t>
      </w:r>
      <w:r>
        <w:rPr>
          <w:rFonts w:hint="eastAsia"/>
          <w:lang w:val="en-US" w:eastAsia="zh-CN"/>
        </w:rPr>
        <w:t>ECMC中也可以取消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完善ER图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发票英文单词采用invoice，所有表名以invoice开头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发票功能新建工程模块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图片附件不考虑删除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ECMC改变发票申请状态的接口拆分为两个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取消开票接口缺少取消原因参数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补充需要发邮件部分的逻辑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取消原因和快递公司存储在数据字典中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2EDA"/>
    <w:multiLevelType w:val="multilevel"/>
    <w:tmpl w:val="564B2ED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392BD"/>
    <w:multiLevelType w:val="multilevel"/>
    <w:tmpl w:val="56F392B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718958D2"/>
    <w:multiLevelType w:val="multilevel"/>
    <w:tmpl w:val="718958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9425C"/>
    <w:rsid w:val="2C6C0044"/>
    <w:rsid w:val="473B291C"/>
    <w:rsid w:val="4DAE591E"/>
    <w:rsid w:val="66A76676"/>
    <w:rsid w:val="6A013E55"/>
    <w:rsid w:val="6D877F0C"/>
    <w:rsid w:val="7A8573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47"/>
      </w:tabs>
      <w:adjustRightInd w:val="0"/>
      <w:snapToGrid w:val="0"/>
      <w:spacing w:before="100" w:beforeLines="100" w:after="100" w:afterLines="100" w:line="416" w:lineRule="auto"/>
      <w:ind w:left="720"/>
      <w:jc w:val="left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1440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36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2520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rFonts w:hint="eastAsia" w:ascii="宋体" w:hAnsi="宋体" w:eastAsia="宋体"/>
      <w:b/>
      <w:bCs/>
      <w:sz w:val="24"/>
    </w:rPr>
  </w:style>
  <w:style w:type="character" w:customStyle="1" w:styleId="15">
    <w:name w:val="标题 3 Char"/>
    <w:link w:val="4"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2017-02-23T07:09:27Z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