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D4" w:rsidRDefault="00B447AF" w:rsidP="00B447AF">
      <w:pPr>
        <w:pStyle w:val="a5"/>
      </w:pPr>
      <w:r w:rsidRPr="00B447AF">
        <w:rPr>
          <w:rFonts w:hint="eastAsia"/>
        </w:rPr>
        <w:t>EC</w:t>
      </w:r>
      <w:r w:rsidR="00477C41">
        <w:t>S</w:t>
      </w:r>
      <w:r w:rsidRPr="00B447AF">
        <w:rPr>
          <w:rFonts w:hint="eastAsia"/>
        </w:rPr>
        <w:t>C</w:t>
      </w:r>
      <w:r w:rsidR="00477C41">
        <w:rPr>
          <w:rFonts w:hint="eastAsia"/>
        </w:rPr>
        <w:t>云业务</w:t>
      </w:r>
      <w:r w:rsidR="00477C41">
        <w:rPr>
          <w:rFonts w:hint="eastAsia"/>
        </w:rPr>
        <w:t>DEMO</w:t>
      </w:r>
      <w:r w:rsidR="00477C41">
        <w:t>演示</w:t>
      </w:r>
      <w:r>
        <w:rPr>
          <w:rFonts w:hint="eastAsia"/>
        </w:rPr>
        <w:t>会议纪要</w:t>
      </w:r>
    </w:p>
    <w:p w:rsidR="0081263D" w:rsidRDefault="0081263D" w:rsidP="0081263D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81263D" w:rsidRDefault="0081263D" w:rsidP="0081263D">
      <w:pPr>
        <w:ind w:firstLineChars="200" w:firstLine="482"/>
      </w:pPr>
      <w:r>
        <w:rPr>
          <w:rStyle w:val="a6"/>
          <w:rFonts w:hint="default"/>
        </w:rPr>
        <w:t>会议时间：</w:t>
      </w:r>
      <w:r>
        <w:rPr>
          <w:sz w:val="24"/>
          <w:szCs w:val="24"/>
        </w:rPr>
        <w:t>201</w:t>
      </w:r>
      <w:r w:rsidR="00E0770A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-</w:t>
      </w:r>
      <w:r w:rsidR="00477C41">
        <w:rPr>
          <w:rFonts w:hint="eastAsia"/>
          <w:sz w:val="24"/>
          <w:szCs w:val="24"/>
        </w:rPr>
        <w:t>11-17</w:t>
      </w:r>
      <w:r w:rsidR="000F5585">
        <w:rPr>
          <w:rFonts w:hint="eastAsia"/>
          <w:sz w:val="24"/>
          <w:szCs w:val="24"/>
        </w:rPr>
        <w:t>下午</w:t>
      </w:r>
      <w:r w:rsidR="00477C41">
        <w:rPr>
          <w:rFonts w:hint="eastAsia"/>
          <w:sz w:val="24"/>
          <w:szCs w:val="24"/>
        </w:rPr>
        <w:t>20:0</w:t>
      </w:r>
      <w:r w:rsidR="00E0770A">
        <w:rPr>
          <w:sz w:val="24"/>
          <w:szCs w:val="24"/>
        </w:rPr>
        <w:t>0</w:t>
      </w:r>
      <w:r w:rsidR="00477C41">
        <w:rPr>
          <w:rFonts w:hint="eastAsia"/>
          <w:sz w:val="24"/>
          <w:szCs w:val="24"/>
        </w:rPr>
        <w:t>--21</w:t>
      </w:r>
      <w:r w:rsidR="00E0770A">
        <w:rPr>
          <w:sz w:val="24"/>
          <w:szCs w:val="24"/>
        </w:rPr>
        <w:t>:</w:t>
      </w:r>
      <w:r w:rsidR="00477C41"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</w:t>
      </w:r>
    </w:p>
    <w:p w:rsidR="0081263D" w:rsidRDefault="0081263D" w:rsidP="0081263D"/>
    <w:p w:rsidR="0081263D" w:rsidRDefault="0081263D" w:rsidP="0081263D">
      <w:pPr>
        <w:ind w:firstLineChars="200" w:firstLine="482"/>
      </w:pPr>
      <w:r>
        <w:rPr>
          <w:rStyle w:val="a6"/>
          <w:rFonts w:hint="default"/>
        </w:rPr>
        <w:t>会议地点：</w:t>
      </w:r>
      <w:r w:rsidR="00922FF0">
        <w:rPr>
          <w:rFonts w:hint="eastAsia"/>
          <w:sz w:val="24"/>
          <w:szCs w:val="24"/>
        </w:rPr>
        <w:t>公用</w:t>
      </w:r>
      <w:r w:rsidR="002900E6">
        <w:rPr>
          <w:rFonts w:hint="eastAsia"/>
          <w:sz w:val="24"/>
          <w:szCs w:val="24"/>
        </w:rPr>
        <w:t>会议室</w:t>
      </w:r>
    </w:p>
    <w:p w:rsidR="0081263D" w:rsidRDefault="0081263D" w:rsidP="0081263D"/>
    <w:p w:rsidR="0081263D" w:rsidRPr="00120FBC" w:rsidRDefault="0081263D" w:rsidP="00120FBC">
      <w:pPr>
        <w:ind w:firstLineChars="200" w:firstLine="482"/>
        <w:rPr>
          <w:rStyle w:val="a6"/>
          <w:rFonts w:asciiTheme="minorHAnsi" w:eastAsiaTheme="minorEastAsia" w:hAnsiTheme="minorHAnsi" w:hint="default"/>
          <w:b w:val="0"/>
          <w:bCs w:val="0"/>
          <w:szCs w:val="24"/>
        </w:rPr>
      </w:pPr>
      <w:r>
        <w:rPr>
          <w:rStyle w:val="a6"/>
          <w:rFonts w:hint="default"/>
        </w:rPr>
        <w:t>会议参加人员：</w:t>
      </w:r>
      <w:r w:rsidR="005F4C68">
        <w:rPr>
          <w:rFonts w:hint="eastAsia"/>
          <w:sz w:val="24"/>
          <w:szCs w:val="24"/>
        </w:rPr>
        <w:t>徐光柳、</w:t>
      </w:r>
      <w:r w:rsidR="000F5585">
        <w:rPr>
          <w:rFonts w:hint="eastAsia"/>
          <w:sz w:val="24"/>
          <w:szCs w:val="24"/>
        </w:rPr>
        <w:t>陈浩</w:t>
      </w:r>
      <w:r w:rsidR="000F5585">
        <w:rPr>
          <w:sz w:val="24"/>
          <w:szCs w:val="24"/>
        </w:rPr>
        <w:t>、</w:t>
      </w:r>
      <w:r w:rsidR="00477C41">
        <w:rPr>
          <w:rFonts w:hint="eastAsia"/>
          <w:sz w:val="24"/>
          <w:szCs w:val="24"/>
        </w:rPr>
        <w:t>周海涛</w:t>
      </w:r>
      <w:r w:rsidR="00477C41">
        <w:rPr>
          <w:sz w:val="24"/>
          <w:szCs w:val="24"/>
        </w:rPr>
        <w:t>、高翔、李岩超、程晓东、陈鹏飞、段彬彬、</w:t>
      </w:r>
      <w:r w:rsidR="000F5585">
        <w:rPr>
          <w:sz w:val="24"/>
          <w:szCs w:val="24"/>
        </w:rPr>
        <w:t>张帆</w:t>
      </w:r>
    </w:p>
    <w:p w:rsidR="0081263D" w:rsidRDefault="0081263D" w:rsidP="0081263D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81263D" w:rsidRDefault="0081263D" w:rsidP="0081263D">
      <w:pPr>
        <w:rPr>
          <w:sz w:val="24"/>
          <w:szCs w:val="24"/>
        </w:rPr>
      </w:pPr>
      <w:r>
        <w:t xml:space="preserve">        </w:t>
      </w:r>
      <w:r>
        <w:rPr>
          <w:rFonts w:hint="eastAsia"/>
          <w:sz w:val="24"/>
          <w:szCs w:val="24"/>
        </w:rPr>
        <w:t>本次会议议题：</w:t>
      </w:r>
    </w:p>
    <w:p w:rsidR="008D7B6F" w:rsidRPr="00477C41" w:rsidRDefault="008B5FBD" w:rsidP="00477C4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="00477C41">
        <w:rPr>
          <w:rFonts w:hint="eastAsia"/>
          <w:sz w:val="24"/>
          <w:szCs w:val="24"/>
        </w:rPr>
        <w:t>云业务各功能</w:t>
      </w:r>
      <w:r w:rsidR="00477C41">
        <w:rPr>
          <w:sz w:val="24"/>
          <w:szCs w:val="24"/>
        </w:rPr>
        <w:t>的演示</w:t>
      </w:r>
      <w:r w:rsidR="005A50C8">
        <w:rPr>
          <w:rFonts w:hint="eastAsia"/>
          <w:sz w:val="24"/>
          <w:szCs w:val="24"/>
        </w:rPr>
        <w:t>评审</w:t>
      </w:r>
    </w:p>
    <w:p w:rsidR="0081263D" w:rsidRDefault="0081263D" w:rsidP="0081263D">
      <w:pPr>
        <w:pStyle w:val="2"/>
        <w:numPr>
          <w:ilvl w:val="0"/>
          <w:numId w:val="1"/>
        </w:numPr>
      </w:pPr>
      <w:r>
        <w:rPr>
          <w:rFonts w:hint="eastAsia"/>
        </w:rPr>
        <w:t>会议过程及结论</w:t>
      </w:r>
    </w:p>
    <w:p w:rsidR="0081263D" w:rsidRDefault="00477C41" w:rsidP="0081263D">
      <w:pPr>
        <w:pStyle w:val="5"/>
        <w:numPr>
          <w:ilvl w:val="0"/>
          <w:numId w:val="3"/>
        </w:numPr>
      </w:pPr>
      <w:r>
        <w:rPr>
          <w:rFonts w:eastAsiaTheme="minorEastAsia" w:hint="eastAsia"/>
        </w:rPr>
        <w:t>云主机相关问题</w:t>
      </w:r>
    </w:p>
    <w:p w:rsidR="0081263D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枚举字典表的梳理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每局</w:t>
      </w:r>
      <w:r>
        <w:rPr>
          <w:sz w:val="24"/>
          <w:szCs w:val="24"/>
        </w:rPr>
        <w:t>字典的设计应用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可存放缓存，单独</w:t>
      </w:r>
      <w:r>
        <w:rPr>
          <w:rFonts w:hint="eastAsia"/>
          <w:sz w:val="24"/>
          <w:szCs w:val="24"/>
        </w:rPr>
        <w:t>转义</w:t>
      </w:r>
    </w:p>
    <w:p w:rsidR="00477C41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搜索框</w:t>
      </w:r>
      <w:r>
        <w:rPr>
          <w:sz w:val="24"/>
          <w:szCs w:val="24"/>
        </w:rPr>
        <w:t>应当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输入后点击</w:t>
      </w:r>
      <w:r>
        <w:rPr>
          <w:sz w:val="24"/>
          <w:szCs w:val="24"/>
        </w:rPr>
        <w:t>Enter</w:t>
      </w:r>
      <w:r>
        <w:rPr>
          <w:sz w:val="24"/>
          <w:szCs w:val="24"/>
        </w:rPr>
        <w:t>或者点击图标</w:t>
      </w:r>
      <w:r>
        <w:rPr>
          <w:rFonts w:hint="eastAsia"/>
          <w:sz w:val="24"/>
          <w:szCs w:val="24"/>
        </w:rPr>
        <w:t>触发</w:t>
      </w:r>
      <w:r>
        <w:rPr>
          <w:sz w:val="24"/>
          <w:szCs w:val="24"/>
        </w:rPr>
        <w:t>搜索事件</w:t>
      </w:r>
      <w:r w:rsidR="00C11174">
        <w:rPr>
          <w:rFonts w:hint="eastAsia"/>
          <w:sz w:val="24"/>
          <w:szCs w:val="24"/>
        </w:rPr>
        <w:t>（确定</w:t>
      </w:r>
      <w:r w:rsidR="00C11174">
        <w:rPr>
          <w:sz w:val="24"/>
          <w:szCs w:val="24"/>
        </w:rPr>
        <w:t>）</w:t>
      </w:r>
    </w:p>
    <w:p w:rsidR="00477C41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943D16">
        <w:rPr>
          <w:rFonts w:hint="eastAsia"/>
          <w:sz w:val="24"/>
          <w:szCs w:val="24"/>
          <w:highlight w:val="yellow"/>
        </w:rPr>
        <w:t>在</w:t>
      </w:r>
      <w:r w:rsidRPr="00943D16">
        <w:rPr>
          <w:rFonts w:hint="eastAsia"/>
          <w:sz w:val="24"/>
          <w:szCs w:val="24"/>
          <w:highlight w:val="yellow"/>
        </w:rPr>
        <w:t>1280*768</w:t>
      </w:r>
      <w:r w:rsidRPr="00943D16">
        <w:rPr>
          <w:rFonts w:hint="eastAsia"/>
          <w:sz w:val="24"/>
          <w:szCs w:val="24"/>
          <w:highlight w:val="yellow"/>
        </w:rPr>
        <w:t>分辨率下</w:t>
      </w:r>
      <w:r w:rsidRPr="00943D16">
        <w:rPr>
          <w:sz w:val="24"/>
          <w:szCs w:val="24"/>
          <w:highlight w:val="yellow"/>
        </w:rPr>
        <w:t>，云主机列表页列过多，盛放不下</w:t>
      </w:r>
    </w:p>
    <w:p w:rsidR="004D7255" w:rsidRDefault="00DC1E74" w:rsidP="00403BB2">
      <w:pPr>
        <w:pStyle w:val="a7"/>
        <w:ind w:left="95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DA1253" wp14:editId="58130826">
            <wp:extent cx="5274310" cy="2703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41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A53F31">
        <w:rPr>
          <w:sz w:val="24"/>
          <w:szCs w:val="24"/>
          <w:highlight w:val="yellow"/>
        </w:rPr>
        <w:t>“</w:t>
      </w:r>
      <w:r w:rsidRPr="00A53F31">
        <w:rPr>
          <w:rFonts w:hint="eastAsia"/>
          <w:sz w:val="24"/>
          <w:szCs w:val="24"/>
          <w:highlight w:val="yellow"/>
        </w:rPr>
        <w:t>创建</w:t>
      </w:r>
      <w:r w:rsidRPr="00A53F31">
        <w:rPr>
          <w:sz w:val="24"/>
          <w:szCs w:val="24"/>
          <w:highlight w:val="yellow"/>
        </w:rPr>
        <w:t>云主机</w:t>
      </w:r>
      <w:r w:rsidRPr="00A53F31">
        <w:rPr>
          <w:sz w:val="24"/>
          <w:szCs w:val="24"/>
          <w:highlight w:val="yellow"/>
        </w:rPr>
        <w:t>”</w:t>
      </w:r>
      <w:r w:rsidRPr="00A53F31">
        <w:rPr>
          <w:rFonts w:hint="eastAsia"/>
          <w:sz w:val="24"/>
          <w:szCs w:val="24"/>
          <w:highlight w:val="yellow"/>
        </w:rPr>
        <w:t>弹出窗</w:t>
      </w:r>
      <w:r w:rsidRPr="00A53F31">
        <w:rPr>
          <w:sz w:val="24"/>
          <w:szCs w:val="24"/>
          <w:highlight w:val="yellow"/>
        </w:rPr>
        <w:t>在</w:t>
      </w:r>
      <w:r w:rsidRPr="00A53F31">
        <w:rPr>
          <w:rFonts w:hint="eastAsia"/>
          <w:sz w:val="24"/>
          <w:szCs w:val="24"/>
          <w:highlight w:val="yellow"/>
        </w:rPr>
        <w:t>1280*768</w:t>
      </w:r>
      <w:r w:rsidRPr="00A53F31">
        <w:rPr>
          <w:rFonts w:hint="eastAsia"/>
          <w:sz w:val="24"/>
          <w:szCs w:val="24"/>
          <w:highlight w:val="yellow"/>
        </w:rPr>
        <w:t>分辨率</w:t>
      </w:r>
      <w:r w:rsidRPr="00A53F31">
        <w:rPr>
          <w:sz w:val="24"/>
          <w:szCs w:val="24"/>
          <w:highlight w:val="yellow"/>
        </w:rPr>
        <w:t>下略大</w:t>
      </w:r>
    </w:p>
    <w:p w:rsidR="00371BD1" w:rsidRDefault="00371BD1" w:rsidP="00371BD1">
      <w:pPr>
        <w:pStyle w:val="a7"/>
        <w:ind w:left="95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71F7A1" wp14:editId="19567F4B">
            <wp:extent cx="5274310" cy="2741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41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当前位置</w:t>
      </w:r>
      <w:r>
        <w:rPr>
          <w:sz w:val="24"/>
          <w:szCs w:val="24"/>
        </w:rPr>
        <w:t>，选中后刷新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应当默认选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上次选择的</w:t>
      </w:r>
      <w:r>
        <w:rPr>
          <w:rFonts w:hint="eastAsia"/>
          <w:sz w:val="24"/>
          <w:szCs w:val="24"/>
        </w:rPr>
        <w:t>条目</w:t>
      </w:r>
    </w:p>
    <w:p w:rsidR="00477C41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数据盘容量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要接云硬盘接口</w:t>
      </w:r>
      <w:r>
        <w:rPr>
          <w:sz w:val="24"/>
          <w:szCs w:val="24"/>
        </w:rPr>
        <w:t>，目前接口未出</w:t>
      </w:r>
    </w:p>
    <w:p w:rsidR="00477C41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方案详情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下拉框</w:t>
      </w:r>
      <w:r>
        <w:rPr>
          <w:sz w:val="24"/>
          <w:szCs w:val="24"/>
        </w:rPr>
        <w:t>disabled</w:t>
      </w:r>
      <w:r>
        <w:rPr>
          <w:sz w:val="24"/>
          <w:szCs w:val="24"/>
        </w:rPr>
        <w:t>属性不生效，需海龙支持</w:t>
      </w:r>
    </w:p>
    <w:p w:rsidR="00477C41" w:rsidRPr="00B82C30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 w:rsidRPr="00B82C30">
        <w:rPr>
          <w:rFonts w:hint="eastAsia"/>
          <w:sz w:val="24"/>
          <w:szCs w:val="24"/>
          <w:highlight w:val="yellow"/>
        </w:rPr>
        <w:t>building</w:t>
      </w:r>
      <w:r w:rsidRPr="00B82C30">
        <w:rPr>
          <w:rFonts w:hint="eastAsia"/>
          <w:sz w:val="24"/>
          <w:szCs w:val="24"/>
          <w:highlight w:val="yellow"/>
        </w:rPr>
        <w:t>状态下</w:t>
      </w:r>
      <w:r w:rsidRPr="00B82C30">
        <w:rPr>
          <w:sz w:val="24"/>
          <w:szCs w:val="24"/>
          <w:highlight w:val="yellow"/>
        </w:rPr>
        <w:t>，云主机管理的按钮是否可用</w:t>
      </w:r>
    </w:p>
    <w:p w:rsidR="00477C41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E23FB9">
        <w:rPr>
          <w:rFonts w:hint="eastAsia"/>
          <w:sz w:val="24"/>
          <w:szCs w:val="24"/>
          <w:highlight w:val="yellow"/>
        </w:rPr>
        <w:t>改变云主机状态</w:t>
      </w:r>
      <w:r w:rsidRPr="00E23FB9">
        <w:rPr>
          <w:sz w:val="24"/>
          <w:szCs w:val="24"/>
          <w:highlight w:val="yellow"/>
        </w:rPr>
        <w:t>时应当弹出</w:t>
      </w:r>
      <w:r w:rsidRPr="00E23FB9">
        <w:rPr>
          <w:sz w:val="24"/>
          <w:szCs w:val="24"/>
          <w:highlight w:val="yellow"/>
        </w:rPr>
        <w:t>confirm</w:t>
      </w:r>
      <w:r w:rsidRPr="00E23FB9">
        <w:rPr>
          <w:sz w:val="24"/>
          <w:szCs w:val="24"/>
          <w:highlight w:val="yellow"/>
        </w:rPr>
        <w:t>对话框</w:t>
      </w:r>
      <w:r w:rsidR="00E23FB9" w:rsidRPr="00E23FB9">
        <w:rPr>
          <w:rFonts w:hint="eastAsia"/>
          <w:sz w:val="24"/>
          <w:szCs w:val="24"/>
          <w:highlight w:val="yellow"/>
        </w:rPr>
        <w:t>（哪些</w:t>
      </w:r>
      <w:r w:rsidR="00E23FB9" w:rsidRPr="00E23FB9">
        <w:rPr>
          <w:sz w:val="24"/>
          <w:szCs w:val="24"/>
          <w:highlight w:val="yellow"/>
        </w:rPr>
        <w:t>功能需要确认框）</w:t>
      </w:r>
    </w:p>
    <w:p w:rsidR="00477C41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</w:t>
      </w:r>
      <w:r>
        <w:rPr>
          <w:sz w:val="24"/>
          <w:szCs w:val="24"/>
        </w:rPr>
        <w:t>镜像首次</w:t>
      </w:r>
      <w:r>
        <w:rPr>
          <w:rFonts w:hint="eastAsia"/>
          <w:sz w:val="24"/>
          <w:szCs w:val="24"/>
        </w:rPr>
        <w:t>未</w:t>
      </w:r>
      <w:r>
        <w:rPr>
          <w:sz w:val="24"/>
          <w:szCs w:val="24"/>
        </w:rPr>
        <w:t>成功</w:t>
      </w:r>
    </w:p>
    <w:p w:rsidR="00477C41" w:rsidRPr="00CA367A" w:rsidRDefault="00477C41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 w:rsidRPr="00CA367A">
        <w:rPr>
          <w:rFonts w:hint="eastAsia"/>
          <w:sz w:val="24"/>
          <w:szCs w:val="24"/>
          <w:highlight w:val="yellow"/>
        </w:rPr>
        <w:t>“调整云主机</w:t>
      </w:r>
      <w:r w:rsidRPr="00CA367A">
        <w:rPr>
          <w:sz w:val="24"/>
          <w:szCs w:val="24"/>
          <w:highlight w:val="yellow"/>
        </w:rPr>
        <w:t>大小</w:t>
      </w:r>
      <w:r w:rsidRPr="00CA367A">
        <w:rPr>
          <w:rFonts w:hint="eastAsia"/>
          <w:sz w:val="24"/>
          <w:szCs w:val="24"/>
          <w:highlight w:val="yellow"/>
        </w:rPr>
        <w:t>”界面</w:t>
      </w:r>
      <w:r w:rsidRPr="00CA367A">
        <w:rPr>
          <w:sz w:val="24"/>
          <w:szCs w:val="24"/>
          <w:highlight w:val="yellow"/>
        </w:rPr>
        <w:t>，需显示余额或者采用滑块</w:t>
      </w:r>
      <w:r w:rsidRPr="00CA367A">
        <w:rPr>
          <w:rFonts w:hint="eastAsia"/>
          <w:sz w:val="24"/>
          <w:szCs w:val="24"/>
          <w:highlight w:val="yellow"/>
        </w:rPr>
        <w:t>的</w:t>
      </w:r>
      <w:r w:rsidRPr="00CA367A">
        <w:rPr>
          <w:sz w:val="24"/>
          <w:szCs w:val="24"/>
          <w:highlight w:val="yellow"/>
        </w:rPr>
        <w:t>样式</w:t>
      </w:r>
      <w:r w:rsidR="00CA367A">
        <w:rPr>
          <w:rFonts w:hint="eastAsia"/>
          <w:sz w:val="24"/>
          <w:szCs w:val="24"/>
          <w:highlight w:val="yellow"/>
        </w:rPr>
        <w:t>（给予</w:t>
      </w:r>
      <w:r w:rsidR="00CA367A">
        <w:rPr>
          <w:sz w:val="24"/>
          <w:szCs w:val="24"/>
          <w:highlight w:val="yellow"/>
        </w:rPr>
        <w:t>说明）</w:t>
      </w:r>
    </w:p>
    <w:p w:rsidR="00477C41" w:rsidRPr="00127067" w:rsidRDefault="00E55159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 w:rsidRPr="00127067">
        <w:rPr>
          <w:rFonts w:hint="eastAsia"/>
          <w:sz w:val="24"/>
          <w:szCs w:val="24"/>
          <w:highlight w:val="yellow"/>
        </w:rPr>
        <w:t>“确认调整”和“</w:t>
      </w:r>
      <w:r w:rsidRPr="00127067">
        <w:rPr>
          <w:sz w:val="24"/>
          <w:szCs w:val="24"/>
          <w:highlight w:val="yellow"/>
        </w:rPr>
        <w:t>取消调整</w:t>
      </w:r>
      <w:r w:rsidRPr="00127067">
        <w:rPr>
          <w:rFonts w:hint="eastAsia"/>
          <w:sz w:val="24"/>
          <w:szCs w:val="24"/>
          <w:highlight w:val="yellow"/>
        </w:rPr>
        <w:t>”的</w:t>
      </w:r>
      <w:r w:rsidRPr="00127067">
        <w:rPr>
          <w:sz w:val="24"/>
          <w:szCs w:val="24"/>
          <w:highlight w:val="yellow"/>
        </w:rPr>
        <w:t>位置</w:t>
      </w:r>
    </w:p>
    <w:p w:rsidR="00035688" w:rsidRDefault="00035688" w:rsidP="00035688">
      <w:pPr>
        <w:pStyle w:val="a7"/>
        <w:ind w:left="95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416B9AD" wp14:editId="3CB117C6">
            <wp:extent cx="2562225" cy="2752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9" w:rsidRDefault="00E55159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eayunModal</w:t>
      </w:r>
      <w:r>
        <w:rPr>
          <w:sz w:val="24"/>
          <w:szCs w:val="24"/>
        </w:rPr>
        <w:t>打开后，后面的界面会撑满屏幕，</w:t>
      </w:r>
      <w:r>
        <w:rPr>
          <w:rFonts w:hint="eastAsia"/>
          <w:sz w:val="24"/>
          <w:szCs w:val="24"/>
        </w:rPr>
        <w:t>右侧滚动栏</w:t>
      </w:r>
      <w:r>
        <w:rPr>
          <w:sz w:val="24"/>
          <w:szCs w:val="24"/>
        </w:rPr>
        <w:t>消失</w:t>
      </w:r>
    </w:p>
    <w:p w:rsidR="00E55159" w:rsidRDefault="00E55159" w:rsidP="0081263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云主机</w:t>
      </w:r>
      <w:r>
        <w:rPr>
          <w:sz w:val="24"/>
          <w:szCs w:val="24"/>
        </w:rPr>
        <w:t>状态要与</w:t>
      </w:r>
      <w:r>
        <w:rPr>
          <w:sz w:val="24"/>
          <w:szCs w:val="24"/>
        </w:rPr>
        <w:t>ECMC</w:t>
      </w:r>
      <w:r>
        <w:rPr>
          <w:sz w:val="24"/>
          <w:szCs w:val="24"/>
        </w:rPr>
        <w:t>保持一致</w:t>
      </w:r>
    </w:p>
    <w:p w:rsidR="00E55159" w:rsidRDefault="00E55159" w:rsidP="00E55159">
      <w:pPr>
        <w:rPr>
          <w:sz w:val="24"/>
          <w:szCs w:val="24"/>
        </w:rPr>
      </w:pPr>
    </w:p>
    <w:p w:rsidR="00E55159" w:rsidRPr="00E55159" w:rsidRDefault="00E55159" w:rsidP="00E55159">
      <w:pPr>
        <w:rPr>
          <w:sz w:val="24"/>
          <w:szCs w:val="24"/>
        </w:rPr>
      </w:pPr>
    </w:p>
    <w:p w:rsidR="00E55159" w:rsidRPr="00E55159" w:rsidRDefault="00E55159" w:rsidP="00E55159">
      <w:pPr>
        <w:pStyle w:val="5"/>
        <w:numPr>
          <w:ilvl w:val="0"/>
          <w:numId w:val="3"/>
        </w:numPr>
      </w:pPr>
      <w:r>
        <w:rPr>
          <w:rFonts w:eastAsiaTheme="minorEastAsia" w:hint="eastAsia"/>
        </w:rPr>
        <w:lastRenderedPageBreak/>
        <w:t>云硬盘相关问题</w:t>
      </w:r>
    </w:p>
    <w:p w:rsidR="00E55159" w:rsidRDefault="00E55159" w:rsidP="00E55159">
      <w:pPr>
        <w:pStyle w:val="a7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验证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在用户输入后进行，而不是首次打开界面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；</w:t>
      </w:r>
      <w:r w:rsidRPr="00712552">
        <w:rPr>
          <w:sz w:val="24"/>
          <w:szCs w:val="24"/>
          <w:highlight w:val="yellow"/>
        </w:rPr>
        <w:t>输入验证显示验证结果时，界面</w:t>
      </w:r>
      <w:r w:rsidRPr="00712552">
        <w:rPr>
          <w:rFonts w:hint="eastAsia"/>
          <w:sz w:val="24"/>
          <w:szCs w:val="24"/>
          <w:highlight w:val="yellow"/>
        </w:rPr>
        <w:t>会</w:t>
      </w:r>
      <w:r w:rsidRPr="00712552">
        <w:rPr>
          <w:sz w:val="24"/>
          <w:szCs w:val="24"/>
          <w:highlight w:val="yellow"/>
        </w:rPr>
        <w:t>撑开</w:t>
      </w:r>
    </w:p>
    <w:p w:rsidR="00712552" w:rsidRDefault="00712552" w:rsidP="00712552">
      <w:pPr>
        <w:pStyle w:val="a7"/>
        <w:ind w:left="137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5AE3B92" wp14:editId="740A2484">
            <wp:extent cx="5274310" cy="3646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6E" w:rsidRDefault="00CB6202" w:rsidP="00712552">
      <w:pPr>
        <w:pStyle w:val="a7"/>
        <w:ind w:left="137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B1D22FD" wp14:editId="585FAF14">
            <wp:extent cx="5274310" cy="3318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9" w:rsidRDefault="00E55159" w:rsidP="00E55159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的转义</w:t>
      </w:r>
    </w:p>
    <w:p w:rsidR="00E55159" w:rsidRDefault="00E55159" w:rsidP="00E55159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“编辑挂载”出错</w:t>
      </w:r>
    </w:p>
    <w:p w:rsidR="00E55159" w:rsidRDefault="00E55159" w:rsidP="00E55159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已创建</w:t>
      </w:r>
      <w:r>
        <w:rPr>
          <w:sz w:val="24"/>
          <w:szCs w:val="24"/>
        </w:rPr>
        <w:t>snapshot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volume</w:t>
      </w:r>
      <w:r>
        <w:rPr>
          <w:sz w:val="24"/>
          <w:szCs w:val="24"/>
        </w:rPr>
        <w:t>是否可点</w:t>
      </w:r>
      <w:r>
        <w:rPr>
          <w:rFonts w:hint="eastAsia"/>
          <w:sz w:val="24"/>
          <w:szCs w:val="24"/>
        </w:rPr>
        <w:t>“删除按钮”</w:t>
      </w:r>
      <w:r w:rsidR="00EF4397">
        <w:rPr>
          <w:rFonts w:hint="eastAsia"/>
          <w:sz w:val="24"/>
          <w:szCs w:val="24"/>
        </w:rPr>
        <w:t>（删除</w:t>
      </w:r>
      <w:r w:rsidR="00EF4397">
        <w:rPr>
          <w:sz w:val="24"/>
          <w:szCs w:val="24"/>
        </w:rPr>
        <w:t>按钮置灰）</w:t>
      </w:r>
    </w:p>
    <w:p w:rsidR="00E55159" w:rsidRDefault="00E55159" w:rsidP="00E55159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重名校验</w:t>
      </w:r>
      <w:r>
        <w:rPr>
          <w:sz w:val="24"/>
          <w:szCs w:val="24"/>
        </w:rPr>
        <w:t>采用</w:t>
      </w:r>
      <w:r>
        <w:rPr>
          <w:sz w:val="24"/>
          <w:szCs w:val="24"/>
        </w:rPr>
        <w:t>ajaxvalid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on-change</w:t>
      </w:r>
      <w:r>
        <w:rPr>
          <w:rFonts w:hint="eastAsia"/>
          <w:sz w:val="24"/>
          <w:szCs w:val="24"/>
        </w:rPr>
        <w:t>，待考虑</w:t>
      </w:r>
      <w:r>
        <w:rPr>
          <w:sz w:val="24"/>
          <w:szCs w:val="24"/>
        </w:rPr>
        <w:t>，后面需</w:t>
      </w:r>
      <w:r>
        <w:rPr>
          <w:rFonts w:hint="eastAsia"/>
          <w:sz w:val="24"/>
          <w:szCs w:val="24"/>
        </w:rPr>
        <w:t>统一</w:t>
      </w:r>
      <w:r>
        <w:rPr>
          <w:sz w:val="24"/>
          <w:szCs w:val="24"/>
        </w:rPr>
        <w:t>方案进行更改</w:t>
      </w:r>
    </w:p>
    <w:p w:rsidR="00E55159" w:rsidRDefault="00E55159" w:rsidP="00E55159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防火墙</w:t>
      </w:r>
      <w:r>
        <w:rPr>
          <w:sz w:val="24"/>
          <w:szCs w:val="24"/>
        </w:rPr>
        <w:t>策略的</w:t>
      </w:r>
      <w:r>
        <w:rPr>
          <w:sz w:val="24"/>
          <w:szCs w:val="24"/>
        </w:rPr>
        <w:t>searchbar</w:t>
      </w:r>
      <w:r>
        <w:rPr>
          <w:rFonts w:hint="eastAsia"/>
          <w:sz w:val="24"/>
          <w:szCs w:val="24"/>
        </w:rPr>
        <w:t>需要放置</w:t>
      </w:r>
      <w:r>
        <w:rPr>
          <w:sz w:val="24"/>
          <w:szCs w:val="24"/>
        </w:rPr>
        <w:t>placeholder</w:t>
      </w:r>
    </w:p>
    <w:p w:rsidR="005D777A" w:rsidRDefault="005D777A" w:rsidP="005D777A">
      <w:pPr>
        <w:pStyle w:val="a7"/>
        <w:ind w:left="137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：云主机和云硬盘查询框统一可按名称和标签，下拉形式。</w:t>
      </w: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不提供按标签，只提供按名称也没有下拉形式。</w:t>
      </w:r>
    </w:p>
    <w:p w:rsidR="00A24305" w:rsidRPr="005D777A" w:rsidRDefault="00A24305" w:rsidP="005D777A">
      <w:pPr>
        <w:pStyle w:val="a7"/>
        <w:ind w:left="1370" w:firstLineChars="0" w:firstLine="0"/>
        <w:rPr>
          <w:rFonts w:hint="eastAsia"/>
          <w:sz w:val="24"/>
          <w:szCs w:val="24"/>
        </w:rPr>
      </w:pPr>
      <w:r w:rsidRPr="00A24305">
        <w:rPr>
          <w:rFonts w:hint="eastAsia"/>
          <w:sz w:val="24"/>
          <w:szCs w:val="24"/>
          <w:highlight w:val="yellow"/>
        </w:rPr>
        <w:t>其中</w:t>
      </w:r>
      <w:r w:rsidRPr="00A24305">
        <w:rPr>
          <w:sz w:val="24"/>
          <w:szCs w:val="24"/>
          <w:highlight w:val="yellow"/>
        </w:rPr>
        <w:t>负载均衡的成员和</w:t>
      </w:r>
      <w:r w:rsidRPr="00A24305">
        <w:rPr>
          <w:rFonts w:hint="eastAsia"/>
          <w:sz w:val="24"/>
          <w:szCs w:val="24"/>
          <w:highlight w:val="yellow"/>
        </w:rPr>
        <w:t>监控</w:t>
      </w:r>
      <w:r w:rsidRPr="00A24305">
        <w:rPr>
          <w:sz w:val="24"/>
          <w:szCs w:val="24"/>
          <w:highlight w:val="yellow"/>
        </w:rPr>
        <w:t>需要提供查询</w:t>
      </w:r>
      <w:r w:rsidRPr="00A24305">
        <w:rPr>
          <w:rFonts w:hint="eastAsia"/>
          <w:sz w:val="24"/>
          <w:szCs w:val="24"/>
          <w:highlight w:val="yellow"/>
        </w:rPr>
        <w:t>条件</w:t>
      </w:r>
      <w:r w:rsidRPr="00A24305">
        <w:rPr>
          <w:sz w:val="24"/>
          <w:szCs w:val="24"/>
          <w:highlight w:val="yellow"/>
        </w:rPr>
        <w:t>。</w:t>
      </w:r>
    </w:p>
    <w:p w:rsidR="00E55159" w:rsidRDefault="00E55159" w:rsidP="00E55159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管理规则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界面</w:t>
      </w:r>
    </w:p>
    <w:p w:rsidR="00E55159" w:rsidRDefault="00E55159" w:rsidP="00E55159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防火墙</w:t>
      </w:r>
      <w:r>
        <w:rPr>
          <w:sz w:val="24"/>
          <w:szCs w:val="24"/>
        </w:rPr>
        <w:t>策略列表，规则始终为空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调整列表栅格</w:t>
      </w:r>
    </w:p>
    <w:p w:rsidR="00E55159" w:rsidRPr="00142FC6" w:rsidRDefault="00E55159" w:rsidP="00E55159">
      <w:pPr>
        <w:pStyle w:val="a7"/>
        <w:numPr>
          <w:ilvl w:val="0"/>
          <w:numId w:val="11"/>
        </w:numPr>
        <w:ind w:firstLineChars="0"/>
        <w:rPr>
          <w:sz w:val="24"/>
          <w:szCs w:val="24"/>
          <w:highlight w:val="yellow"/>
        </w:rPr>
      </w:pPr>
      <w:r w:rsidRPr="00142FC6">
        <w:rPr>
          <w:sz w:val="24"/>
          <w:szCs w:val="24"/>
          <w:highlight w:val="yellow"/>
        </w:rPr>
        <w:t>“</w:t>
      </w:r>
      <w:r w:rsidRPr="00142FC6">
        <w:rPr>
          <w:rFonts w:hint="eastAsia"/>
          <w:sz w:val="24"/>
          <w:szCs w:val="24"/>
          <w:highlight w:val="yellow"/>
        </w:rPr>
        <w:t>创建规则</w:t>
      </w:r>
      <w:r w:rsidRPr="00142FC6">
        <w:rPr>
          <w:sz w:val="24"/>
          <w:szCs w:val="24"/>
          <w:highlight w:val="yellow"/>
        </w:rPr>
        <w:t>”</w:t>
      </w:r>
      <w:r w:rsidRPr="00142FC6">
        <w:rPr>
          <w:rFonts w:hint="eastAsia"/>
          <w:sz w:val="24"/>
          <w:szCs w:val="24"/>
          <w:highlight w:val="yellow"/>
        </w:rPr>
        <w:t>界面</w:t>
      </w:r>
      <w:r w:rsidRPr="00142FC6">
        <w:rPr>
          <w:sz w:val="24"/>
          <w:szCs w:val="24"/>
          <w:highlight w:val="yellow"/>
        </w:rPr>
        <w:t>过长</w:t>
      </w:r>
    </w:p>
    <w:p w:rsidR="005D64CD" w:rsidRPr="005D64CD" w:rsidRDefault="005D64CD" w:rsidP="005D64CD">
      <w:pPr>
        <w:ind w:left="95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0C1CD03" wp14:editId="26577511">
            <wp:extent cx="5274310" cy="3363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9" w:rsidRPr="00E55159" w:rsidRDefault="00E55159" w:rsidP="00E55159">
      <w:pPr>
        <w:pStyle w:val="a7"/>
        <w:ind w:left="950" w:firstLineChars="0" w:firstLine="0"/>
        <w:rPr>
          <w:sz w:val="24"/>
          <w:szCs w:val="24"/>
        </w:rPr>
      </w:pPr>
    </w:p>
    <w:p w:rsidR="00E41346" w:rsidRDefault="00E55159" w:rsidP="003C2FD7">
      <w:pPr>
        <w:pStyle w:val="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安全组相关问题</w:t>
      </w:r>
    </w:p>
    <w:p w:rsidR="007254E3" w:rsidRPr="00EB03B9" w:rsidRDefault="00E55159" w:rsidP="007254E3">
      <w:pPr>
        <w:pStyle w:val="a7"/>
        <w:numPr>
          <w:ilvl w:val="0"/>
          <w:numId w:val="10"/>
        </w:numPr>
        <w:ind w:firstLineChars="0"/>
        <w:rPr>
          <w:sz w:val="24"/>
          <w:szCs w:val="24"/>
          <w:highlight w:val="yellow"/>
        </w:rPr>
      </w:pPr>
      <w:r w:rsidRPr="00EB03B9">
        <w:rPr>
          <w:rFonts w:hint="eastAsia"/>
          <w:sz w:val="24"/>
          <w:szCs w:val="24"/>
          <w:highlight w:val="yellow"/>
        </w:rPr>
        <w:t>列表表格列宽</w:t>
      </w:r>
    </w:p>
    <w:p w:rsidR="001D7C0B" w:rsidRDefault="001D7C0B" w:rsidP="001D7C0B">
      <w:pPr>
        <w:pStyle w:val="a7"/>
        <w:ind w:left="89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7E835FA" wp14:editId="538295D2">
            <wp:extent cx="5274310" cy="2082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A8" w:rsidRDefault="009E0720" w:rsidP="001D7C0B">
      <w:pPr>
        <w:pStyle w:val="a7"/>
        <w:ind w:left="89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ECB4F" wp14:editId="7410EF94">
            <wp:extent cx="5274310" cy="2237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70" w:rsidRDefault="00E55159" w:rsidP="00056D79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“编辑</w:t>
      </w:r>
      <w:r>
        <w:rPr>
          <w:sz w:val="24"/>
          <w:szCs w:val="24"/>
        </w:rPr>
        <w:t>XXX</w:t>
      </w:r>
      <w:r>
        <w:rPr>
          <w:rFonts w:hint="eastAsia"/>
          <w:sz w:val="24"/>
          <w:szCs w:val="24"/>
        </w:rPr>
        <w:t>”是否</w:t>
      </w:r>
      <w:r>
        <w:rPr>
          <w:sz w:val="24"/>
          <w:szCs w:val="24"/>
        </w:rPr>
        <w:t>去掉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”需要</w:t>
      </w:r>
      <w:r>
        <w:rPr>
          <w:sz w:val="24"/>
          <w:szCs w:val="24"/>
        </w:rPr>
        <w:t>与产品确认</w:t>
      </w:r>
      <w:r w:rsidR="002D4793">
        <w:rPr>
          <w:rFonts w:hint="eastAsia"/>
          <w:sz w:val="24"/>
          <w:szCs w:val="24"/>
        </w:rPr>
        <w:t>（只留</w:t>
      </w:r>
      <w:r w:rsidR="002D4793" w:rsidRPr="002D4793">
        <w:rPr>
          <w:b/>
          <w:sz w:val="24"/>
          <w:szCs w:val="24"/>
        </w:rPr>
        <w:t>编辑</w:t>
      </w:r>
      <w:r w:rsidR="002D4793">
        <w:rPr>
          <w:sz w:val="24"/>
          <w:szCs w:val="24"/>
        </w:rPr>
        <w:t>）</w:t>
      </w:r>
    </w:p>
    <w:p w:rsidR="00E55159" w:rsidRDefault="00E55159" w:rsidP="00056D79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增删改一类具有确认弹出框的业务，需要先</w:t>
      </w:r>
      <w:r>
        <w:rPr>
          <w:sz w:val="24"/>
          <w:szCs w:val="24"/>
        </w:rPr>
        <w:t>confirm</w:t>
      </w:r>
      <w:r>
        <w:rPr>
          <w:sz w:val="24"/>
          <w:szCs w:val="24"/>
        </w:rPr>
        <w:t>，再</w:t>
      </w:r>
      <w:r>
        <w:rPr>
          <w:sz w:val="24"/>
          <w:szCs w:val="24"/>
        </w:rPr>
        <w:t>refresh page</w:t>
      </w:r>
    </w:p>
    <w:p w:rsidR="00115FC4" w:rsidRDefault="003772C2" w:rsidP="00115FC4">
      <w:pPr>
        <w:pStyle w:val="a7"/>
        <w:ind w:left="890" w:firstLineChars="0" w:firstLine="0"/>
        <w:rPr>
          <w:rFonts w:hint="eastAsia"/>
          <w:sz w:val="24"/>
          <w:szCs w:val="24"/>
        </w:rPr>
      </w:pPr>
      <w:r w:rsidRPr="003C71E8">
        <w:rPr>
          <w:rFonts w:hint="eastAsia"/>
          <w:sz w:val="24"/>
          <w:szCs w:val="24"/>
          <w:highlight w:val="yellow"/>
        </w:rPr>
        <w:t>（新增</w:t>
      </w:r>
      <w:r w:rsidRPr="003C71E8">
        <w:rPr>
          <w:sz w:val="24"/>
          <w:szCs w:val="24"/>
          <w:highlight w:val="yellow"/>
        </w:rPr>
        <w:t>、编辑类的）</w:t>
      </w:r>
      <w:r w:rsidRPr="003C71E8">
        <w:rPr>
          <w:rFonts w:hint="eastAsia"/>
          <w:sz w:val="24"/>
          <w:szCs w:val="24"/>
          <w:highlight w:val="yellow"/>
        </w:rPr>
        <w:t>保存</w:t>
      </w:r>
      <w:r w:rsidRPr="003C71E8">
        <w:rPr>
          <w:sz w:val="24"/>
          <w:szCs w:val="24"/>
          <w:highlight w:val="yellow"/>
        </w:rPr>
        <w:t>前需要确认框的</w:t>
      </w:r>
      <w:r w:rsidRPr="003C71E8">
        <w:rPr>
          <w:rFonts w:hint="eastAsia"/>
          <w:sz w:val="24"/>
          <w:szCs w:val="24"/>
          <w:highlight w:val="yellow"/>
        </w:rPr>
        <w:t>小罗</w:t>
      </w:r>
      <w:r w:rsidRPr="003C71E8">
        <w:rPr>
          <w:sz w:val="24"/>
          <w:szCs w:val="24"/>
          <w:highlight w:val="yellow"/>
        </w:rPr>
        <w:t>提供说明</w:t>
      </w:r>
    </w:p>
    <w:p w:rsidR="003772C2" w:rsidRDefault="003772C2" w:rsidP="00115FC4">
      <w:pPr>
        <w:pStyle w:val="a7"/>
        <w:ind w:left="89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都需要确认框</w:t>
      </w:r>
    </w:p>
    <w:p w:rsidR="005E47DC" w:rsidRPr="005278A0" w:rsidRDefault="00E55159" w:rsidP="005278A0">
      <w:pPr>
        <w:pStyle w:val="a7"/>
        <w:numPr>
          <w:ilvl w:val="0"/>
          <w:numId w:val="10"/>
        </w:numPr>
        <w:ind w:firstLineChars="0"/>
        <w:rPr>
          <w:rFonts w:hint="eastAsia"/>
          <w:sz w:val="24"/>
          <w:szCs w:val="24"/>
          <w:highlight w:val="yellow"/>
        </w:rPr>
      </w:pPr>
      <w:r w:rsidRPr="005278A0">
        <w:rPr>
          <w:rFonts w:hint="eastAsia"/>
          <w:sz w:val="24"/>
          <w:szCs w:val="24"/>
          <w:highlight w:val="yellow"/>
        </w:rPr>
        <w:t>详情页的</w:t>
      </w:r>
      <w:r w:rsidRPr="005278A0">
        <w:rPr>
          <w:sz w:val="24"/>
          <w:szCs w:val="24"/>
          <w:highlight w:val="yellow"/>
        </w:rPr>
        <w:t>返回按钮</w:t>
      </w:r>
      <w:r w:rsidR="005278A0" w:rsidRPr="005278A0">
        <w:rPr>
          <w:rFonts w:hint="eastAsia"/>
          <w:sz w:val="24"/>
          <w:szCs w:val="24"/>
          <w:highlight w:val="yellow"/>
        </w:rPr>
        <w:t>（待确认</w:t>
      </w:r>
      <w:r w:rsidR="005278A0" w:rsidRPr="005278A0">
        <w:rPr>
          <w:sz w:val="24"/>
          <w:szCs w:val="24"/>
          <w:highlight w:val="yellow"/>
        </w:rPr>
        <w:t>）</w:t>
      </w:r>
    </w:p>
    <w:p w:rsidR="00E55159" w:rsidRDefault="00E55159" w:rsidP="00056D79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创建安全组规则页面</w:t>
      </w:r>
      <w:r>
        <w:rPr>
          <w:sz w:val="24"/>
          <w:szCs w:val="24"/>
        </w:rPr>
        <w:t>打开时不要先进行验证</w:t>
      </w:r>
    </w:p>
    <w:p w:rsidR="00E55159" w:rsidRDefault="00E55159" w:rsidP="00056D79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链接子网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空白页面</w:t>
      </w:r>
    </w:p>
    <w:p w:rsidR="00E55159" w:rsidRDefault="00E55159" w:rsidP="00056D79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main.css</w:t>
      </w:r>
      <w:r>
        <w:rPr>
          <w:rFonts w:hint="eastAsia"/>
          <w:sz w:val="24"/>
          <w:szCs w:val="24"/>
        </w:rPr>
        <w:t>冲突——张帆已处理</w:t>
      </w:r>
      <w:r>
        <w:rPr>
          <w:sz w:val="24"/>
          <w:szCs w:val="24"/>
        </w:rPr>
        <w:t>，待大家验证</w:t>
      </w:r>
    </w:p>
    <w:p w:rsidR="00E55159" w:rsidRDefault="00E55159" w:rsidP="00056D79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路由解绑子网</w:t>
      </w:r>
    </w:p>
    <w:p w:rsidR="00E55159" w:rsidRPr="00317083" w:rsidRDefault="00E55159" w:rsidP="00056D79">
      <w:pPr>
        <w:pStyle w:val="a7"/>
        <w:numPr>
          <w:ilvl w:val="0"/>
          <w:numId w:val="10"/>
        </w:numPr>
        <w:ind w:firstLineChars="0"/>
        <w:rPr>
          <w:sz w:val="24"/>
          <w:szCs w:val="24"/>
          <w:highlight w:val="yellow"/>
        </w:rPr>
      </w:pPr>
      <w:r w:rsidRPr="00317083">
        <w:rPr>
          <w:rFonts w:hint="eastAsia"/>
          <w:sz w:val="24"/>
          <w:szCs w:val="24"/>
          <w:highlight w:val="yellow"/>
        </w:rPr>
        <w:t>resource</w:t>
      </w:r>
      <w:r w:rsidRPr="00317083">
        <w:rPr>
          <w:sz w:val="24"/>
          <w:szCs w:val="24"/>
          <w:highlight w:val="yellow"/>
        </w:rPr>
        <w:t xml:space="preserve"> pool</w:t>
      </w:r>
      <w:r w:rsidRPr="00317083">
        <w:rPr>
          <w:sz w:val="24"/>
          <w:szCs w:val="24"/>
          <w:highlight w:val="yellow"/>
        </w:rPr>
        <w:t>描述过多，切不能</w:t>
      </w:r>
      <w:r w:rsidRPr="00317083">
        <w:rPr>
          <w:rFonts w:hint="eastAsia"/>
          <w:sz w:val="24"/>
          <w:szCs w:val="24"/>
          <w:highlight w:val="yellow"/>
        </w:rPr>
        <w:t>放在</w:t>
      </w:r>
      <w:r w:rsidRPr="00317083">
        <w:rPr>
          <w:sz w:val="24"/>
          <w:szCs w:val="24"/>
          <w:highlight w:val="yellow"/>
        </w:rPr>
        <w:t>第二列</w:t>
      </w:r>
    </w:p>
    <w:p w:rsidR="00B73A45" w:rsidRDefault="00B73A45" w:rsidP="00B73A45">
      <w:pPr>
        <w:pStyle w:val="a7"/>
        <w:ind w:left="89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FFAC18" wp14:editId="0253811F">
            <wp:extent cx="5274310" cy="2713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5E" w:rsidRDefault="00C035A8" w:rsidP="00B73A45">
      <w:pPr>
        <w:pStyle w:val="a7"/>
        <w:ind w:left="890" w:firstLineChars="0" w:firstLine="0"/>
        <w:rPr>
          <w:rFonts w:hint="eastAsia"/>
          <w:sz w:val="24"/>
          <w:szCs w:val="24"/>
        </w:rPr>
      </w:pPr>
      <w:r w:rsidRPr="00CB65B7">
        <w:rPr>
          <w:rFonts w:hint="eastAsia"/>
          <w:sz w:val="24"/>
          <w:szCs w:val="24"/>
          <w:highlight w:val="yellow"/>
        </w:rPr>
        <w:t>网络</w:t>
      </w:r>
      <w:r w:rsidRPr="00CB65B7">
        <w:rPr>
          <w:sz w:val="24"/>
          <w:szCs w:val="24"/>
          <w:highlight w:val="yellow"/>
        </w:rPr>
        <w:t>和</w:t>
      </w:r>
      <w:r w:rsidR="003B345E" w:rsidRPr="00CB65B7">
        <w:rPr>
          <w:rFonts w:hint="eastAsia"/>
          <w:sz w:val="24"/>
          <w:szCs w:val="24"/>
          <w:highlight w:val="yellow"/>
        </w:rPr>
        <w:t>负载均衡</w:t>
      </w:r>
      <w:r w:rsidRPr="00CB65B7">
        <w:rPr>
          <w:rFonts w:hint="eastAsia"/>
          <w:sz w:val="24"/>
          <w:szCs w:val="24"/>
          <w:highlight w:val="yellow"/>
        </w:rPr>
        <w:t>这部分详情页</w:t>
      </w:r>
      <w:r w:rsidRPr="00CB65B7">
        <w:rPr>
          <w:sz w:val="24"/>
          <w:szCs w:val="24"/>
          <w:highlight w:val="yellow"/>
        </w:rPr>
        <w:t>维持原状。</w:t>
      </w:r>
      <w:r w:rsidR="001F7276" w:rsidRPr="00587A2B">
        <w:rPr>
          <w:rFonts w:hint="eastAsia"/>
          <w:sz w:val="24"/>
          <w:szCs w:val="24"/>
          <w:highlight w:val="yellow"/>
        </w:rPr>
        <w:t>其他</w:t>
      </w:r>
      <w:r w:rsidR="001F7276" w:rsidRPr="00587A2B">
        <w:rPr>
          <w:sz w:val="24"/>
          <w:szCs w:val="24"/>
          <w:highlight w:val="yellow"/>
        </w:rPr>
        <w:t>模块目前没有详情页研发汇总告诉晓晨。</w:t>
      </w:r>
    </w:p>
    <w:p w:rsidR="00E55159" w:rsidRDefault="00E55159" w:rsidP="00056D79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弹出框白色</w:t>
      </w:r>
      <w:r>
        <w:rPr>
          <w:sz w:val="24"/>
          <w:szCs w:val="24"/>
        </w:rPr>
        <w:t>色块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色线一闪而过</w:t>
      </w:r>
    </w:p>
    <w:p w:rsidR="00E55159" w:rsidRPr="00094E31" w:rsidRDefault="00E55159" w:rsidP="00056D79">
      <w:pPr>
        <w:pStyle w:val="a7"/>
        <w:numPr>
          <w:ilvl w:val="0"/>
          <w:numId w:val="10"/>
        </w:numPr>
        <w:ind w:firstLineChars="0"/>
        <w:rPr>
          <w:sz w:val="24"/>
          <w:szCs w:val="24"/>
          <w:highlight w:val="yellow"/>
        </w:rPr>
      </w:pPr>
      <w:bookmarkStart w:id="0" w:name="_GoBack"/>
      <w:bookmarkEnd w:id="0"/>
      <w:r w:rsidRPr="00094E31">
        <w:rPr>
          <w:rFonts w:hint="eastAsia"/>
          <w:sz w:val="24"/>
          <w:szCs w:val="24"/>
          <w:highlight w:val="yellow"/>
        </w:rPr>
        <w:t>创建成员</w:t>
      </w:r>
      <w:r w:rsidRPr="00094E31">
        <w:rPr>
          <w:sz w:val="24"/>
          <w:szCs w:val="24"/>
          <w:highlight w:val="yellow"/>
        </w:rPr>
        <w:t>中的资源池需要调整</w:t>
      </w:r>
    </w:p>
    <w:p w:rsidR="00777D6F" w:rsidRPr="00E55159" w:rsidRDefault="00777D6F" w:rsidP="00777D6F">
      <w:pPr>
        <w:pStyle w:val="a7"/>
        <w:ind w:left="89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D30D3" wp14:editId="62AC095A">
            <wp:extent cx="5274310" cy="3430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2C" w:rsidRDefault="00E55159" w:rsidP="00374C06">
      <w:pPr>
        <w:pStyle w:val="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:rsidR="00374C06" w:rsidRDefault="00374C06" w:rsidP="00374C0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55159">
        <w:rPr>
          <w:rFonts w:hint="eastAsia"/>
          <w:sz w:val="24"/>
          <w:szCs w:val="24"/>
        </w:rPr>
        <w:t>还在开发中，</w:t>
      </w:r>
      <w:r w:rsidR="003050B4">
        <w:rPr>
          <w:rFonts w:hint="eastAsia"/>
          <w:sz w:val="24"/>
          <w:szCs w:val="24"/>
        </w:rPr>
        <w:t>仅</w:t>
      </w:r>
      <w:r w:rsidR="003050B4">
        <w:rPr>
          <w:sz w:val="24"/>
          <w:szCs w:val="24"/>
        </w:rPr>
        <w:t>存在的两个问题如下：</w:t>
      </w:r>
    </w:p>
    <w:p w:rsidR="003050B4" w:rsidRDefault="003050B4" w:rsidP="00374C06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search bar</w:t>
      </w:r>
      <w:r>
        <w:rPr>
          <w:sz w:val="24"/>
          <w:szCs w:val="24"/>
        </w:rPr>
        <w:t>的右侧图标要与输入框</w:t>
      </w:r>
      <w:r>
        <w:rPr>
          <w:rFonts w:hint="eastAsia"/>
          <w:sz w:val="24"/>
          <w:szCs w:val="24"/>
        </w:rPr>
        <w:t>紧密相连</w:t>
      </w:r>
    </w:p>
    <w:p w:rsidR="003050B4" w:rsidRPr="003050B4" w:rsidRDefault="003050B4" w:rsidP="00374C06"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）网络列表</w:t>
      </w:r>
      <w:r>
        <w:rPr>
          <w:sz w:val="24"/>
          <w:szCs w:val="24"/>
        </w:rPr>
        <w:t>，状态</w:t>
      </w:r>
      <w:r>
        <w:rPr>
          <w:rFonts w:hint="eastAsia"/>
          <w:sz w:val="24"/>
          <w:szCs w:val="24"/>
        </w:rPr>
        <w:t>待商榷，“成功”略微不妥。</w:t>
      </w:r>
    </w:p>
    <w:sectPr w:rsidR="003050B4" w:rsidRPr="00305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66D" w:rsidRDefault="0080666D" w:rsidP="00B447AF">
      <w:r>
        <w:separator/>
      </w:r>
    </w:p>
  </w:endnote>
  <w:endnote w:type="continuationSeparator" w:id="0">
    <w:p w:rsidR="0080666D" w:rsidRDefault="0080666D" w:rsidP="00B4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66D" w:rsidRDefault="0080666D" w:rsidP="00B447AF">
      <w:r>
        <w:separator/>
      </w:r>
    </w:p>
  </w:footnote>
  <w:footnote w:type="continuationSeparator" w:id="0">
    <w:p w:rsidR="0080666D" w:rsidRDefault="0080666D" w:rsidP="00B4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0BF4"/>
    <w:multiLevelType w:val="hybridMultilevel"/>
    <w:tmpl w:val="7778A440"/>
    <w:lvl w:ilvl="0" w:tplc="04090011">
      <w:start w:val="1"/>
      <w:numFmt w:val="decimal"/>
      <w:lvlText w:val="%1)"/>
      <w:lvlJc w:val="left"/>
      <w:pPr>
        <w:ind w:left="950" w:hanging="420"/>
      </w:pPr>
    </w:lvl>
    <w:lvl w:ilvl="1" w:tplc="04090019">
      <w:start w:val="1"/>
      <w:numFmt w:val="lowerLetter"/>
      <w:lvlText w:val="%2)"/>
      <w:lvlJc w:val="left"/>
      <w:pPr>
        <w:ind w:left="1370" w:hanging="420"/>
      </w:pPr>
    </w:lvl>
    <w:lvl w:ilvl="2" w:tplc="0409001B">
      <w:start w:val="1"/>
      <w:numFmt w:val="lowerRoman"/>
      <w:lvlText w:val="%3."/>
      <w:lvlJc w:val="right"/>
      <w:pPr>
        <w:ind w:left="1790" w:hanging="420"/>
      </w:pPr>
    </w:lvl>
    <w:lvl w:ilvl="3" w:tplc="0409000F">
      <w:start w:val="1"/>
      <w:numFmt w:val="decimal"/>
      <w:lvlText w:val="%4."/>
      <w:lvlJc w:val="left"/>
      <w:pPr>
        <w:ind w:left="2210" w:hanging="420"/>
      </w:pPr>
    </w:lvl>
    <w:lvl w:ilvl="4" w:tplc="04090019">
      <w:start w:val="1"/>
      <w:numFmt w:val="lowerLetter"/>
      <w:lvlText w:val="%5)"/>
      <w:lvlJc w:val="left"/>
      <w:pPr>
        <w:ind w:left="2630" w:hanging="420"/>
      </w:pPr>
    </w:lvl>
    <w:lvl w:ilvl="5" w:tplc="0409001B">
      <w:start w:val="1"/>
      <w:numFmt w:val="lowerRoman"/>
      <w:lvlText w:val="%6."/>
      <w:lvlJc w:val="right"/>
      <w:pPr>
        <w:ind w:left="3050" w:hanging="420"/>
      </w:pPr>
    </w:lvl>
    <w:lvl w:ilvl="6" w:tplc="0409000F">
      <w:start w:val="1"/>
      <w:numFmt w:val="decimal"/>
      <w:lvlText w:val="%7."/>
      <w:lvlJc w:val="left"/>
      <w:pPr>
        <w:ind w:left="3470" w:hanging="420"/>
      </w:pPr>
    </w:lvl>
    <w:lvl w:ilvl="7" w:tplc="04090019">
      <w:start w:val="1"/>
      <w:numFmt w:val="lowerLetter"/>
      <w:lvlText w:val="%8)"/>
      <w:lvlJc w:val="left"/>
      <w:pPr>
        <w:ind w:left="3890" w:hanging="420"/>
      </w:pPr>
    </w:lvl>
    <w:lvl w:ilvl="8" w:tplc="0409001B">
      <w:start w:val="1"/>
      <w:numFmt w:val="lowerRoman"/>
      <w:lvlText w:val="%9."/>
      <w:lvlJc w:val="right"/>
      <w:pPr>
        <w:ind w:left="4310" w:hanging="420"/>
      </w:pPr>
    </w:lvl>
  </w:abstractNum>
  <w:abstractNum w:abstractNumId="1">
    <w:nsid w:val="0A5A56A5"/>
    <w:multiLevelType w:val="hybridMultilevel"/>
    <w:tmpl w:val="8174A67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>
      <w:start w:val="1"/>
      <w:numFmt w:val="lowerLetter"/>
      <w:lvlText w:val="%2)"/>
      <w:lvlJc w:val="left"/>
      <w:pPr>
        <w:ind w:left="1682" w:hanging="420"/>
      </w:pPr>
    </w:lvl>
    <w:lvl w:ilvl="2" w:tplc="0409001B">
      <w:start w:val="1"/>
      <w:numFmt w:val="lowerRoman"/>
      <w:lvlText w:val="%3."/>
      <w:lvlJc w:val="righ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9">
      <w:start w:val="1"/>
      <w:numFmt w:val="lowerLetter"/>
      <w:lvlText w:val="%5)"/>
      <w:lvlJc w:val="left"/>
      <w:pPr>
        <w:ind w:left="2942" w:hanging="420"/>
      </w:pPr>
    </w:lvl>
    <w:lvl w:ilvl="5" w:tplc="0409001B">
      <w:start w:val="1"/>
      <w:numFmt w:val="lowerRoman"/>
      <w:lvlText w:val="%6."/>
      <w:lvlJc w:val="right"/>
      <w:pPr>
        <w:ind w:left="3362" w:hanging="420"/>
      </w:pPr>
    </w:lvl>
    <w:lvl w:ilvl="6" w:tplc="0409000F">
      <w:start w:val="1"/>
      <w:numFmt w:val="decimal"/>
      <w:lvlText w:val="%7."/>
      <w:lvlJc w:val="left"/>
      <w:pPr>
        <w:ind w:left="3782" w:hanging="420"/>
      </w:pPr>
    </w:lvl>
    <w:lvl w:ilvl="7" w:tplc="04090019">
      <w:start w:val="1"/>
      <w:numFmt w:val="lowerLetter"/>
      <w:lvlText w:val="%8)"/>
      <w:lvlJc w:val="left"/>
      <w:pPr>
        <w:ind w:left="4202" w:hanging="420"/>
      </w:pPr>
    </w:lvl>
    <w:lvl w:ilvl="8" w:tplc="0409001B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180F36D1"/>
    <w:multiLevelType w:val="hybridMultilevel"/>
    <w:tmpl w:val="F27E9028"/>
    <w:lvl w:ilvl="0" w:tplc="A3CC673C">
      <w:start w:val="1"/>
      <w:numFmt w:val="decimal"/>
      <w:lvlText w:val="%1)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3">
    <w:nsid w:val="1A6600C3"/>
    <w:multiLevelType w:val="hybridMultilevel"/>
    <w:tmpl w:val="689CB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34284"/>
    <w:multiLevelType w:val="hybridMultilevel"/>
    <w:tmpl w:val="5F70EA6A"/>
    <w:lvl w:ilvl="0" w:tplc="AAFE3F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1769F2"/>
    <w:multiLevelType w:val="hybridMultilevel"/>
    <w:tmpl w:val="E708AC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1149E0"/>
    <w:multiLevelType w:val="hybridMultilevel"/>
    <w:tmpl w:val="AC9EA56E"/>
    <w:lvl w:ilvl="0" w:tplc="04090011">
      <w:start w:val="1"/>
      <w:numFmt w:val="decimal"/>
      <w:lvlText w:val="%1)"/>
      <w:lvlJc w:val="left"/>
      <w:pPr>
        <w:ind w:left="950" w:hanging="420"/>
      </w:pPr>
    </w:lvl>
    <w:lvl w:ilvl="1" w:tplc="04090019">
      <w:start w:val="1"/>
      <w:numFmt w:val="lowerLetter"/>
      <w:lvlText w:val="%2)"/>
      <w:lvlJc w:val="left"/>
      <w:pPr>
        <w:ind w:left="1370" w:hanging="420"/>
      </w:pPr>
    </w:lvl>
    <w:lvl w:ilvl="2" w:tplc="0409001B">
      <w:start w:val="1"/>
      <w:numFmt w:val="lowerRoman"/>
      <w:lvlText w:val="%3."/>
      <w:lvlJc w:val="right"/>
      <w:pPr>
        <w:ind w:left="1790" w:hanging="420"/>
      </w:pPr>
    </w:lvl>
    <w:lvl w:ilvl="3" w:tplc="0409000F">
      <w:start w:val="1"/>
      <w:numFmt w:val="decimal"/>
      <w:lvlText w:val="%4."/>
      <w:lvlJc w:val="left"/>
      <w:pPr>
        <w:ind w:left="2210" w:hanging="420"/>
      </w:pPr>
    </w:lvl>
    <w:lvl w:ilvl="4" w:tplc="04090019">
      <w:start w:val="1"/>
      <w:numFmt w:val="lowerLetter"/>
      <w:lvlText w:val="%5)"/>
      <w:lvlJc w:val="left"/>
      <w:pPr>
        <w:ind w:left="2630" w:hanging="420"/>
      </w:pPr>
    </w:lvl>
    <w:lvl w:ilvl="5" w:tplc="0409001B">
      <w:start w:val="1"/>
      <w:numFmt w:val="lowerRoman"/>
      <w:lvlText w:val="%6."/>
      <w:lvlJc w:val="right"/>
      <w:pPr>
        <w:ind w:left="3050" w:hanging="420"/>
      </w:pPr>
    </w:lvl>
    <w:lvl w:ilvl="6" w:tplc="0409000F">
      <w:start w:val="1"/>
      <w:numFmt w:val="decimal"/>
      <w:lvlText w:val="%7."/>
      <w:lvlJc w:val="left"/>
      <w:pPr>
        <w:ind w:left="3470" w:hanging="420"/>
      </w:pPr>
    </w:lvl>
    <w:lvl w:ilvl="7" w:tplc="04090019">
      <w:start w:val="1"/>
      <w:numFmt w:val="lowerLetter"/>
      <w:lvlText w:val="%8)"/>
      <w:lvlJc w:val="left"/>
      <w:pPr>
        <w:ind w:left="3890" w:hanging="420"/>
      </w:pPr>
    </w:lvl>
    <w:lvl w:ilvl="8" w:tplc="0409001B">
      <w:start w:val="1"/>
      <w:numFmt w:val="lowerRoman"/>
      <w:lvlText w:val="%9."/>
      <w:lvlJc w:val="right"/>
      <w:pPr>
        <w:ind w:left="4310" w:hanging="420"/>
      </w:pPr>
    </w:lvl>
  </w:abstractNum>
  <w:abstractNum w:abstractNumId="7">
    <w:nsid w:val="5EC32C59"/>
    <w:multiLevelType w:val="hybridMultilevel"/>
    <w:tmpl w:val="17321E60"/>
    <w:lvl w:ilvl="0" w:tplc="04090011">
      <w:start w:val="1"/>
      <w:numFmt w:val="decimal"/>
      <w:lvlText w:val="%1)"/>
      <w:lvlJc w:val="left"/>
      <w:pPr>
        <w:ind w:left="950" w:hanging="420"/>
      </w:pPr>
    </w:lvl>
    <w:lvl w:ilvl="1" w:tplc="04090019">
      <w:start w:val="1"/>
      <w:numFmt w:val="lowerLetter"/>
      <w:lvlText w:val="%2)"/>
      <w:lvlJc w:val="left"/>
      <w:pPr>
        <w:ind w:left="1370" w:hanging="420"/>
      </w:pPr>
    </w:lvl>
    <w:lvl w:ilvl="2" w:tplc="0409001B">
      <w:start w:val="1"/>
      <w:numFmt w:val="lowerRoman"/>
      <w:lvlText w:val="%3."/>
      <w:lvlJc w:val="right"/>
      <w:pPr>
        <w:ind w:left="1790" w:hanging="420"/>
      </w:pPr>
    </w:lvl>
    <w:lvl w:ilvl="3" w:tplc="0409000F">
      <w:start w:val="1"/>
      <w:numFmt w:val="decimal"/>
      <w:lvlText w:val="%4."/>
      <w:lvlJc w:val="left"/>
      <w:pPr>
        <w:ind w:left="2210" w:hanging="420"/>
      </w:pPr>
    </w:lvl>
    <w:lvl w:ilvl="4" w:tplc="04090019">
      <w:start w:val="1"/>
      <w:numFmt w:val="lowerLetter"/>
      <w:lvlText w:val="%5)"/>
      <w:lvlJc w:val="left"/>
      <w:pPr>
        <w:ind w:left="2630" w:hanging="420"/>
      </w:pPr>
    </w:lvl>
    <w:lvl w:ilvl="5" w:tplc="0409001B">
      <w:start w:val="1"/>
      <w:numFmt w:val="lowerRoman"/>
      <w:lvlText w:val="%6."/>
      <w:lvlJc w:val="right"/>
      <w:pPr>
        <w:ind w:left="3050" w:hanging="420"/>
      </w:pPr>
    </w:lvl>
    <w:lvl w:ilvl="6" w:tplc="0409000F">
      <w:start w:val="1"/>
      <w:numFmt w:val="decimal"/>
      <w:lvlText w:val="%7."/>
      <w:lvlJc w:val="left"/>
      <w:pPr>
        <w:ind w:left="3470" w:hanging="420"/>
      </w:pPr>
    </w:lvl>
    <w:lvl w:ilvl="7" w:tplc="04090019">
      <w:start w:val="1"/>
      <w:numFmt w:val="lowerLetter"/>
      <w:lvlText w:val="%8)"/>
      <w:lvlJc w:val="left"/>
      <w:pPr>
        <w:ind w:left="3890" w:hanging="420"/>
      </w:pPr>
    </w:lvl>
    <w:lvl w:ilvl="8" w:tplc="0409001B">
      <w:start w:val="1"/>
      <w:numFmt w:val="lowerRoman"/>
      <w:lvlText w:val="%9."/>
      <w:lvlJc w:val="right"/>
      <w:pPr>
        <w:ind w:left="4310" w:hanging="420"/>
      </w:pPr>
    </w:lvl>
  </w:abstractNum>
  <w:abstractNum w:abstractNumId="8">
    <w:nsid w:val="6B4348A2"/>
    <w:multiLevelType w:val="hybridMultilevel"/>
    <w:tmpl w:val="5A7CB76C"/>
    <w:lvl w:ilvl="0" w:tplc="04090011">
      <w:start w:val="1"/>
      <w:numFmt w:val="decimal"/>
      <w:lvlText w:val="%1)"/>
      <w:lvlJc w:val="left"/>
      <w:pPr>
        <w:ind w:left="1370" w:hanging="420"/>
      </w:pPr>
    </w:lvl>
    <w:lvl w:ilvl="1" w:tplc="04090019" w:tentative="1">
      <w:start w:val="1"/>
      <w:numFmt w:val="lowerLetter"/>
      <w:lvlText w:val="%2)"/>
      <w:lvlJc w:val="left"/>
      <w:pPr>
        <w:ind w:left="1790" w:hanging="420"/>
      </w:pPr>
    </w:lvl>
    <w:lvl w:ilvl="2" w:tplc="0409001B" w:tentative="1">
      <w:start w:val="1"/>
      <w:numFmt w:val="lowerRoman"/>
      <w:lvlText w:val="%3."/>
      <w:lvlJc w:val="righ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9" w:tentative="1">
      <w:start w:val="1"/>
      <w:numFmt w:val="lowerLetter"/>
      <w:lvlText w:val="%5)"/>
      <w:lvlJc w:val="left"/>
      <w:pPr>
        <w:ind w:left="3050" w:hanging="420"/>
      </w:pPr>
    </w:lvl>
    <w:lvl w:ilvl="5" w:tplc="0409001B" w:tentative="1">
      <w:start w:val="1"/>
      <w:numFmt w:val="lowerRoman"/>
      <w:lvlText w:val="%6."/>
      <w:lvlJc w:val="righ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9" w:tentative="1">
      <w:start w:val="1"/>
      <w:numFmt w:val="lowerLetter"/>
      <w:lvlText w:val="%8)"/>
      <w:lvlJc w:val="left"/>
      <w:pPr>
        <w:ind w:left="4310" w:hanging="420"/>
      </w:pPr>
    </w:lvl>
    <w:lvl w:ilvl="8" w:tplc="0409001B" w:tentative="1">
      <w:start w:val="1"/>
      <w:numFmt w:val="lowerRoman"/>
      <w:lvlText w:val="%9."/>
      <w:lvlJc w:val="right"/>
      <w:pPr>
        <w:ind w:left="473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49"/>
    <w:rsid w:val="00026E8A"/>
    <w:rsid w:val="000301DA"/>
    <w:rsid w:val="00035688"/>
    <w:rsid w:val="0004106E"/>
    <w:rsid w:val="0004689D"/>
    <w:rsid w:val="00050E62"/>
    <w:rsid w:val="00056D79"/>
    <w:rsid w:val="00063D7C"/>
    <w:rsid w:val="00093C73"/>
    <w:rsid w:val="00094E31"/>
    <w:rsid w:val="000B7E25"/>
    <w:rsid w:val="000D6910"/>
    <w:rsid w:val="000F5585"/>
    <w:rsid w:val="00115FC4"/>
    <w:rsid w:val="00120FBC"/>
    <w:rsid w:val="00127067"/>
    <w:rsid w:val="001272C3"/>
    <w:rsid w:val="00142FC6"/>
    <w:rsid w:val="00195C17"/>
    <w:rsid w:val="001A2669"/>
    <w:rsid w:val="001D7C0B"/>
    <w:rsid w:val="001D7FF6"/>
    <w:rsid w:val="001E792A"/>
    <w:rsid w:val="001F7276"/>
    <w:rsid w:val="00201DC5"/>
    <w:rsid w:val="002218FC"/>
    <w:rsid w:val="002266AA"/>
    <w:rsid w:val="0024193E"/>
    <w:rsid w:val="002556D3"/>
    <w:rsid w:val="00257E9B"/>
    <w:rsid w:val="00261797"/>
    <w:rsid w:val="002668F3"/>
    <w:rsid w:val="002900E6"/>
    <w:rsid w:val="002B14A6"/>
    <w:rsid w:val="002B6BFB"/>
    <w:rsid w:val="002D4793"/>
    <w:rsid w:val="002F632E"/>
    <w:rsid w:val="003050B4"/>
    <w:rsid w:val="00317083"/>
    <w:rsid w:val="003171A7"/>
    <w:rsid w:val="00321651"/>
    <w:rsid w:val="003532E6"/>
    <w:rsid w:val="00371BD1"/>
    <w:rsid w:val="00374C06"/>
    <w:rsid w:val="003772C2"/>
    <w:rsid w:val="003B345E"/>
    <w:rsid w:val="003B3D9A"/>
    <w:rsid w:val="003B6F41"/>
    <w:rsid w:val="003C2FD7"/>
    <w:rsid w:val="003C71E8"/>
    <w:rsid w:val="003D79CB"/>
    <w:rsid w:val="003F4DC8"/>
    <w:rsid w:val="00403BB2"/>
    <w:rsid w:val="00421EF3"/>
    <w:rsid w:val="004604A8"/>
    <w:rsid w:val="00461816"/>
    <w:rsid w:val="00477C41"/>
    <w:rsid w:val="00486498"/>
    <w:rsid w:val="00491406"/>
    <w:rsid w:val="004A10B9"/>
    <w:rsid w:val="004B75A3"/>
    <w:rsid w:val="004D7255"/>
    <w:rsid w:val="004F7C0B"/>
    <w:rsid w:val="00507D31"/>
    <w:rsid w:val="00525BCA"/>
    <w:rsid w:val="005278A0"/>
    <w:rsid w:val="00586300"/>
    <w:rsid w:val="00587A2B"/>
    <w:rsid w:val="005A50C8"/>
    <w:rsid w:val="005B17A6"/>
    <w:rsid w:val="005B4438"/>
    <w:rsid w:val="005D64CD"/>
    <w:rsid w:val="005D777A"/>
    <w:rsid w:val="005E47DC"/>
    <w:rsid w:val="005F4C68"/>
    <w:rsid w:val="006764C7"/>
    <w:rsid w:val="00684F15"/>
    <w:rsid w:val="006F22AC"/>
    <w:rsid w:val="00712552"/>
    <w:rsid w:val="007136FD"/>
    <w:rsid w:val="007254E3"/>
    <w:rsid w:val="00764215"/>
    <w:rsid w:val="0077632A"/>
    <w:rsid w:val="00777D6F"/>
    <w:rsid w:val="00784B2C"/>
    <w:rsid w:val="007935F3"/>
    <w:rsid w:val="007B2D54"/>
    <w:rsid w:val="007C0750"/>
    <w:rsid w:val="007D0DFC"/>
    <w:rsid w:val="0080666D"/>
    <w:rsid w:val="0081263D"/>
    <w:rsid w:val="008128A2"/>
    <w:rsid w:val="008319B4"/>
    <w:rsid w:val="00841F64"/>
    <w:rsid w:val="008712A8"/>
    <w:rsid w:val="008B5FBD"/>
    <w:rsid w:val="008D7B6F"/>
    <w:rsid w:val="008E770E"/>
    <w:rsid w:val="00911BBB"/>
    <w:rsid w:val="00922FF0"/>
    <w:rsid w:val="009317EC"/>
    <w:rsid w:val="00943D16"/>
    <w:rsid w:val="009779FD"/>
    <w:rsid w:val="009925B5"/>
    <w:rsid w:val="009A232C"/>
    <w:rsid w:val="009E0720"/>
    <w:rsid w:val="009E5120"/>
    <w:rsid w:val="009E57FA"/>
    <w:rsid w:val="009F0BFC"/>
    <w:rsid w:val="00A0188D"/>
    <w:rsid w:val="00A02458"/>
    <w:rsid w:val="00A1058E"/>
    <w:rsid w:val="00A202BD"/>
    <w:rsid w:val="00A24305"/>
    <w:rsid w:val="00A379C3"/>
    <w:rsid w:val="00A418D9"/>
    <w:rsid w:val="00A53F31"/>
    <w:rsid w:val="00AA007F"/>
    <w:rsid w:val="00AA28F9"/>
    <w:rsid w:val="00AA7AE0"/>
    <w:rsid w:val="00AB2801"/>
    <w:rsid w:val="00AC501B"/>
    <w:rsid w:val="00AD25A8"/>
    <w:rsid w:val="00AD5576"/>
    <w:rsid w:val="00B07A7C"/>
    <w:rsid w:val="00B172D0"/>
    <w:rsid w:val="00B32F9B"/>
    <w:rsid w:val="00B447AF"/>
    <w:rsid w:val="00B4484B"/>
    <w:rsid w:val="00B73A45"/>
    <w:rsid w:val="00B82C30"/>
    <w:rsid w:val="00BA01CB"/>
    <w:rsid w:val="00BB79E6"/>
    <w:rsid w:val="00BF43F2"/>
    <w:rsid w:val="00BF4FA7"/>
    <w:rsid w:val="00C035A8"/>
    <w:rsid w:val="00C11174"/>
    <w:rsid w:val="00C30A05"/>
    <w:rsid w:val="00C42A49"/>
    <w:rsid w:val="00C44DED"/>
    <w:rsid w:val="00C61F7B"/>
    <w:rsid w:val="00C6593E"/>
    <w:rsid w:val="00C772F5"/>
    <w:rsid w:val="00CA367A"/>
    <w:rsid w:val="00CB3B13"/>
    <w:rsid w:val="00CB6202"/>
    <w:rsid w:val="00CB65B7"/>
    <w:rsid w:val="00D051B5"/>
    <w:rsid w:val="00D07707"/>
    <w:rsid w:val="00D25590"/>
    <w:rsid w:val="00D34170"/>
    <w:rsid w:val="00D63EFA"/>
    <w:rsid w:val="00DB0AD4"/>
    <w:rsid w:val="00DC1E74"/>
    <w:rsid w:val="00DD5774"/>
    <w:rsid w:val="00E00216"/>
    <w:rsid w:val="00E0770A"/>
    <w:rsid w:val="00E23FB9"/>
    <w:rsid w:val="00E306A0"/>
    <w:rsid w:val="00E41346"/>
    <w:rsid w:val="00E432F2"/>
    <w:rsid w:val="00E44F01"/>
    <w:rsid w:val="00E55159"/>
    <w:rsid w:val="00E7782B"/>
    <w:rsid w:val="00EB03B9"/>
    <w:rsid w:val="00EF4397"/>
    <w:rsid w:val="00EF7670"/>
    <w:rsid w:val="00F0074E"/>
    <w:rsid w:val="00F1577C"/>
    <w:rsid w:val="00F1682D"/>
    <w:rsid w:val="00F3102A"/>
    <w:rsid w:val="00F6678D"/>
    <w:rsid w:val="00F6760D"/>
    <w:rsid w:val="00F82B64"/>
    <w:rsid w:val="00F95DC9"/>
    <w:rsid w:val="00F97876"/>
    <w:rsid w:val="00FA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74F6A3-89D6-4B52-9D79-190417AC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63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263D"/>
    <w:pPr>
      <w:keepNext/>
      <w:keepLines/>
      <w:spacing w:before="280" w:after="290" w:line="374" w:lineRule="auto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7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47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47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126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81263D"/>
    <w:rPr>
      <w:rFonts w:eastAsia="宋体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81263D"/>
    <w:rPr>
      <w:rFonts w:ascii="宋体" w:eastAsiaTheme="majorEastAsia" w:hAnsi="宋体" w:hint="eastAsia"/>
      <w:b/>
      <w:bCs/>
      <w:sz w:val="24"/>
    </w:rPr>
  </w:style>
  <w:style w:type="paragraph" w:styleId="a7">
    <w:name w:val="List Paragraph"/>
    <w:basedOn w:val="a"/>
    <w:uiPriority w:val="34"/>
    <w:qFormat/>
    <w:rsid w:val="00812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zhouhaitao</dc:creator>
  <cp:keywords/>
  <dc:description/>
  <cp:lastModifiedBy>lenovo</cp:lastModifiedBy>
  <cp:revision>295</cp:revision>
  <dcterms:created xsi:type="dcterms:W3CDTF">2015-08-19T13:23:00Z</dcterms:created>
  <dcterms:modified xsi:type="dcterms:W3CDTF">2015-11-19T03:02:00Z</dcterms:modified>
</cp:coreProperties>
</file>