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center"/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Html5新特性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OLE_LINK1"/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html5的概述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1.html5的历史：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/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1)</w:t>
      </w: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1993年，HTML首次以因特网草案的形式发布。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/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2)</w:t>
      </w: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1999年的4.01版。</w:t>
      </w: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之后，</w:t>
      </w: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业界普遍认为HTML已经到了穷途末路，对Web标准的焦点也开始转移到了XML和XHTML上，HTML被放在了次要位置。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/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3)</w:t>
      </w: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2004年</w:t>
      </w: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一些浏览器厂商</w:t>
      </w: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成立了WHATWG（Web Hypertext Application Technology Working Group，Web超文本应用技术工作组）。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4）</w:t>
      </w: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2006年，W3C又重新介入HTML，并于2008年发布了HTML5的工作草案。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5）</w:t>
      </w: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2009年，XHTML 2工作组停止工作。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6）2010年</w:t>
      </w: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，各大浏览器厂家开始对旗下产品进行升级以支持HTML5的新功能。HTML5以这种方式迅速融入到对Web平台的实质性改进中。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Html5头部声明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XHTML 1.0</w:t>
      </w:r>
      <w:bookmarkStart w:id="1" w:name="_GoBack"/>
      <w:bookmarkEnd w:id="1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&lt;!DOCTYPE html PUBLIC "-//W3C//DTD XHTML 1.0 Transitional//EN"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"http://www.w3.org/TR/xhtml1/DTD/xhtml1-transitional.dtd"&gt;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&lt;html xmlns="http://www.w3.org/1999/xhtml"&gt;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&lt;meta http-equiv="content-type" content="text/html; charset=utf-8"&gt;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HTML5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&lt;!DOCTYPE html&gt;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&lt;html&gt;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&lt;meta charset="utf-8"&gt;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html5标签的语义化：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both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下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图我们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看下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一个普通的页面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的结构：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INCLUDEPICTURE \d "http://www.108js.com/article/article7/img5/2012052410570957.gif" \* MERGEFORMATINET </w:instrTex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43500" cy="25717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而HTML5新标签带来的新的布局则是下面这种情况：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instrText xml:space="preserve">INCLUDEPICTURE \d "http://www.108js.com/article/article7/img5/2012052410554136.gif" \* MERGEFORMATINET </w:instrTex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43500" cy="25717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HTML5的最大的意义在于改变了 Web 文档的结构方式，借助 header, footer, section, article 这些标签，我们可以实现更具结构化，语义化的 Web 文档。这样，搜索引擎可以更容易索引 Web 站点，我们也可以搜索到更快，更准确的信息。 更容易让屏幕阅读器读出网页内容。更好的体现页面的主题。兼容性更好，支持更多的网络设备。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大概说下这些标签：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header标签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nav标签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section标签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article标签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aside标签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footer标签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eader,nav,article,section,aside,footer这些html5的标签本质上和div没有任何区别，他们的实质性作用就是让你的html代码有语义。也就是说，仅仅在html使用它们并不会显示出他们语义中包含的意思。还需要针对每一个标签编写相应的css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三、html5新增标签的特性（video，audio，canvas，form表单标签独有的特性）；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1.audio音频播放器，不再依赖于flash插件即可播放；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浏览器制造商并非都同意使用某种音频文件格式。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下表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展示了网页中可以使用的音频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文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件格式，但是并非所有格式都能用于所有浏览器。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HTML5浏览器和音频格式兼容性</w:t>
      </w:r>
      <w:r>
        <w:rPr>
          <w:rStyle w:val="7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</w:p>
    <w:tbl>
      <w:tblPr>
        <w:tblStyle w:val="11"/>
        <w:tblW w:w="855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405"/>
        <w:gridCol w:w="1410"/>
        <w:gridCol w:w="1640"/>
        <w:gridCol w:w="1460"/>
        <w:gridCol w:w="1350"/>
        <w:gridCol w:w="12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53" w:hRule="atLeast"/>
          <w:tblCellSpacing w:w="0" w:type="dxa"/>
        </w:trPr>
        <w:tc>
          <w:tcPr>
            <w:tcW w:w="14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音频格式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Chrome</w:t>
            </w:r>
          </w:p>
        </w:tc>
        <w:tc>
          <w:tcPr>
            <w:tcW w:w="1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Firefox</w:t>
            </w:r>
          </w:p>
        </w:tc>
        <w:tc>
          <w:tcPr>
            <w:tcW w:w="14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IE9</w:t>
            </w: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Opera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Safari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68" w:hRule="atLeast"/>
          <w:tblCellSpacing w:w="0" w:type="dxa"/>
        </w:trPr>
        <w:tc>
          <w:tcPr>
            <w:tcW w:w="14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OGG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4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14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MP3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  <w:tc>
          <w:tcPr>
            <w:tcW w:w="14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14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WAV</w:t>
            </w:r>
          </w:p>
        </w:tc>
        <w:tc>
          <w:tcPr>
            <w:tcW w:w="14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  <w:tc>
          <w:tcPr>
            <w:tcW w:w="1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4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  <w:tc>
          <w:tcPr>
            <w:tcW w:w="13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2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解决方案：使用三种文件类型和&lt;audio&gt;标签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&lt;audio controls&gt;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   &lt;source src=”html5/take_you_fly.ogg” /&gt;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   &lt;source src=”html5/take_you_fly.mp3″ /&gt;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    &lt;source src=”html5/take_you_fly.wav” /&gt;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Your browser does not support the video tag.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&lt;/audio&gt;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无论访问者使用什么浏览器，它都将自动选择所读取的第一个文件类型，并为您播放声音。</w:t>
      </w:r>
      <w:r>
        <w:rPr>
          <w:rStyle w:val="7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没有两个是完全相同的</w:t>
      </w:r>
      <w:r>
        <w:rPr>
          <w:rStyle w:val="7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，下图是各浏览器中</w:t>
      </w:r>
      <w:r>
        <w:rPr>
          <w:rStyle w:val="7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audio</w:t>
      </w:r>
      <w:r>
        <w:rPr>
          <w:rStyle w:val="7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的样式：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INCLUDEPICTURE \d "http://cdn-blog.mimvp.com/wp-content/uploads/2015/09/html5-audio-add-background-music-01.jpg" \* MERGEFORMATINET </w:instrTex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33750" cy="3514725"/>
            <wp:effectExtent l="0" t="0" r="0" b="9525"/>
            <wp:docPr id="1" name="图片 1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video标签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video 元素支持三种视频格式：</w:t>
      </w:r>
    </w:p>
    <w:tbl>
      <w:tblPr>
        <w:tblStyle w:val="11"/>
        <w:tblW w:w="866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415"/>
        <w:gridCol w:w="1550"/>
        <w:gridCol w:w="1640"/>
        <w:gridCol w:w="1370"/>
        <w:gridCol w:w="1440"/>
        <w:gridCol w:w="12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53" w:hRule="atLeast"/>
          <w:tblCellSpacing w:w="0" w:type="dxa"/>
        </w:trPr>
        <w:tc>
          <w:tcPr>
            <w:tcW w:w="14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视频格式</w:t>
            </w:r>
          </w:p>
        </w:tc>
        <w:tc>
          <w:tcPr>
            <w:tcW w:w="1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Chrome</w:t>
            </w:r>
          </w:p>
        </w:tc>
        <w:tc>
          <w:tcPr>
            <w:tcW w:w="1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Firefox</w:t>
            </w:r>
          </w:p>
        </w:tc>
        <w:tc>
          <w:tcPr>
            <w:tcW w:w="13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IE9</w:t>
            </w:r>
          </w:p>
        </w:tc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Opera</w:t>
            </w:r>
          </w:p>
        </w:tc>
        <w:tc>
          <w:tcPr>
            <w:tcW w:w="12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Safari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68" w:hRule="atLeast"/>
          <w:tblCellSpacing w:w="0" w:type="dxa"/>
        </w:trPr>
        <w:tc>
          <w:tcPr>
            <w:tcW w:w="14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OGG</w:t>
            </w:r>
          </w:p>
        </w:tc>
        <w:tc>
          <w:tcPr>
            <w:tcW w:w="1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3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2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14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MPEG 4</w:t>
            </w:r>
          </w:p>
        </w:tc>
        <w:tc>
          <w:tcPr>
            <w:tcW w:w="1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  <w:tc>
          <w:tcPr>
            <w:tcW w:w="13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  <w:tc>
          <w:tcPr>
            <w:tcW w:w="12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14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WebM</w:t>
            </w:r>
          </w:p>
        </w:tc>
        <w:tc>
          <w:tcPr>
            <w:tcW w:w="1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3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2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/>
              <w:jc w:val="center"/>
              <w:textAlignment w:val="top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&lt;video width="320" height="240" controls="controls"&gt;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&lt;source src="movie.ogg" type="video/ogg"&gt;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&lt;source src="movie.mp4" type="video/mp4"&gt;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Your browser does not support the video tag.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&lt;/video&gt;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和audio标签一样，video标签在各个浏览器中的样式也不一样，如果需要统一样式可以自定义。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Audio，video播放器的相关属性：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autoplay自动播放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Controls显示控件，比如播放按钮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loop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当媒介文件完成播放后再次开始播放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poster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在用户点击播放按钮前显示的图像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audio没有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preload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视频在页面加载时进行加载，并预备播放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如果使用 "autoplay"，则忽略该属性。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src引入视频地址的url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canvas 提供了通过 JavaScript 绘制图形的方法，此方法使用简单但功能强大。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在canvas 中可以绘制任意图形。浏览器支持多个canvas，并通过不同的 API 提供图形绘制功能。很多游戏都是用canvas开发的；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Canvas本质上是位图画布，其上绘制的图形是不可缩放的。绘制出来的对象不属于页面DOM机构或者任何命名空间。&lt;canvas&gt; 标签只是图形容器，必须使用脚本来绘制图形。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rPr>
          <w:rFonts w:hint="eastAsia" w:ascii="宋体" w:hAnsi="宋体" w:eastAsia="宋体" w:cs="宋体"/>
          <w:b w:val="0"/>
          <w:bCs w:val="0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70C0"/>
          <w:sz w:val="21"/>
          <w:szCs w:val="21"/>
          <w:lang w:val="en-US" w:eastAsia="zh-CN"/>
        </w:rPr>
        <w:t>例子：太阳系的运动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/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form表单中input新增的一些type类型：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邮箱：</w:t>
      </w:r>
      <w:r>
        <w:rPr>
          <w:rFonts w:hint="eastAsia"/>
          <w:lang w:val="en-US" w:eastAsia="zh-CN"/>
        </w:rPr>
        <w:t>email；地址：</w:t>
      </w:r>
      <w:r>
        <w:t>url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date：date；time：time；month：month；week：week；数字：</w:t>
      </w:r>
      <w:r>
        <w:t>number</w:t>
      </w:r>
      <w:r>
        <w:rPr>
          <w:rFonts w:hint="eastAsia"/>
          <w:lang w:eastAsia="zh-CN"/>
        </w:rPr>
        <w:t>；滚动条：</w:t>
      </w:r>
      <w:r>
        <w:t>range</w:t>
      </w:r>
      <w:r>
        <w:rPr>
          <w:rFonts w:hint="eastAsia"/>
          <w:lang w:eastAsia="zh-CN"/>
        </w:rPr>
        <w:t>；搜索：</w:t>
      </w:r>
      <w:r>
        <w:t>search</w:t>
      </w:r>
      <w:r>
        <w:rPr>
          <w:rFonts w:hint="eastAsia"/>
          <w:lang w:eastAsia="zh-CN"/>
        </w:rPr>
        <w:t>；颜色：</w:t>
      </w:r>
      <w:r>
        <w:t>color</w:t>
      </w:r>
      <w:r>
        <w:rPr>
          <w:rFonts w:hint="eastAsia"/>
          <w:lang w:eastAsia="zh-CN"/>
        </w:rPr>
        <w:t>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html5结合css3绘制图形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Css3的一些常用样式：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圆角border-radius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投影效果box-shadow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文字投影text-shadow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渐变gradient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镂空文字text-stroke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动画transition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rPr>
          <w:rFonts w:hint="eastAsia" w:ascii="宋体" w:hAnsi="宋体" w:eastAsia="宋体" w:cs="宋体"/>
          <w:b w:val="0"/>
          <w:bCs w:val="0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70C0"/>
          <w:sz w:val="21"/>
          <w:szCs w:val="21"/>
          <w:lang w:val="en-US" w:eastAsia="zh-CN"/>
        </w:rPr>
        <w:t>例子：绘制图形，以及css运动</w:t>
      </w:r>
    </w:p>
    <w:bookmarkEnd w:id="0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五、HTML5的优势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　　1、提高可用性和改进用户的友好体验；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　　2、新标签这将有助于开发人员定义重要的内容；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　　3、可以给站点带来更多的多媒体元素(视频和音频)；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　　4、可以很好的替代FLASH；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　　5、当涉及到网站的抓取和索引的时候，对于SEO很友好；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6、大量应用于移动应用程序和游戏。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六、HTML5的不足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　　1、HTML5 本身还在发展中，它不是用户应用的最迫切需求，更多是厂商试图改变软件生态格局的战略需求。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　　2、HTML5的兼容性受限于各大浏览器表现，例如微软的IE和fireforx之间存在很多差别。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　　3、HTML5需要一个成熟完整的开发环境，目前还缺少。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4、HTML5功能的暴增，浏览器必须有一个高效的图形引擎和脚本引擎。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html5 项目中的应用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主要就是用html5的新标签搭建框架，用css3 写它的样式；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57C67"/>
    <w:multiLevelType w:val="singleLevel"/>
    <w:tmpl w:val="57957C6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95891A"/>
    <w:multiLevelType w:val="singleLevel"/>
    <w:tmpl w:val="5795891A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795A7BE"/>
    <w:multiLevelType w:val="singleLevel"/>
    <w:tmpl w:val="5795A7BE"/>
    <w:lvl w:ilvl="0" w:tentative="0">
      <w:start w:val="4"/>
      <w:numFmt w:val="chineseCounting"/>
      <w:suff w:val="nothing"/>
      <w:lvlText w:val="%1、"/>
      <w:lvlJc w:val="left"/>
    </w:lvl>
  </w:abstractNum>
  <w:abstractNum w:abstractNumId="3">
    <w:nsid w:val="5795B430"/>
    <w:multiLevelType w:val="singleLevel"/>
    <w:tmpl w:val="5795B43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A3FECA"/>
    <w:multiLevelType w:val="singleLevel"/>
    <w:tmpl w:val="57A3FECA"/>
    <w:lvl w:ilvl="0" w:tentative="0">
      <w:start w:val="7"/>
      <w:numFmt w:val="chineseCounting"/>
      <w:suff w:val="nothing"/>
      <w:lvlText w:val="%1、"/>
      <w:lvlJc w:val="left"/>
    </w:lvl>
  </w:abstractNum>
  <w:abstractNum w:abstractNumId="5">
    <w:nsid w:val="57A4015C"/>
    <w:multiLevelType w:val="singleLevel"/>
    <w:tmpl w:val="57A4015C"/>
    <w:lvl w:ilvl="0" w:tentative="0">
      <w:start w:val="2"/>
      <w:numFmt w:val="chineseCounting"/>
      <w:suff w:val="nothing"/>
      <w:lvlText w:val="%1、"/>
      <w:lvlJc w:val="left"/>
    </w:lvl>
  </w:abstractNum>
  <w:abstractNum w:abstractNumId="6">
    <w:nsid w:val="57A40305"/>
    <w:multiLevelType w:val="singleLevel"/>
    <w:tmpl w:val="57A4030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933DD"/>
    <w:rsid w:val="0C0371AC"/>
    <w:rsid w:val="0D103E66"/>
    <w:rsid w:val="15FF2ED2"/>
    <w:rsid w:val="1AAF6F75"/>
    <w:rsid w:val="1BF45BAA"/>
    <w:rsid w:val="1C573A6B"/>
    <w:rsid w:val="209D5968"/>
    <w:rsid w:val="217C740E"/>
    <w:rsid w:val="22692894"/>
    <w:rsid w:val="30BE263C"/>
    <w:rsid w:val="3D587811"/>
    <w:rsid w:val="3F5A5CBF"/>
    <w:rsid w:val="3F5C2251"/>
    <w:rsid w:val="41EF2B9E"/>
    <w:rsid w:val="449366A9"/>
    <w:rsid w:val="48314EA7"/>
    <w:rsid w:val="4E6A6C9A"/>
    <w:rsid w:val="4F08106D"/>
    <w:rsid w:val="5B3D3B55"/>
    <w:rsid w:val="646D0529"/>
    <w:rsid w:val="66A226C7"/>
    <w:rsid w:val="6C5A13AF"/>
    <w:rsid w:val="72B56D2F"/>
    <w:rsid w:val="7C5774EC"/>
    <w:rsid w:val="7CCF4E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hyperlink" Target="http://cdn-blog.mimvp.com/wp-content/uploads/2015/09/html5-audio-add-background-music-01.jpg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2016-08-05T03:07:34Z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