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Analytics简单应用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1.Analytics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analytics</w:t>
      </w:r>
      <w:r>
        <w:rPr>
          <w:rFonts w:hint="eastAsia"/>
          <w:lang w:val="en-US" w:eastAsia="zh-CN"/>
        </w:rPr>
        <w:t>是什么？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Google Analytics 是一款Google官方的分析工具，主要是用来帮助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"https://www.baidu.com/s?wd=%E7%BD%91%E7%AB%99%E7%AE%A1%E7%90%86%E5%91%98&amp;tn=44039180_cpr&amp;fenlei=mv6quAkxTZn0IZRqIHckPjm4nH00T1YLmymzPWf1nWm1nHP-rHcv0ZwV5Hcvrjm3rH6sPfKWUMw85HfYnjn4nH6sgvPsT6KdThsqpZwYTjCEQLGCpyw9Uz4Bmy-bIi4WUvYETgN-TLwGUv3EP1Rdn1n1Pj0YrHc4n1R3n1mY" \t "https://zhidao.baidu.com/question/_blank"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网站管理员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了解网站的各项数据情况，来提高网站的质量的分析工具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"https://analytics.google.com)"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bookmarkStart w:id="0" w:name="OLE_LINK3"/>
      <w:r>
        <w:rPr>
          <w:rStyle w:val="6"/>
          <w:rFonts w:hint="eastAsia" w:ascii="宋体" w:hAnsi="宋体" w:eastAsia="宋体" w:cs="宋体"/>
          <w:sz w:val="24"/>
          <w:szCs w:val="24"/>
        </w:rPr>
        <w:t>https://</w:t>
      </w:r>
      <w:bookmarkStart w:id="1" w:name="OLE_LINK1"/>
      <w:r>
        <w:rPr>
          <w:rStyle w:val="6"/>
          <w:rFonts w:hint="eastAsia" w:ascii="宋体" w:hAnsi="宋体" w:eastAsia="宋体" w:cs="宋体"/>
          <w:sz w:val="24"/>
          <w:szCs w:val="24"/>
        </w:rPr>
        <w:t>analytics</w:t>
      </w:r>
      <w:bookmarkEnd w:id="1"/>
      <w:r>
        <w:rPr>
          <w:rStyle w:val="6"/>
          <w:rFonts w:hint="eastAsia" w:ascii="宋体" w:hAnsi="宋体" w:eastAsia="宋体" w:cs="宋体"/>
          <w:sz w:val="24"/>
          <w:szCs w:val="24"/>
        </w:rPr>
        <w:t>.google.com</w:t>
      </w:r>
      <w:bookmarkEnd w:id="0"/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2.analytics可以做什么？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30041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6530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60286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59334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7520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3.</w:t>
      </w:r>
      <w:r>
        <w:rPr>
          <w:rFonts w:hint="eastAsia"/>
        </w:rPr>
        <w:t>analytics</w:t>
      </w:r>
      <w:bookmarkEnd w:id="2"/>
      <w:r>
        <w:rPr>
          <w:rFonts w:hint="eastAsia"/>
          <w:lang w:val="en-US" w:eastAsia="zh-CN"/>
        </w:rPr>
        <w:t>怎么用？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1.获取analytics 账号。</w:t>
      </w:r>
      <w:r>
        <w:rPr>
          <w:rFonts w:hint="eastAsia"/>
          <w:lang w:val="en-US" w:eastAsia="zh-CN"/>
        </w:rPr>
        <w:t>（可以直接注册，也可以授权google账号）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2.获取跟踪ID。</w:t>
      </w:r>
      <w:r>
        <w:rPr>
          <w:rFonts w:hint="eastAsia"/>
          <w:lang w:val="en-US" w:eastAsia="zh-CN"/>
        </w:rPr>
        <w:t>(例如：</w:t>
      </w:r>
      <w:r>
        <w:rPr>
          <w:rFonts w:ascii="宋体" w:hAnsi="宋体" w:eastAsia="宋体" w:cs="宋体"/>
          <w:sz w:val="24"/>
          <w:szCs w:val="24"/>
        </w:rPr>
        <w:t>UA-91922801-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3.获取SDK。（</w:t>
      </w:r>
      <w:r>
        <w:rPr>
          <w:rFonts w:hint="eastAsia"/>
          <w:lang w:val="en-US" w:eastAsia="zh-CN"/>
        </w:rPr>
        <w:t>网页:analytics.js; 后台：libGoogleAnalyticsV2.jar</w:t>
      </w:r>
      <w:r>
        <w:rPr>
          <w:rFonts w:hint="eastAsia"/>
          <w:b/>
          <w:bCs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4.代码实现：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1.网页(API:https://developers.google.com/analytics/devguides/collection/analyticsjs/?hl=zh-cn)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(function(i,s,o,g,r,a,m){i['GoogleAnalyticsObject']=r;i[r]=i[r]||function(){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(i[r].q=i[r].q||[]).push(arguments)},i[r].l=1*new Date();a=s.createElement(o),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m=s.getElementsByTagName(o)[0];a.async=1;a.src=g;m.parentNode.insertBefore(a,m)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})(window,document,'script','https://www.google-analytics.com/analytics.js','ga');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ga('create', 'UA-91922801-1', 'auto');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ga('send', 'pageview');//页面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5266690" cy="26092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(API:https://developers.google.com/analytics/devguides/collection/android/v4/parameters?hl=zh-cn)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//Initialize the GoogleAnalytics 初始化 GoogleAnalytics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GoogleAnalytics mGaInstance;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EasyTracker.getInstance().setContext(getApplicationContext());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mGaInstance = GoogleAnalytics.getInstance(this);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mGaInstance.setDebug(true);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Tracker mGaTracker;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mGaTracker = mGaInstance.getTracker(getString(“UA-91922801-1”));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GoogleAnalytics  使用方法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mGaTracker.sendView("界面名称");//屏幕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mGaTracker.trackEvent(“种类”,“动作”, “标签”,  (long)1);//事件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分析统计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0975" cy="2561590"/>
            <wp:effectExtent l="0" t="0" r="158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国内同类产品简介</w:t>
      </w:r>
    </w:p>
    <w:p>
      <w:pPr>
        <w:pStyle w:val="4"/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百度统计（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http://tongji.baidu.com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5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在libs目录加入下面sdk包：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libcrash_analysis.so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user_profile_mtj_1.5.jar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2、在AndroidManifest.xml中补充权限定义，以及meta-data参数定义，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包括BaiduMobAd_STAT_ID、BaiduMobAd_CHANNEL等等，其中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BaiduMobAd_STAT_ID需要到百度网站上注册申请；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3、代码里先设置采集参数，然后开始采集行为事件；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StatService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百度统计分析主要用到StatService类。下面是与设置有关的方法说明：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setDebugOn : 设置是否开启调试模式。true为开启调试，false为关闭调试。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setSessionTimeOut : 设置session的超时时间，单位秒。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setAppKey : 设置appkey。建议在AndroidManifest.xml中填写。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setAppChannel : 设置应用的渠道。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setOn : 打开崩溃错误收集。默认是关闭的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setLogSenderDelayed : 设置启动时日志发送的延时，单位秒。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setSendLogStrategy : 设置日志发送的策略。SendStrategyEnum.APP_START表示应用启动时发送，SendStrategyEnum.ONCE_A_DAY表示每天发送一次，SendStrategyEnum.SET_TIME_INTERVAL表示固定时间间隔发送。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下面是与事件有关的方法说明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onPageStart : 页面启动事件。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onPageEnd : 页面结束事件。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onResume : 恢复统计。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onPause : 暂停统计。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onEvent : 普通事件，一般是点击事件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onEventDuration : 持续一段时间的事件。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onEventStart : 事件开始。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onEventEnd : 事件结束。</w:t>
      </w:r>
    </w:p>
    <w:p>
      <w:pPr>
        <w:pStyle w:val="4"/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友盟统计（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http://www.umeng.com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1、在libs目录加入下面sdk包：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umeng-analytics-v6.0.1.jar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utdid4all-1.0.4.jar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2、在AndroidManifest.xml中补充权限定义，以及meta-data参数定义，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包括UMENG_APPKEY、UMENG_CHANNEL等等，其中UMENG_APPKEY需要到友盟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网站上注册申请；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3、代码里先设置采集参数，然后开始采集行为事件；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3.腾讯统计（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http://mta.qq.com/mta/base/ctr_session?app_id=1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1、在libs目录加入下面sdk包：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libcrash_analysis.so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user_profile_mtj_1.5.jar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2、在AndroidManifest.xml中补充权限定义，以及meta-data参数定义，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包括BaiduMobAd_STAT_ID、BaiduMobAd_CHANNEL等等，其中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BaiduMobAd_STAT_ID需要到百度网站上注册申请；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3、代码里先设置采集参数，然后开始采集行为事件；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Analytics 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"https://www.baidu.com/s?wd=%E7%BD%91%E7%AB%99%E7%AE%A1%E7%90%86%E5%91%98&amp;tn=44039180_cpr&amp;fenlei=mv6quAkxTZn0IZRqIHckPjm4nH00T1YLmymzPWf1nWm1nHP-rHcv0ZwV5Hcvrjm3rH6sPfKWUMw85HfYnjn4nH6sgvPsT6KdThsqpZwYTjCEQLGCpyw9Uz4Bmy-bIi4WUvYETgN-TLwGUv3EP1Rdn1n1Pj0YrHc4n1R3n1mY" \t "https://zhidao.baidu.com/question/_blank"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网站管理员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了解网站的各项数据情况，来提高网站的质量的分析工具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3" w:name="_GoBack"/>
      <w:bookmarkEnd w:id="3"/>
    </w:p>
    <w:p>
      <w:pPr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682B"/>
    <w:multiLevelType w:val="singleLevel"/>
    <w:tmpl w:val="58A2682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2CB5E"/>
    <w:multiLevelType w:val="singleLevel"/>
    <w:tmpl w:val="58A2CB5E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A2CBE4"/>
    <w:multiLevelType w:val="singleLevel"/>
    <w:tmpl w:val="58A2CBE4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A2CC1E"/>
    <w:multiLevelType w:val="singleLevel"/>
    <w:tmpl w:val="58A2CC1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A3C72A"/>
    <w:multiLevelType w:val="singleLevel"/>
    <w:tmpl w:val="58A3C7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D5F3D"/>
    <w:rsid w:val="1BBD6009"/>
    <w:rsid w:val="1F2541A8"/>
    <w:rsid w:val="27A27B20"/>
    <w:rsid w:val="286C6E03"/>
    <w:rsid w:val="2A284EF9"/>
    <w:rsid w:val="2CB34612"/>
    <w:rsid w:val="33E31795"/>
    <w:rsid w:val="379F6D67"/>
    <w:rsid w:val="37E91C16"/>
    <w:rsid w:val="38892260"/>
    <w:rsid w:val="3F19134C"/>
    <w:rsid w:val="3F6667D2"/>
    <w:rsid w:val="4F261875"/>
    <w:rsid w:val="50B15D25"/>
    <w:rsid w:val="595F5259"/>
    <w:rsid w:val="5A287859"/>
    <w:rsid w:val="5B6A2341"/>
    <w:rsid w:val="5C9E7DF9"/>
    <w:rsid w:val="629066F7"/>
    <w:rsid w:val="6CCD79A3"/>
    <w:rsid w:val="75475AEB"/>
    <w:rsid w:val="7D05293E"/>
    <w:rsid w:val="7E2771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EaYunColud</dc:creator>
  <cp:lastModifiedBy>EaYunColud</cp:lastModifiedBy>
  <dcterms:modified xsi:type="dcterms:W3CDTF">2017-03-07T01:13:42Z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