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 Bug权限人员分配</w:t>
      </w:r>
    </w:p>
    <w:p>
      <w:pPr>
        <w:spacing w:line="360" w:lineRule="auto"/>
      </w:pPr>
      <w:r>
        <w:rPr>
          <w:rFonts w:hint="eastAsia"/>
        </w:rPr>
        <w:t>以下列表内容是以当前Redmine bug</w:t>
      </w:r>
      <w:r>
        <w:rPr>
          <w:rFonts w:hint="eastAsia" w:ascii="宋体" w:hAnsi="宋体"/>
        </w:rPr>
        <w:t>工具为例</w:t>
      </w:r>
    </w:p>
    <w:tbl>
      <w:tblPr>
        <w:tblStyle w:val="7"/>
        <w:tblW w:w="8180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140"/>
        <w:gridCol w:w="59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bug状态</w:t>
            </w:r>
          </w:p>
        </w:tc>
        <w:tc>
          <w:tcPr>
            <w:tcW w:w="11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负责人</w:t>
            </w:r>
          </w:p>
        </w:tc>
        <w:tc>
          <w:tcPr>
            <w:tcW w:w="59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出现情况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待分配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测试人员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1.创建new bug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20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已分配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研发人员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研发Teamleader将bug指给模块相关研发人员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测试人员将newbug指给模块相关研发人员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112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测试人员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1.将已退回的bug补充完毕后，指派回给解决问题的研发人员</w:t>
            </w:r>
          </w:p>
          <w:p>
            <w:pPr>
              <w:spacing w:line="360" w:lineRule="auto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2.不复现 的bug测试人员复现后伏贴log等指给研发或请研发人员及时查看现象</w:t>
            </w:r>
          </w:p>
          <w:p>
            <w:pPr>
              <w:spacing w:line="360" w:lineRule="auto"/>
              <w:rPr>
                <w:rFonts w:ascii="宋体" w:hAnsi="宋体" w:eastAsia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3.判定bug状态（遗留、外部原因、产品设计、重复、不解决）为‘否’后，需指派回研发人员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已解决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研发人员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1.将修复好的bug，指派给测试人员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已关闭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测试人员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 xml:space="preserve">验证已经fix的bug且修复，关闭此bug，并指派回相关研发人员 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针对未复现的bug，测试人员追溯三个以上测试版本仍就未复现，关闭bug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已退回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研发人员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研发人员认为bug描述不详细，或缺少关键内容，退回给测试人员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外部原因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研发人员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1.研发人员认为非产品系统原因导致的缺陷，指给测试人员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产品设计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研发人员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1.研发人员认为产品设计如此，并非缺陷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不复现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研发人员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1.研发人员未复现bug，指给测试人员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不解决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研发人员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numPr>
                <w:ilvl w:val="0"/>
                <w:numId w:val="4"/>
              </w:num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研发人员认为建议性问题无需解决</w:t>
            </w:r>
          </w:p>
          <w:p>
            <w:pPr>
              <w:widowControl/>
              <w:numPr>
                <w:ilvl w:val="0"/>
                <w:numId w:val="4"/>
              </w:num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研发人员认为非产品需求定义的问题无需解决</w:t>
            </w:r>
          </w:p>
          <w:p>
            <w:pPr>
              <w:widowControl/>
              <w:numPr>
                <w:ilvl w:val="0"/>
                <w:numId w:val="4"/>
              </w:numPr>
              <w:spacing w:line="360" w:lineRule="auto"/>
              <w:jc w:val="left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2"/>
              </w:rPr>
              <w:t>研发人员认为并非缺陷，不解决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遗留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研发人员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numPr>
                <w:ilvl w:val="0"/>
                <w:numId w:val="5"/>
              </w:num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研发人员认为修改此问题存在很大隐患，需下个版本解决</w:t>
            </w:r>
          </w:p>
          <w:p>
            <w:pPr>
              <w:widowControl/>
              <w:numPr>
                <w:ilvl w:val="0"/>
                <w:numId w:val="5"/>
              </w:numPr>
              <w:spacing w:line="360" w:lineRule="auto"/>
              <w:jc w:val="left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项目后期发现的部分问题不影响线上功能，遗留下个版本解决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再复现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研发人员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1.验证已解决的bug并未修复，指派回给解决问题的研发人员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eastAsia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2.已关闭的问题再次复现，激活bug指派回给解决问题的研发人员</w:t>
            </w:r>
          </w:p>
        </w:tc>
      </w:tr>
    </w:tbl>
    <w:p>
      <w:pPr/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2.Bug处理流程图</w:t>
      </w:r>
    </w:p>
    <w:p>
      <w:pPr/>
    </w:p>
    <w:p>
      <w:pPr/>
      <w:r>
        <w:pict>
          <v:shape id="_x0000_s2198" o:spid="_x0000_s2198" o:spt="202" type="#_x0000_t202" style="position:absolute;left:0pt;margin-left:347.6pt;margin-top:372.95pt;height:19.35pt;width:82.2pt;z-index:251750400;mso-width-relative:margin;mso-height-relative:margin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color w:val="00B050"/>
                    </w:rPr>
                  </w:pPr>
                  <w:r>
                    <w:rPr>
                      <w:rFonts w:hint="eastAsia"/>
                      <w:b/>
                      <w:color w:val="00B050"/>
                      <w:sz w:val="13"/>
                      <w:szCs w:val="13"/>
                    </w:rPr>
                    <w:t>测试人员补充缺陷信息</w:t>
                  </w:r>
                </w:p>
              </w:txbxContent>
            </v:textbox>
          </v:shape>
        </w:pict>
      </w:r>
      <w:r>
        <w:pict>
          <v:shape id="_x0000_s2206" o:spid="_x0000_s2206" o:spt="32" type="#_x0000_t32" style="position:absolute;left:0pt;margin-left:255.8pt;margin-top:244.45pt;height:16.8pt;width:0pt;z-index:25175859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2207" o:spid="_x0000_s2207" o:spt="32" type="#_x0000_t32" style="position:absolute;left:0pt;margin-left:299pt;margin-top:244.45pt;height:16.8pt;width:0pt;z-index:25175961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2205" o:spid="_x0000_s2205" o:spt="32" type="#_x0000_t32" style="position:absolute;left:0pt;margin-left:77.45pt;margin-top:244.2pt;height:17.05pt;width:0pt;z-index:25175756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2204" o:spid="_x0000_s2204" o:spt="32" type="#_x0000_t32" style="position:absolute;left:0pt;margin-left:34pt;margin-top:243.45pt;height:17.8pt;width:0pt;z-index:25175654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2199" o:spid="_x0000_s2199" o:spt="32" type="#_x0000_t32" style="position:absolute;left:0pt;flip:x;margin-left:451.45pt;margin-top:268.75pt;height:0pt;width:22.5pt;z-index:2517514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2201" o:spid="_x0000_s2201" o:spt="32" type="#_x0000_t32" style="position:absolute;left:0pt;margin-left:431.65pt;margin-top:408.4pt;height:0pt;width:19.8pt;z-index:25175347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2200" o:spid="_x0000_s2200" o:spt="32" type="#_x0000_t32" style="position:absolute;left:0pt;margin-left:451.45pt;margin-top:261.25pt;height:147.15pt;width:0pt;z-index:25175244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2196" o:spid="_x0000_s2196" o:spt="32" type="#_x0000_t32" style="position:absolute;left:0pt;flip:y;margin-left:1.05pt;margin-top:55.95pt;height:352.45pt;width:0.05pt;z-index:2517483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2195" o:spid="_x0000_s2195" o:spt="32" type="#_x0000_t32" style="position:absolute;left:0pt;flip:x;margin-left:1.05pt;margin-top:408.4pt;height:0pt;width:430.6pt;z-index:2517473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2197" o:spid="_x0000_s2197" o:spt="32" type="#_x0000_t32" style="position:absolute;left:0pt;margin-left:1.05pt;margin-top:55.95pt;height:0pt;width:178.25pt;z-index:2517493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93" o:spid="_x0000_s2193" o:spt="32" type="#_x0000_t32" style="position:absolute;left:0pt;margin-left:431.65pt;margin-top:245.35pt;height:44.65pt;width:0pt;z-index:2517452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91" o:spid="_x0000_s2191" o:spt="202" type="#_x0000_t202" style="position:absolute;left:0pt;margin-left:476.35pt;margin-top:265pt;height:21pt;width:21.6pt;z-index:251743232;mso-width-relative:margin;mso-height-relative:margin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color w:val="00B050"/>
                      <w:sz w:val="13"/>
                      <w:szCs w:val="13"/>
                    </w:rPr>
                  </w:pPr>
                  <w:r>
                    <w:rPr>
                      <w:rFonts w:hint="eastAsia"/>
                      <w:b/>
                      <w:color w:val="00B050"/>
                      <w:sz w:val="13"/>
                      <w:szCs w:val="13"/>
                    </w:rPr>
                    <w:t>是</w:t>
                  </w:r>
                </w:p>
              </w:txbxContent>
            </v:textbox>
          </v:shape>
        </w:pict>
      </w:r>
      <w:r>
        <w:pict>
          <v:roundrect id="_x0000_s2189" o:spid="_x0000_s2189" o:spt="2" style="position:absolute;left:0pt;margin-left:435pt;margin-top:315.45pt;height:25.4pt;width:79.25pt;rotation:17694720f;z-index:25174118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研发经理</w:t>
                  </w:r>
                </w:p>
              </w:txbxContent>
            </v:textbox>
          </v:roundrect>
        </w:pict>
      </w:r>
      <w:r>
        <w:pict>
          <v:shape id="_x0000_s2190" o:spid="_x0000_s2190" o:spt="32" type="#_x0000_t32" style="position:absolute;left:0pt;margin-left:473.95pt;margin-top:243.85pt;height:44.65pt;width:0pt;z-index:2517422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87" o:spid="_x0000_s2187" o:spt="202" type="#_x0000_t202" style="position:absolute;left:0pt;margin-left:246.05pt;margin-top:112.75pt;height:21pt;width:21.6pt;z-index:251739136;mso-width-relative:margin;mso-height-relative:margin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color w:val="00B050"/>
                      <w:sz w:val="15"/>
                      <w:szCs w:val="15"/>
                    </w:rPr>
                  </w:pPr>
                  <w:r>
                    <w:rPr>
                      <w:rFonts w:hint="eastAsia"/>
                      <w:b/>
                      <w:color w:val="00B050"/>
                      <w:sz w:val="15"/>
                      <w:szCs w:val="15"/>
                    </w:rPr>
                    <w:t>是</w:t>
                  </w:r>
                </w:p>
              </w:txbxContent>
            </v:textbox>
          </v:shape>
        </w:pict>
      </w:r>
      <w:r>
        <w:pict>
          <v:shape id="_x0000_s2186" o:spid="_x0000_s2186" o:spt="202" type="#_x0000_t202" style="position:absolute;left:0pt;margin-left:165.95pt;margin-top:113.65pt;height:20.1pt;width:21.55pt;z-index:251738112;mso-width-relative:margin;mso-height-relative:margin;" stroked="t" coordsize="21600,21600">
            <v:path/>
            <v:fill focussize="0,0"/>
            <v:stroke color="#FFFFFF [3212]" joinstyle="miter"/>
            <v:imagedata o:title=""/>
            <o:lock v:ext="edit"/>
            <v:textbox>
              <w:txbxContent>
                <w:p>
                  <w:pPr>
                    <w:rPr>
                      <w:b/>
                      <w:color w:val="00B050"/>
                      <w:sz w:val="13"/>
                      <w:szCs w:val="13"/>
                    </w:rPr>
                  </w:pPr>
                  <w:r>
                    <w:rPr>
                      <w:rFonts w:hint="eastAsia"/>
                      <w:b/>
                      <w:color w:val="00B050"/>
                      <w:sz w:val="13"/>
                      <w:szCs w:val="13"/>
                    </w:rPr>
                    <w:t>否</w:t>
                  </w:r>
                </w:p>
              </w:txbxContent>
            </v:textbox>
          </v:shape>
        </w:pict>
      </w:r>
      <w:r>
        <w:pict>
          <v:shape id="_x0000_s2178" o:spid="_x0000_s2178" o:spt="32" type="#_x0000_t32" style="position:absolute;left:0pt;flip:x;margin-left:34pt;margin-top:136.9pt;height:0pt;width:201.1pt;z-index:25172992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2179" o:spid="_x0000_s2179" o:spt="32" type="#_x0000_t32" style="position:absolute;left:0pt;margin-left:34pt;margin-top:137.2pt;height:27.3pt;width:0pt;z-index:25173094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81" o:spid="_x0000_s2181" o:spt="32" type="#_x0000_t32" style="position:absolute;left:0pt;margin-left:297.2pt;margin-top:136.9pt;height:28.3pt;width:0pt;z-index:2517329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82" o:spid="_x0000_s2182" o:spt="32" type="#_x0000_t32" style="position:absolute;left:0pt;margin-left:340.65pt;margin-top:136.9pt;height:28.05pt;width:0pt;z-index:2517340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84" o:spid="_x0000_s2184" o:spt="32" type="#_x0000_t32" style="position:absolute;left:0pt;margin-left:429.8pt;margin-top:136.9pt;height:27.7pt;width:0pt;z-index:2517360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85" o:spid="_x0000_s2185" o:spt="32" type="#_x0000_t32" style="position:absolute;left:0pt;margin-left:472.05pt;margin-top:136.9pt;height:27.3pt;width:0pt;z-index:2517370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80" o:spid="_x0000_s2180" o:spt="32" type="#_x0000_t32" style="position:absolute;left:0pt;margin-left:77.45pt;margin-top:136.9pt;height:27.3pt;width:0pt;z-index:2517319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77" o:spid="_x0000_s2177" o:spt="32" type="#_x0000_t32" style="position:absolute;left:0pt;margin-left:256.4pt;margin-top:136.9pt;height:0pt;width:215.65pt;z-index:25172889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2175" o:spid="_x0000_s2175" o:spt="32" type="#_x0000_t32" style="position:absolute;left:0pt;margin-left:235.75pt;margin-top:68.6pt;height:15.1pt;width:0pt;z-index:2517268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74" o:spid="_x0000_s2174" o:spt="32" type="#_x0000_t32" style="position:absolute;left:0pt;margin-left:235.1pt;margin-top:27.5pt;height:15.7pt;width:0.65pt;z-index:25172582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2167" o:spid="_x0000_s2167" o:spt="2" style="position:absolute;left:0pt;margin-left:37.4pt;margin-top:191.55pt;height:25.4pt;width:79.25pt;rotation:5898240f;z-index:25171865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产品设计</w:t>
                  </w:r>
                </w:p>
              </w:txbxContent>
            </v:textbox>
          </v:roundrect>
        </w:pict>
      </w:r>
      <w:r>
        <w:pict>
          <v:roundrect id="_x0000_s2166" o:spid="_x0000_s2166" o:spt="2" style="position:absolute;left:0pt;margin-left:-5.4pt;margin-top:191.15pt;height:25.4pt;width:79.25pt;rotation:5898240f;z-index:25171763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外部原因</w:t>
                  </w:r>
                </w:p>
              </w:txbxContent>
            </v:textbox>
          </v:roundrect>
        </w:pict>
      </w:r>
      <w:r>
        <w:pict>
          <v:roundrect id="_x0000_s2172" o:spid="_x0000_s2172" o:spt="2" style="position:absolute;left:0pt;margin-left:391.1pt;margin-top:192.15pt;height:25.4pt;width:79.25pt;rotation:5898240f;z-index:25172377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已退回</w:t>
                  </w:r>
                </w:p>
              </w:txbxContent>
            </v:textbox>
          </v:roundrect>
        </w:pict>
      </w:r>
      <w:r>
        <w:pict>
          <v:roundrect id="_x0000_s2173" o:spid="_x0000_s2173" o:spt="2" style="position:absolute;left:0pt;margin-left:433.2pt;margin-top:191.15pt;height:25.4pt;width:79.25pt;rotation:5898240f;z-index:25172480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遗留</w:t>
                  </w:r>
                </w:p>
              </w:txbxContent>
            </v:textbox>
          </v:roundrect>
        </w:pict>
      </w:r>
      <w:r>
        <w:pict>
          <v:roundrect id="_x0000_s2165" o:spid="_x0000_s2165" o:spt="2" style="position:absolute;left:0pt;margin-left:197.7pt;margin-top:83.7pt;height:25.4pt;width:79.25pt;z-index:25171660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研发确定bug</w:t>
                  </w:r>
                </w:p>
              </w:txbxContent>
            </v:textbox>
          </v:roundrect>
        </w:pict>
      </w:r>
      <w:r>
        <w:pict>
          <v:roundrect id="_x0000_s2164" o:spid="_x0000_s2164" o:spt="2" style="position:absolute;left:0pt;margin-left:179.3pt;margin-top:43.2pt;height:25.4pt;width:113.55pt;z-index:25171558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已分配缺陷至研发</w:t>
                  </w:r>
                </w:p>
              </w:txbxContent>
            </v:textbox>
          </v:roundrect>
        </w:pict>
      </w:r>
      <w:r>
        <w:pict>
          <v:roundrect id="_x0000_s2163" o:spid="_x0000_s2163" o:spt="2" style="position:absolute;left:0pt;margin-left:179.9pt;margin-top:2.1pt;height:25.4pt;width:113.55pt;z-index:25171456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测试提交缺陷</w:t>
                  </w:r>
                </w:p>
              </w:txbxContent>
            </v:textbox>
          </v:roundrect>
        </w:pic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pict>
          <v:shape id="_x0000_s2176" o:spid="_x0000_s2176" o:spt="34" type="#_x0000_t34" style="position:absolute;left:0pt;flip:x;margin-left:217.1pt;margin-top:17.25pt;height:20.95pt;width:55.85pt;rotation:5898240f;z-index:251727872;mso-width-relative:page;mso-height-relative:page;" o:connectortype="elbow" filled="f" coordsize="21600,21600" adj="10790,218887,-125984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/>
    </w:p>
    <w:p>
      <w:pPr/>
    </w:p>
    <w:p>
      <w:pPr/>
      <w:r>
        <w:pict>
          <v:roundrect id="_x0000_s2171" o:spid="_x0000_s2171" o:spt="2" style="position:absolute;left:0pt;margin-left:301.55pt;margin-top:36.15pt;height:25.4pt;width:79.25pt;rotation:5898240f;z-index:25172275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已解决</w:t>
                  </w:r>
                </w:p>
              </w:txbxContent>
            </v:textbox>
          </v:roundrect>
        </w:pict>
      </w:r>
      <w:r>
        <w:pict>
          <v:roundrect id="_x0000_s2170" o:spid="_x0000_s2170" o:spt="2" style="position:absolute;left:0pt;margin-left:258.8pt;margin-top:36.15pt;height:25.4pt;width:79.25pt;rotation:5898240f;z-index:25172172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不解决</w:t>
                  </w:r>
                </w:p>
              </w:txbxContent>
            </v:textbox>
          </v:roundrect>
        </w:pict>
      </w:r>
      <w:r>
        <w:pict>
          <v:roundrect id="_x0000_s2169" o:spid="_x0000_s2169" o:spt="2" style="position:absolute;left:0pt;margin-left:216.75pt;margin-top:36.15pt;height:25.4pt;width:79.25pt;rotation:5898240f;z-index:25172070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不复现</w:t>
                  </w:r>
                </w:p>
              </w:txbxContent>
            </v:textbox>
          </v:roundrect>
        </w:pict>
      </w:r>
    </w:p>
    <w:p>
      <w:pPr/>
    </w:p>
    <w:p>
      <w:pPr/>
    </w:p>
    <w:p>
      <w:pPr/>
    </w:p>
    <w:p>
      <w:pPr/>
    </w:p>
    <w:p>
      <w:pPr/>
      <w:r>
        <w:pict>
          <v:shape id="_x0000_s2202" o:spid="_x0000_s2202" o:spt="202" type="#_x0000_t202" style="position:absolute;left:0pt;margin-left:443.45pt;margin-top:10.95pt;height:22.65pt;width:21.2pt;z-index:251754496;mso-width-relative:margin;mso-height-relative:margin;" stroked="t" coordsize="21600,21600">
            <v:path/>
            <v:fill focussize="0,0"/>
            <v:stroke color="#FFFFFF [3212]" joinstyle="miter"/>
            <v:imagedata o:title=""/>
            <o:lock v:ext="edit"/>
            <v:textbox>
              <w:txbxContent>
                <w:p>
                  <w:pPr>
                    <w:rPr>
                      <w:b/>
                      <w:color w:val="00B050"/>
                      <w:sz w:val="13"/>
                      <w:szCs w:val="13"/>
                    </w:rPr>
                  </w:pPr>
                  <w:r>
                    <w:rPr>
                      <w:rFonts w:hint="eastAsia"/>
                      <w:b/>
                      <w:color w:val="00B050"/>
                      <w:sz w:val="13"/>
                      <w:szCs w:val="13"/>
                    </w:rPr>
                    <w:t>否</w:t>
                  </w:r>
                </w:p>
              </w:txbxContent>
            </v:textbox>
          </v:shape>
        </w:pict>
      </w:r>
      <w:r>
        <w:pict>
          <v:shape id="_x0000_s2225" o:spid="_x0000_s2225" o:spt="32" type="#_x0000_t32" style="position:absolute;left:0pt;margin-left:340.65pt;margin-top:11.35pt;height:127.6pt;width:0pt;z-index:25177600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/>
      <w:r>
        <w:pict>
          <v:shape id="_x0000_s2203" o:spid="_x0000_s2203" o:spt="32" type="#_x0000_t32" style="position:absolute;left:0pt;margin-left:34pt;margin-top:11.65pt;height:0pt;width:265pt;z-index:251755520;mso-width-relative:page;mso-height-relative:page;" filled="f" coordsize="21600,21600" adj="-10107,-1,-10107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2221" o:spid="_x0000_s2221" o:spt="32" type="#_x0000_t32" style="position:absolute;left:0pt;margin-left:171.65pt;margin-top:11.65pt;height:23.3pt;width:0pt;z-index:2517729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/>
    </w:p>
    <w:p>
      <w:pPr/>
      <w:bookmarkStart w:id="0" w:name="_GoBack"/>
      <w:bookmarkEnd w:id="0"/>
      <w:r>
        <w:pict>
          <v:shape id="_x0000_s2228" o:spid="_x0000_s2228" o:spt="202" type="#_x0000_t202" style="position:absolute;left:0pt;margin-left:260.75pt;margin-top:11.95pt;height:21pt;width:21.6pt;z-index:251779072;mso-width-relative:margin;mso-height-relative:margin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color w:val="00B050"/>
                      <w:sz w:val="15"/>
                      <w:szCs w:val="15"/>
                    </w:rPr>
                  </w:pPr>
                  <w:r>
                    <w:rPr>
                      <w:rFonts w:hint="eastAsia"/>
                      <w:b/>
                      <w:color w:val="00B050"/>
                      <w:sz w:val="15"/>
                      <w:szCs w:val="15"/>
                    </w:rPr>
                    <w:t>是</w:t>
                  </w:r>
                </w:p>
              </w:txbxContent>
            </v:textbox>
          </v:shape>
        </w:pict>
      </w:r>
      <w:r>
        <w:pict>
          <v:shape id="_x0000_s2213" o:spid="_x0000_s2213" o:spt="202" type="#_x0000_t202" style="position:absolute;left:0pt;margin-left:147.3pt;margin-top:6.85pt;height:21pt;width:21.6pt;z-index:251765760;mso-width-relative:margin;mso-height-relative:margin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color w:val="00B050"/>
                      <w:sz w:val="15"/>
                      <w:szCs w:val="15"/>
                    </w:rPr>
                  </w:pPr>
                  <w:r>
                    <w:rPr>
                      <w:rFonts w:hint="eastAsia"/>
                      <w:b/>
                      <w:color w:val="00B050"/>
                      <w:sz w:val="15"/>
                      <w:szCs w:val="15"/>
                    </w:rPr>
                    <w:t>是</w:t>
                  </w:r>
                </w:p>
              </w:txbxContent>
            </v:textbox>
          </v:shape>
        </w:pict>
      </w:r>
      <w:r>
        <w:pict>
          <v:shape id="_x0000_s2210" o:spid="_x0000_s2210" o:spt="32" type="#_x0000_t32" style="position:absolute;left:0pt;margin-left:171.65pt;margin-top:4.25pt;height:24.8pt;width:0pt;z-index:251762688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218" o:spid="_x0000_s2218" o:spt="34" type="#_x0000_t34" style="position:absolute;left:0pt;flip:x;margin-left:45.15pt;margin-top:65.65pt;height:0.05pt;width:123.85pt;rotation:5898240f;z-index:251770880;mso-width-relative:page;mso-height-relative:page;" filled="f" coordsize="21600,21600" adj="10796,244814400,-56812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211" o:spid="_x0000_s2211" o:spt="32" type="#_x0000_t32" style="position:absolute;left:0pt;margin-left:107.3pt;margin-top:3.75pt;height:0pt;width:64.1pt;z-index:2517637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roundrect id="_x0000_s2192" o:spid="_x0000_s2192" o:spt="2" style="position:absolute;left:0pt;margin-left:392pt;margin-top:34.75pt;height:26.7pt;width:79.3pt;rotation:5898240f;z-index:25174425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测试人员</w:t>
                  </w:r>
                </w:p>
              </w:txbxContent>
            </v:textbox>
          </v:roundrect>
        </w:pict>
      </w:r>
    </w:p>
    <w:p>
      <w:pPr/>
      <w:r>
        <w:pict>
          <v:roundrect id="_x0000_s2188" o:spid="_x0000_s2188" o:spt="2" style="position:absolute;left:0pt;margin-left:133.85pt;margin-top:13.4pt;height:25.4pt;width:79.25pt;rotation:11796480f;z-index:25174016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关闭缺陷</w:t>
                  </w:r>
                </w:p>
              </w:txbxContent>
            </v:textbox>
          </v:roundrect>
        </w:pict>
      </w:r>
    </w:p>
    <w:p>
      <w:pPr/>
      <w:r>
        <w:pict>
          <v:shape id="_x0000_s2226" o:spid="_x0000_s2226" o:spt="32" type="#_x0000_t32" style="position:absolute;left:0pt;flip:x;margin-left:213.1pt;margin-top:10.45pt;height:0pt;width:127.55pt;z-index:25177702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/>
      <w:r>
        <w:pict>
          <v:shape id="_x0000_s2223" o:spid="_x0000_s2223" o:spt="34" type="#_x0000_t34" style="position:absolute;left:0pt;margin-left:160.3pt;margin-top:19.75pt;height:0.15pt;width:22.65pt;rotation:5898240f;z-index:251774976;mso-width-relative:page;mso-height-relative:page;" filled="f" coordsize="21600,21600" adj="10776,-89028000,-249568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217" o:spid="_x0000_s2217" o:spt="202" type="#_x0000_t202" style="position:absolute;left:0pt;margin-left:104.8pt;margin-top:8.5pt;height:24.45pt;width:64.15pt;z-index:251769856;mso-width-relative:margin;mso-height-relative:margin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color w:val="00B050"/>
                      <w:sz w:val="15"/>
                      <w:szCs w:val="15"/>
                    </w:rPr>
                  </w:pPr>
                  <w:r>
                    <w:rPr>
                      <w:rFonts w:hint="eastAsia"/>
                      <w:b/>
                      <w:color w:val="00B050"/>
                      <w:sz w:val="15"/>
                      <w:szCs w:val="15"/>
                    </w:rPr>
                    <w:t>确定再次复现</w:t>
                  </w:r>
                </w:p>
              </w:txbxContent>
            </v:textbox>
          </v:shape>
        </w:pict>
      </w:r>
      <w:r>
        <w:pict>
          <v:shape id="_x0000_s2214" o:spid="_x0000_s2214" o:spt="202" type="#_x0000_t202" style="position:absolute;left:0pt;margin-left:80.4pt;margin-top:5.5pt;height:20.1pt;width:21.55pt;z-index:251766784;mso-width-relative:margin;mso-height-relative:margin;" stroked="t" coordsize="21600,21600">
            <v:path/>
            <v:fill focussize="0,0"/>
            <v:stroke color="#FFFFFF [3212]" joinstyle="miter"/>
            <v:imagedata o:title=""/>
            <o:lock v:ext="edit"/>
            <v:textbox>
              <w:txbxContent>
                <w:p>
                  <w:pPr>
                    <w:rPr>
                      <w:b/>
                      <w:color w:val="00B050"/>
                      <w:sz w:val="13"/>
                      <w:szCs w:val="13"/>
                    </w:rPr>
                  </w:pPr>
                  <w:r>
                    <w:rPr>
                      <w:rFonts w:hint="eastAsia"/>
                      <w:b/>
                      <w:color w:val="00B050"/>
                      <w:sz w:val="13"/>
                      <w:szCs w:val="13"/>
                    </w:rPr>
                    <w:t>否</w:t>
                  </w:r>
                </w:p>
              </w:txbxContent>
            </v:textbox>
          </v:shape>
        </w:pict>
      </w:r>
    </w:p>
    <w:p>
      <w:pPr/>
      <w:r>
        <w:pict>
          <v:shape id="_x0000_s2229" o:spid="_x0000_s2229" o:spt="202" type="#_x0000_t202" style="position:absolute;left:0pt;margin-left:264.2pt;margin-top:7.5pt;height:20.1pt;width:21.55pt;z-index:251780096;mso-width-relative:margin;mso-height-relative:margin;" stroked="t" coordsize="21600,21600">
            <v:path/>
            <v:fill focussize="0,0"/>
            <v:stroke color="#FFFFFF [3212]" joinstyle="miter"/>
            <v:imagedata o:title=""/>
            <o:lock v:ext="edit"/>
            <v:textbox>
              <w:txbxContent>
                <w:p>
                  <w:pPr>
                    <w:rPr>
                      <w:b/>
                      <w:color w:val="00B050"/>
                      <w:sz w:val="13"/>
                      <w:szCs w:val="13"/>
                    </w:rPr>
                  </w:pPr>
                  <w:r>
                    <w:rPr>
                      <w:rFonts w:hint="eastAsia"/>
                      <w:b/>
                      <w:color w:val="00B050"/>
                      <w:sz w:val="13"/>
                      <w:szCs w:val="13"/>
                    </w:rPr>
                    <w:t>否</w:t>
                  </w:r>
                </w:p>
              </w:txbxContent>
            </v:textbox>
          </v:shape>
        </w:pict>
      </w:r>
    </w:p>
    <w:p>
      <w:pPr/>
      <w:r>
        <w:pict>
          <v:shape id="_x0000_s2227" o:spid="_x0000_s2227" o:spt="32" type="#_x0000_t32" style="position:absolute;left:0pt;flip:x;margin-left:213.1pt;margin-top:14.15pt;height:0pt;width:127.55pt;z-index:2517780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2222" o:spid="_x0000_s2222" o:spt="2" style="position:absolute;left:0pt;margin-left:133.7pt;margin-top:-0.1pt;height:25.4pt;width:79.25pt;rotation:11796480f;z-index:25177395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再复现</w:t>
                  </w:r>
                </w:p>
              </w:txbxContent>
            </v:textbox>
          </v:roundrect>
        </w:pict>
      </w:r>
      <w:r>
        <w:pict>
          <v:shape id="_x0000_s2219" o:spid="_x0000_s2219" o:spt="32" type="#_x0000_t32" style="position:absolute;left:0pt;margin-left:431.65pt;margin-top:9.85pt;height:39.75pt;width:0pt;z-index:2517719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/>
      <w:r>
        <w:pict>
          <v:shape id="_x0000_s2216" o:spid="_x0000_s2216" o:spt="32" type="#_x0000_t32" style="position:absolute;left:0pt;margin-left:159.55pt;margin-top:21.85pt;height:0pt;width:24.3pt;rotation:5898240f;z-index:251768832;mso-width-relative:page;mso-height-relative:page;" filled="f" coordsize="21600,21600" adj="-232622,-1,-232622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442289">
    <w:nsid w:val="572B1931"/>
    <w:multiLevelType w:val="multilevel"/>
    <w:tmpl w:val="572B1931"/>
    <w:lvl w:ilvl="0" w:tentative="1">
      <w:start w:val="1"/>
      <w:numFmt w:val="decimal"/>
      <w:suff w:val="nothing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62442278">
    <w:nsid w:val="572B1926"/>
    <w:multiLevelType w:val="multilevel"/>
    <w:tmpl w:val="572B1926"/>
    <w:lvl w:ilvl="0" w:tentative="1">
      <w:start w:val="1"/>
      <w:numFmt w:val="decimal"/>
      <w:suff w:val="nothing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62442267">
    <w:nsid w:val="572B191B"/>
    <w:multiLevelType w:val="multilevel"/>
    <w:tmpl w:val="572B191B"/>
    <w:lvl w:ilvl="0" w:tentative="1">
      <w:start w:val="1"/>
      <w:numFmt w:val="decimal"/>
      <w:suff w:val="nothing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62442300">
    <w:nsid w:val="572B193C"/>
    <w:multiLevelType w:val="multilevel"/>
    <w:tmpl w:val="572B193C"/>
    <w:lvl w:ilvl="0" w:tentative="1">
      <w:start w:val="1"/>
      <w:numFmt w:val="decimal"/>
      <w:suff w:val="nothing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62442311">
    <w:nsid w:val="572B1947"/>
    <w:multiLevelType w:val="multilevel"/>
    <w:tmpl w:val="572B1947"/>
    <w:lvl w:ilvl="0" w:tentative="1">
      <w:start w:val="1"/>
      <w:numFmt w:val="decimal"/>
      <w:suff w:val="nothing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462442267"/>
    <w:lvlOverride w:ilvl="0">
      <w:startOverride w:val="1"/>
    </w:lvlOverride>
  </w:num>
  <w:num w:numId="2">
    <w:abstractNumId w:val="1462442278"/>
    <w:lvlOverride w:ilvl="0">
      <w:startOverride w:val="1"/>
    </w:lvlOverride>
  </w:num>
  <w:num w:numId="3">
    <w:abstractNumId w:val="1462442289"/>
    <w:lvlOverride w:ilvl="0">
      <w:startOverride w:val="1"/>
    </w:lvlOverride>
  </w:num>
  <w:num w:numId="4">
    <w:abstractNumId w:val="1462442300"/>
    <w:lvlOverride w:ilvl="0">
      <w:startOverride w:val="1"/>
    </w:lvlOverride>
  </w:num>
  <w:num w:numId="5">
    <w:abstractNumId w:val="14624423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5733"/>
    <w:rsid w:val="000C3071"/>
    <w:rsid w:val="000F2127"/>
    <w:rsid w:val="001D1509"/>
    <w:rsid w:val="001D4C7C"/>
    <w:rsid w:val="00205918"/>
    <w:rsid w:val="00223AC8"/>
    <w:rsid w:val="002E0905"/>
    <w:rsid w:val="00415166"/>
    <w:rsid w:val="004A24A9"/>
    <w:rsid w:val="005E337A"/>
    <w:rsid w:val="005F5EA4"/>
    <w:rsid w:val="006B1660"/>
    <w:rsid w:val="007451FC"/>
    <w:rsid w:val="00766EFA"/>
    <w:rsid w:val="007B7289"/>
    <w:rsid w:val="0095141C"/>
    <w:rsid w:val="0099638D"/>
    <w:rsid w:val="00A4427B"/>
    <w:rsid w:val="00A64575"/>
    <w:rsid w:val="00AE718F"/>
    <w:rsid w:val="00B432B5"/>
    <w:rsid w:val="00C35733"/>
    <w:rsid w:val="00D046BF"/>
    <w:rsid w:val="00D81122"/>
    <w:rsid w:val="00DF07DF"/>
    <w:rsid w:val="00E23CC2"/>
    <w:rsid w:val="00E511B9"/>
    <w:rsid w:val="00FF4D56"/>
    <w:rsid w:val="1424284E"/>
    <w:rsid w:val="25B50BA1"/>
    <w:rsid w:val="2C6E3828"/>
    <w:rsid w:val="46102836"/>
    <w:rsid w:val="49E07FAB"/>
    <w:rsid w:val="5AD13C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174"/>
        <o:r id="V:Rule2" type="connector" idref="#_x0000_s2175"/>
        <o:r id="V:Rule3" type="connector" idref="#_x0000_s2176"/>
        <o:r id="V:Rule4" type="connector" idref="#_x0000_s2177"/>
        <o:r id="V:Rule5" type="connector" idref="#_x0000_s2178"/>
        <o:r id="V:Rule6" type="connector" idref="#_x0000_s2179"/>
        <o:r id="V:Rule7" type="connector" idref="#_x0000_s2180"/>
        <o:r id="V:Rule8" type="connector" idref="#_x0000_s2181"/>
        <o:r id="V:Rule9" type="connector" idref="#_x0000_s2182"/>
        <o:r id="V:Rule10" type="connector" idref="#_x0000_s2184"/>
        <o:r id="V:Rule11" type="connector" idref="#_x0000_s2185"/>
        <o:r id="V:Rule12" type="connector" idref="#_x0000_s2190"/>
        <o:r id="V:Rule13" type="connector" idref="#_x0000_s2193"/>
        <o:r id="V:Rule14" type="connector" idref="#_x0000_s2195"/>
        <o:r id="V:Rule15" type="connector" idref="#_x0000_s2196"/>
        <o:r id="V:Rule16" type="connector" idref="#_x0000_s2197"/>
        <o:r id="V:Rule17" type="connector" idref="#_x0000_s2199"/>
        <o:r id="V:Rule18" type="connector" idref="#_x0000_s2200"/>
        <o:r id="V:Rule19" type="connector" idref="#_x0000_s2201"/>
        <o:r id="V:Rule20" type="connector" idref="#_x0000_s2203"/>
        <o:r id="V:Rule21" type="connector" idref="#_x0000_s2204"/>
        <o:r id="V:Rule22" type="connector" idref="#_x0000_s2205"/>
        <o:r id="V:Rule23" type="connector" idref="#_x0000_s2206"/>
        <o:r id="V:Rule24" type="connector" idref="#_x0000_s2207"/>
        <o:r id="V:Rule25" type="connector" idref="#_x0000_s2210"/>
        <o:r id="V:Rule26" type="connector" idref="#_x0000_s2211"/>
        <o:r id="V:Rule27" type="connector" idref="#_x0000_s2216"/>
        <o:r id="V:Rule28" type="connector" idref="#_x0000_s2218"/>
        <o:r id="V:Rule29" type="connector" idref="#_x0000_s2219"/>
        <o:r id="V:Rule30" type="connector" idref="#_x0000_s2221"/>
        <o:r id="V:Rule31" type="connector" idref="#_x0000_s2223"/>
        <o:r id="V:Rule32" type="connector" idref="#_x0000_s2225"/>
        <o:r id="V:Rule33" type="connector" idref="#_x0000_s2226"/>
        <o:r id="V:Rule34" type="connector" idref="#_x0000_s22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文档结构图 Char"/>
    <w:basedOn w:val="6"/>
    <w:link w:val="2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98"/>
    <customShpInfo spid="_x0000_s2206"/>
    <customShpInfo spid="_x0000_s2207"/>
    <customShpInfo spid="_x0000_s2205"/>
    <customShpInfo spid="_x0000_s2204"/>
    <customShpInfo spid="_x0000_s2199"/>
    <customShpInfo spid="_x0000_s2201"/>
    <customShpInfo spid="_x0000_s2200"/>
    <customShpInfo spid="_x0000_s2196"/>
    <customShpInfo spid="_x0000_s2195"/>
    <customShpInfo spid="_x0000_s2197"/>
    <customShpInfo spid="_x0000_s2193"/>
    <customShpInfo spid="_x0000_s2191"/>
    <customShpInfo spid="_x0000_s2189"/>
    <customShpInfo spid="_x0000_s2190"/>
    <customShpInfo spid="_x0000_s2187"/>
    <customShpInfo spid="_x0000_s2186"/>
    <customShpInfo spid="_x0000_s2178"/>
    <customShpInfo spid="_x0000_s2179"/>
    <customShpInfo spid="_x0000_s2181"/>
    <customShpInfo spid="_x0000_s2182"/>
    <customShpInfo spid="_x0000_s2184"/>
    <customShpInfo spid="_x0000_s2185"/>
    <customShpInfo spid="_x0000_s2180"/>
    <customShpInfo spid="_x0000_s2177"/>
    <customShpInfo spid="_x0000_s2175"/>
    <customShpInfo spid="_x0000_s2174"/>
    <customShpInfo spid="_x0000_s2167"/>
    <customShpInfo spid="_x0000_s2166"/>
    <customShpInfo spid="_x0000_s2172"/>
    <customShpInfo spid="_x0000_s2173"/>
    <customShpInfo spid="_x0000_s2165"/>
    <customShpInfo spid="_x0000_s2164"/>
    <customShpInfo spid="_x0000_s2163"/>
    <customShpInfo spid="_x0000_s2176"/>
    <customShpInfo spid="_x0000_s2171"/>
    <customShpInfo spid="_x0000_s2170"/>
    <customShpInfo spid="_x0000_s2169"/>
    <customShpInfo spid="_x0000_s2202"/>
    <customShpInfo spid="_x0000_s2225"/>
    <customShpInfo spid="_x0000_s2203"/>
    <customShpInfo spid="_x0000_s2221"/>
    <customShpInfo spid="_x0000_s2228"/>
    <customShpInfo spid="_x0000_s2213"/>
    <customShpInfo spid="_x0000_s2210"/>
    <customShpInfo spid="_x0000_s2218"/>
    <customShpInfo spid="_x0000_s2211"/>
    <customShpInfo spid="_x0000_s2192"/>
    <customShpInfo spid="_x0000_s2188"/>
    <customShpInfo spid="_x0000_s2226"/>
    <customShpInfo spid="_x0000_s2223"/>
    <customShpInfo spid="_x0000_s2217"/>
    <customShpInfo spid="_x0000_s2214"/>
    <customShpInfo spid="_x0000_s2229"/>
    <customShpInfo spid="_x0000_s2227"/>
    <customShpInfo spid="_x0000_s2222"/>
    <customShpInfo spid="_x0000_s2219"/>
    <customShpInfo spid="_x0000_s221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08E4A8-FAEC-4FC0-8C5A-10ECEBE245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120</Words>
  <Characters>686</Characters>
  <Lines>5</Lines>
  <Paragraphs>1</Paragraphs>
  <TotalTime>0</TotalTime>
  <ScaleCrop>false</ScaleCrop>
  <LinksUpToDate>false</LinksUpToDate>
  <CharactersWithSpaces>805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2016-05-05T03:43:00Z</dcterms:created>
  <dc:creator>Eayun</dc:creator>
  <cp:lastModifiedBy>Eayun</cp:lastModifiedBy>
  <dcterms:modified xsi:type="dcterms:W3CDTF">2016-05-05T10:01:12Z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