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24.2O – Professional Automation &amp; Dynamic Templates</w:t>
      </w:r>
    </w:p>
    <w:p>
      <w:r>
        <w:t>Cumulative release built on Phase 24.2N.</w:t>
      </w:r>
    </w:p>
    <w:p>
      <w:pPr>
        <w:pStyle w:val="Heading2"/>
      </w:pPr>
      <w:r>
        <w:t>New Features</w:t>
      </w:r>
    </w:p>
    <w:p>
      <w:pPr>
        <w:pStyle w:val="ListBullet"/>
      </w:pPr>
      <w:r>
        <w:t>Mail Merge</w:t>
      </w:r>
    </w:p>
    <w:p>
      <w:pPr>
        <w:pStyle w:val="ListBullet"/>
      </w:pPr>
      <w:r>
        <w:t>CSV/Excel Data Binding</w:t>
      </w:r>
    </w:p>
    <w:p>
      <w:pPr>
        <w:pStyle w:val="ListBullet"/>
      </w:pPr>
      <w:r>
        <w:t>Dynamic Variables</w:t>
      </w:r>
    </w:p>
    <w:p>
      <w:pPr>
        <w:pStyle w:val="ListBullet"/>
      </w:pPr>
      <w:r>
        <w:t>Conditional Content</w:t>
      </w:r>
    </w:p>
    <w:p>
      <w:pPr>
        <w:pStyle w:val="ListBullet"/>
      </w:pPr>
      <w:r>
        <w:t>QR Code Generator</w:t>
      </w:r>
    </w:p>
    <w:p>
      <w:pPr>
        <w:pStyle w:val="ListBullet"/>
      </w:pPr>
      <w:r>
        <w:t>Barcode Generator</w:t>
      </w:r>
    </w:p>
    <w:p>
      <w:pPr>
        <w:pStyle w:val="ListBullet"/>
      </w:pPr>
      <w:r>
        <w:t>Batch Document Generation</w:t>
      </w:r>
    </w:p>
    <w:p>
      <w:pPr>
        <w:pStyle w:val="ListBullet"/>
      </w:pPr>
      <w:r>
        <w:t>Scheduled Publishing</w:t>
      </w:r>
    </w:p>
    <w:p>
      <w:pPr>
        <w:pStyle w:val="ListBullet"/>
      </w:pPr>
      <w:r>
        <w:t>Dynamic Charts</w:t>
      </w:r>
    </w:p>
    <w:p>
      <w:pPr>
        <w:pStyle w:val="ListBullet"/>
      </w:pPr>
      <w:r>
        <w:t>Data-driven Reports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Smart Document Rules</w:t>
      </w:r>
    </w:p>
    <w:p>
      <w:pPr>
        <w:pStyle w:val="ListBullet"/>
      </w:pPr>
      <w:r>
        <w:t>Template Parameters</w:t>
      </w:r>
    </w:p>
    <w:p>
      <w:pPr>
        <w:pStyle w:val="ListBullet"/>
      </w:pPr>
      <w:r>
        <w:t>Bulk Export Profiles</w:t>
      </w:r>
    </w:p>
    <w:p>
      <w:pPr>
        <w:pStyle w:val="ListBullet"/>
      </w:pPr>
      <w:r>
        <w:t>Automation Dashboard</w:t>
      </w:r>
    </w:p>
    <w:p>
      <w:pPr>
        <w:pStyle w:val="Heading2"/>
      </w:pPr>
      <w:r>
        <w:t>Totals</w:t>
      </w:r>
    </w:p>
    <w:p>
      <w:r>
        <w:t>Previous (24.2N): 14,600 professionally editable templates</w:t>
        <w:br/>
        <w:t>Added in 24.2O: Professional Automation &amp; Dynamic Templates platform features</w:t>
        <w:br/>
        <w:t>Grand Total: 14,600 professionally editable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