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EF7" w:rsidRDefault="00470732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8F26F1">
        <w:rPr>
          <w:rFonts w:ascii="Times New Roman" w:hAnsi="Times New Roman" w:cs="Times New Roman"/>
          <w:sz w:val="24"/>
          <w:szCs w:val="24"/>
          <w:u w:val="single"/>
          <w:lang w:val="en-MY"/>
        </w:rPr>
        <w:t>Task 1</w:t>
      </w:r>
    </w:p>
    <w:p w:rsidR="00C32592" w:rsidRPr="00B8180D" w:rsidRDefault="00B4592F" w:rsidP="00B4592F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MY" w:eastAsia="zh-CN"/>
        </w:rPr>
      </w:pPr>
      <w:r w:rsidRPr="00B8180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MY" w:eastAsia="zh-CN"/>
        </w:rPr>
        <w:t>Simulating geometric Brownian motion</w:t>
      </w:r>
    </w:p>
    <w:p w:rsidR="00E22B43" w:rsidRPr="00E22B43" w:rsidRDefault="00E22B43" w:rsidP="00E22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E22B43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dS(t) = 0.1 dt + 0.26 dB(t); S(0) = 39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;</w:t>
      </w:r>
      <m:oMath>
        <m:r>
          <w:rPr>
            <w:rFonts w:ascii="Cambria Math" w:hAnsi="Cambria Math"/>
            <w:sz w:val="24"/>
            <w:szCs w:val="24"/>
          </w:rPr>
          <m:t xml:space="preserve"> μ=0.1</m:t>
        </m:r>
      </m:oMath>
      <w:r w:rsidR="00D700C2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m:oMath>
        <m:r>
          <w:rPr>
            <w:rFonts w:ascii="Cambria Math" w:hAnsi="Cambria Math"/>
            <w:sz w:val="24"/>
            <w:szCs w:val="24"/>
          </w:rPr>
          <m:t xml:space="preserve"> σ=0.26</m:t>
        </m:r>
      </m:oMath>
    </w:p>
    <w:p w:rsidR="00C32592" w:rsidRDefault="00E22B43" w:rsidP="00E22B43">
      <w:pPr>
        <w:spacing w:before="240" w:after="175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MY" w:eastAsia="zh-CN"/>
        </w:rPr>
      </w:pPr>
      <w:r>
        <w:rPr>
          <w:noProof/>
          <w:lang w:val="en-MY" w:eastAsia="zh-CN"/>
        </w:rPr>
        <w:drawing>
          <wp:inline distT="0" distB="0" distL="0" distR="0">
            <wp:extent cx="2117248" cy="323682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30" t="57338" r="41104" b="37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48" cy="32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C2" w:rsidRPr="001A71D3" w:rsidRDefault="00E22B43" w:rsidP="00E22B43">
      <w:pPr>
        <w:spacing w:before="240" w:after="175" w:line="240" w:lineRule="auto"/>
        <w:jc w:val="center"/>
        <w:outlineLvl w:val="3"/>
        <w:rPr>
          <w:rFonts w:ascii="Times New Roman" w:eastAsia="Times New Roman" w:hAnsi="Times New Roman" w:cs="Times New Roman"/>
          <w:bCs/>
          <w:noProof/>
          <w:color w:val="333333"/>
          <w:sz w:val="24"/>
          <w:szCs w:val="24"/>
          <w:bdr w:val="single" w:sz="4" w:space="0" w:color="auto"/>
          <w:lang w:val="en-MY" w:eastAsia="zh-CN"/>
        </w:rPr>
      </w:pPr>
      <w:r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>E[S(3)] = 39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0.1*3</m:t>
            </m:r>
          </m:sup>
        </m:sSup>
        <m:r>
          <w:rPr>
            <w:rFonts w:ascii="Cambria Math" w:eastAsia="Times New Roman" w:hAnsi="Cambria Math" w:cs="Times New Roman"/>
            <w:color w:val="333333"/>
            <w:sz w:val="24"/>
            <w:szCs w:val="24"/>
            <w:bdr w:val="single" w:sz="4" w:space="0" w:color="auto"/>
            <w:lang w:val="en-MY" w:eastAsia="zh-CN"/>
          </w:rPr>
          <m:t xml:space="preserve"> </m:t>
        </m:r>
      </m:oMath>
      <w:r w:rsidR="00D700C2"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>= 52.6444</w:t>
      </w:r>
      <w:r w:rsidR="00D700C2" w:rsidRPr="001A71D3">
        <w:rPr>
          <w:rFonts w:ascii="Times New Roman" w:eastAsia="Times New Roman" w:hAnsi="Times New Roman" w:cs="Times New Roman"/>
          <w:bCs/>
          <w:noProof/>
          <w:color w:val="333333"/>
          <w:sz w:val="24"/>
          <w:szCs w:val="24"/>
          <w:bdr w:val="single" w:sz="4" w:space="0" w:color="auto"/>
          <w:lang w:val="en-MY" w:eastAsia="zh-CN"/>
        </w:rPr>
        <w:t xml:space="preserve"> </w:t>
      </w:r>
    </w:p>
    <w:p w:rsidR="00F0154C" w:rsidRPr="00F0154C" w:rsidRDefault="00F0154C" w:rsidP="00E22B43">
      <w:pPr>
        <w:spacing w:before="240" w:after="175" w:line="240" w:lineRule="auto"/>
        <w:jc w:val="center"/>
        <w:outlineLvl w:val="3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</w:pPr>
      <w:r w:rsidRPr="00F0154C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Var[S(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t</w:t>
      </w:r>
      <w:r w:rsidRPr="00F0154C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)] =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S</m:t>
            </m:r>
            <m:d>
              <m:dPr>
                <m:ctrlP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0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2*</m:t>
            </m:r>
            <m:r>
              <w:rPr>
                <w:rFonts w:ascii="Cambria Math" w:hAnsi="Cambria Math"/>
                <w:sz w:val="24"/>
                <w:szCs w:val="24"/>
              </w:rPr>
              <m:t xml:space="preserve"> μ</m:t>
            </m:r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*t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 w:eastAsia="zh-C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33333"/>
                    <w:sz w:val="24"/>
                    <w:szCs w:val="24"/>
                    <w:lang w:val="en-MY"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33333"/>
                        <w:sz w:val="24"/>
                        <w:szCs w:val="24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*3</m:t>
                </m:r>
              </m:sup>
            </m:s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-1</m:t>
            </m:r>
          </m:e>
        </m:d>
      </m:oMath>
    </w:p>
    <w:p w:rsidR="00520125" w:rsidRPr="00520125" w:rsidRDefault="00D700C2" w:rsidP="00E22B43">
      <w:pPr>
        <w:spacing w:before="240" w:after="175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4" w:space="0" w:color="auto"/>
          <w:lang w:val="en-MY" w:eastAsia="zh-CN"/>
        </w:rPr>
      </w:pPr>
      <w:r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>Var[S(3)]</w:t>
      </w:r>
      <w:r w:rsidR="001A71D3"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 xml:space="preserve"> </w:t>
      </w:r>
      <w:r w:rsidRPr="001A71D3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single" w:sz="4" w:space="0" w:color="auto"/>
          <w:lang w:val="en-MY" w:eastAsia="zh-CN"/>
        </w:rPr>
        <w:t>=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 xml:space="preserve"> 39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2*0.1*3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33333"/>
                    <w:sz w:val="24"/>
                    <w:szCs w:val="24"/>
                    <w:bdr w:val="single" w:sz="4" w:space="0" w:color="auto"/>
                    <w:lang w:val="en-MY"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bdr w:val="single" w:sz="4" w:space="0" w:color="auto"/>
                    <w:lang w:val="en-MY"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33333"/>
                        <w:sz w:val="24"/>
                        <w:szCs w:val="24"/>
                        <w:bdr w:val="single" w:sz="4" w:space="0" w:color="auto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bdr w:val="single" w:sz="4" w:space="0" w:color="auto"/>
                        <w:lang w:val="en-MY" w:eastAsia="zh-CN"/>
                      </w:rPr>
                      <m:t>0.26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bdr w:val="single" w:sz="4" w:space="0" w:color="auto"/>
                        <w:lang w:val="en-MY"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bdr w:val="single" w:sz="4" w:space="0" w:color="auto"/>
                    <w:lang w:val="en-MY" w:eastAsia="zh-CN"/>
                  </w:rPr>
                  <m:t>*3</m:t>
                </m:r>
              </m:sup>
            </m:s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bdr w:val="single" w:sz="4" w:space="0" w:color="auto"/>
                <w:lang w:val="en-MY" w:eastAsia="zh-CN"/>
              </w:rPr>
              <m:t>-1</m:t>
            </m:r>
          </m:e>
        </m:d>
        <m:r>
          <w:rPr>
            <w:rFonts w:ascii="Cambria Math" w:eastAsia="Times New Roman" w:hAnsi="Cambria Math" w:cs="Times New Roman"/>
            <w:color w:val="333333"/>
            <w:sz w:val="24"/>
            <w:szCs w:val="24"/>
            <w:bdr w:val="single" w:sz="4" w:space="0" w:color="auto"/>
            <w:lang w:val="en-MY" w:eastAsia="zh-CN"/>
          </w:rPr>
          <m:t>=623.0965</m:t>
        </m:r>
      </m:oMath>
    </w:p>
    <w:p w:rsidR="008F26F1" w:rsidRPr="00D700C2" w:rsidRDefault="00470732" w:rsidP="00D700C2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D700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Expectation value of S(3)</w:t>
      </w:r>
      <w:r w:rsidRPr="00D700C2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is calculated by taking the sum of values from last column for each path and divide it by the total number of path</w:t>
      </w:r>
      <w:r w:rsidR="008F26F1" w:rsidRPr="00D700C2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eastAsia="zh-CN"/>
        </w:rPr>
        <w:t>s</w:t>
      </w:r>
      <w:r w:rsidRPr="00D700C2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BF63E1" w:rsidRPr="008F26F1" w:rsidRDefault="00BF63E1" w:rsidP="001F16BC">
      <w:pPr>
        <w:pStyle w:val="ListParagraph"/>
        <w:spacing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8F26F1" w:rsidRPr="00BF63E1" w:rsidRDefault="00470732" w:rsidP="001F16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To calculate variance of S(3),</w:t>
      </w:r>
      <w:r w:rsidR="00AF22F6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we apply the formula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val="en-MY" w:eastAsia="zh-CN"/>
          </w:rPr>
          <m:t>variance</m:t>
        </m:r>
        <m:r>
          <w:rPr>
            <w:rFonts w:ascii="Cambria Math" w:eastAsia="Times New Roman" w:hAnsi="Times New Roman" w:cs="Times New Roman"/>
            <w:color w:val="333333"/>
            <w:sz w:val="24"/>
            <w:szCs w:val="24"/>
            <w:lang w:val="en-MY" w:eastAsia="zh-CN"/>
          </w:rPr>
          <m:t xml:space="preserve">= 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333333"/>
                <w:sz w:val="24"/>
                <w:szCs w:val="24"/>
                <w:lang w:val="en-MY" w:eastAsia="zh-CN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color w:val="333333"/>
                    <w:sz w:val="24"/>
                    <w:szCs w:val="24"/>
                    <w:lang w:val="en-MY" w:eastAsia="zh-CN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color w:val="333333"/>
                        <w:sz w:val="24"/>
                        <w:szCs w:val="24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x</m:t>
                    </m:r>
                    <m:r>
                      <w:rPr>
                        <w:rFonts w:ascii="Times New Roman" w:eastAsia="Times New Roman" w:hAnsi="Times New Roman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μ</m:t>
                    </m:r>
                    <m:r>
                      <w:rPr>
                        <w:rFonts w:ascii="Cambria Math" w:eastAsia="Times New Roman" w:hAnsi="Times New Roman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n</m:t>
            </m:r>
            <m:r>
              <w:rPr>
                <w:rFonts w:ascii="Times" w:eastAsia="Times New Roman" w:hAnsi="Times New Roman" w:cs="Times New Roman"/>
                <w:color w:val="333333"/>
                <w:sz w:val="24"/>
                <w:szCs w:val="24"/>
                <w:lang w:val="en-MY" w:eastAsia="zh-CN"/>
              </w:rPr>
              <m:t>-</m:t>
            </m:r>
            <m:r>
              <w:rPr>
                <w:rFonts w:ascii="Cambria Math" w:eastAsia="Times New Roman" w:hAnsi="Times New Roman" w:cs="Times New Roman"/>
                <w:color w:val="333333"/>
                <w:sz w:val="24"/>
                <w:szCs w:val="24"/>
                <w:lang w:val="en-MY" w:eastAsia="zh-CN"/>
              </w:rPr>
              <m:t>1</m:t>
            </m:r>
          </m:den>
        </m:f>
      </m:oMath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  <w:r w:rsidR="00A24EA4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. You need to </w:t>
      </w:r>
      <w:r w:rsidR="00AF22F6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use the st</w:t>
      </w:r>
      <w:r w:rsidR="00067CCA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ock prices - the expected value</w:t>
      </w:r>
      <w:r w:rsidR="00067CCA" w:rsidRPr="008F26F1">
        <w:rPr>
          <w:rFonts w:ascii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  <w:r w:rsidR="008F26F1" w:rsidRPr="008F26F1">
        <w:rPr>
          <w:rFonts w:ascii="Times New Roman" w:hAnsi="Times New Roman" w:cs="Times New Roman"/>
          <w:color w:val="333333"/>
          <w:sz w:val="24"/>
          <w:szCs w:val="24"/>
          <w:lang w:val="en-MY" w:eastAsia="zh-CN"/>
        </w:rPr>
        <w:t xml:space="preserve">and squared it, use the sum of squared value divide by number of paths -1, you should be able to obtain the variance. </w:t>
      </w:r>
      <w:r w:rsidR="00AF22F6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  <w:r w:rsidR="00DD5EE5"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</w:p>
    <w:p w:rsidR="00BF63E1" w:rsidRPr="008F26F1" w:rsidRDefault="00BF63E1" w:rsidP="001F16B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8F26F1" w:rsidRDefault="00470732" w:rsidP="001F16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Calculate P[S(3)</w:t>
      </w:r>
      <w:r w:rsidR="001F16BC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</w:t>
      </w:r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&gt; 39].</w:t>
      </w:r>
      <w:r w:rsidR="008F26F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>To calculate this, we use for loop</w:t>
      </w:r>
      <w:r w:rsid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and if statement</w:t>
      </w:r>
      <w:r w:rsidR="008F26F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here.</w:t>
      </w:r>
      <w:r w:rsidR="00B31036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Since we have 1000</w:t>
      </w:r>
      <w:r w:rsid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paths, the loop will run five time </w:t>
      </w:r>
      <w:r w:rsidR="008F26F1" w:rsidRPr="008F26F1">
        <w:rPr>
          <w:rFonts w:ascii="Times New Roman" w:hAnsi="Times New Roman" w:cs="Times New Roman"/>
          <w:i/>
          <w:sz w:val="24"/>
          <w:szCs w:val="24"/>
          <w:lang w:val="en-MY" w:eastAsia="zh-CN"/>
        </w:rPr>
        <w:t>in</w:t>
      </w:r>
      <w:r w:rsidR="00B31036">
        <w:rPr>
          <w:rFonts w:ascii="Times New Roman" w:hAnsi="Times New Roman" w:cs="Times New Roman"/>
          <w:i/>
          <w:sz w:val="24"/>
          <w:szCs w:val="24"/>
          <w:lang w:val="en-MY" w:eastAsia="zh-CN"/>
        </w:rPr>
        <w:t xml:space="preserve"> range (1000</w:t>
      </w:r>
      <w:r w:rsidR="008F26F1" w:rsidRPr="008F26F1">
        <w:rPr>
          <w:rFonts w:ascii="Times New Roman" w:hAnsi="Times New Roman" w:cs="Times New Roman"/>
          <w:i/>
          <w:sz w:val="24"/>
          <w:szCs w:val="24"/>
          <w:lang w:val="en-MY" w:eastAsia="zh-CN"/>
        </w:rPr>
        <w:t>)</w:t>
      </w:r>
      <w:r w:rsid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. During each run, if </w:t>
      </w:r>
      <w:r w:rsidR="000A18E5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the </w:t>
      </w:r>
      <w:r w:rsid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1000th value (last value) of each path </w:t>
      </w:r>
      <w:r w:rsidR="000A18E5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exceed 39, variable </w:t>
      </w:r>
      <w:r w:rsidR="000A18E5" w:rsidRPr="000A18E5">
        <w:rPr>
          <w:rFonts w:ascii="Times New Roman" w:hAnsi="Times New Roman" w:cs="Times New Roman"/>
          <w:i/>
          <w:sz w:val="24"/>
          <w:szCs w:val="24"/>
          <w:lang w:val="en-MY" w:eastAsia="zh-CN"/>
        </w:rPr>
        <w:t>count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will be updated from 0</w:t>
      </w:r>
      <w:r w:rsidR="000A18E5">
        <w:rPr>
          <w:rFonts w:ascii="Times New Roman" w:hAnsi="Times New Roman" w:cs="Times New Roman"/>
          <w:sz w:val="24"/>
          <w:szCs w:val="24"/>
          <w:lang w:val="en-MY" w:eastAsia="zh-CN"/>
        </w:rPr>
        <w:t>.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So the probability can be obtain by using the count number divide by number of paths.</w:t>
      </w:r>
    </w:p>
    <w:p w:rsidR="00BF63E1" w:rsidRPr="008F26F1" w:rsidRDefault="00BF63E1" w:rsidP="001F16B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BF63E1" w:rsidRDefault="00470732" w:rsidP="001F16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8F26F1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Calculate E[S(3) | S(3) &gt; 39].</w:t>
      </w:r>
      <w:r w:rsidR="00BF63E1" w:rsidRP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</w:t>
      </w:r>
      <w:r w:rsidR="00BF63E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>To calculate this, we use for loop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and if statement</w:t>
      </w:r>
      <w:r w:rsidR="00BF63E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here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just like previous</w:t>
      </w:r>
      <w:r w:rsidR="00BF63E1" w:rsidRPr="008F26F1">
        <w:rPr>
          <w:rFonts w:ascii="Times New Roman" w:hAnsi="Times New Roman" w:cs="Times New Roman"/>
          <w:sz w:val="24"/>
          <w:szCs w:val="24"/>
          <w:lang w:val="en-MY" w:eastAsia="zh-CN"/>
        </w:rPr>
        <w:t>.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For this not only variable </w:t>
      </w:r>
      <w:r w:rsidR="00BF63E1" w:rsidRPr="000A18E5">
        <w:rPr>
          <w:rFonts w:ascii="Times New Roman" w:hAnsi="Times New Roman" w:cs="Times New Roman"/>
          <w:i/>
          <w:sz w:val="24"/>
          <w:szCs w:val="24"/>
          <w:lang w:val="en-MY" w:eastAsia="zh-CN"/>
        </w:rPr>
        <w:t>count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will be updated, the value of the price which exceed 39 will be sum up to the variable</w:t>
      </w:r>
      <w:r w:rsidR="00BF63E1" w:rsidRPr="00BF63E1">
        <w:rPr>
          <w:rFonts w:ascii="Times New Roman" w:hAnsi="Times New Roman" w:cs="Times New Roman"/>
          <w:i/>
          <w:sz w:val="24"/>
          <w:szCs w:val="24"/>
          <w:lang w:val="en-MY" w:eastAsia="zh-CN"/>
        </w:rPr>
        <w:t xml:space="preserve"> total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. </w:t>
      </w:r>
      <w:r w:rsidR="00BF63E1" w:rsidRPr="00BF63E1">
        <w:rPr>
          <w:rFonts w:ascii="Times New Roman" w:hAnsi="Times New Roman" w:cs="Times New Roman"/>
          <w:sz w:val="24"/>
          <w:szCs w:val="24"/>
          <w:lang w:val="en-MY" w:eastAsia="zh-CN"/>
        </w:rPr>
        <w:t>So</w:t>
      </w:r>
      <w:r w:rsidR="00BF63E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the conditional expectation can be obtain by using the divide by count number.</w:t>
      </w:r>
    </w:p>
    <w:p w:rsidR="00B4592F" w:rsidRPr="00B8180D" w:rsidRDefault="00B4592F" w:rsidP="00B4592F">
      <w:pPr>
        <w:pStyle w:val="Heading4"/>
        <w:spacing w:before="240" w:beforeAutospacing="0" w:after="175" w:afterAutospacing="0"/>
        <w:rPr>
          <w:color w:val="333333"/>
        </w:rPr>
      </w:pPr>
      <w:r w:rsidRPr="00B8180D">
        <w:rPr>
          <w:color w:val="333333"/>
        </w:rPr>
        <w:t>Simulating mean reversal process</w:t>
      </w:r>
    </w:p>
    <w:p w:rsidR="00C548E1" w:rsidRPr="00C32592" w:rsidRDefault="008A4257" w:rsidP="00C32592">
      <w:pPr>
        <w:pStyle w:val="Heading4"/>
        <w:spacing w:before="240" w:beforeAutospacing="0" w:after="175" w:afterAutospacing="0"/>
        <w:jc w:val="center"/>
        <w:rPr>
          <w:rFonts w:ascii="Helvetica" w:hAnsi="Helvetica" w:cs="Helvetica"/>
          <w:b w:val="0"/>
          <w:color w:val="333333"/>
        </w:rPr>
      </w:pPr>
      <m:oMathPara>
        <m:oMath>
          <m:sSub>
            <m:sSubPr>
              <m:ctrlPr>
                <w:rPr>
                  <w:rFonts w:ascii="Cambria Math" w:hAnsi="Cambria Math" w:cs="Helvetica"/>
                  <w:b w:val="0"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 w:cs="Helvetica"/>
              <w:color w:val="333333"/>
            </w:rPr>
            <m:t>=</m:t>
          </m:r>
          <m:sSub>
            <m:sSubPr>
              <m:ctrlPr>
                <w:rPr>
                  <w:rFonts w:ascii="Cambria Math" w:hAnsi="Cambria Math" w:cs="Helvetica"/>
                  <w:b w:val="0"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Helvetica"/>
              <w:color w:val="333333"/>
            </w:rPr>
            <m:t>+α</m:t>
          </m:r>
          <m:d>
            <m:dPr>
              <m:ctrlPr>
                <w:rPr>
                  <w:rFonts w:ascii="Cambria Math" w:hAnsi="Cambria Math" w:cs="Helvetica"/>
                  <w:b w:val="0"/>
                  <w:i/>
                  <w:color w:val="333333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θ-</m:t>
              </m:r>
              <m:sSub>
                <m:sSubPr>
                  <m:ctrlPr>
                    <w:rPr>
                      <w:rFonts w:ascii="Cambria Math" w:hAnsi="Cambria Math" w:cs="Helvetica"/>
                      <w:b w:val="0"/>
                      <w:i/>
                      <w:color w:val="333333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333333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333333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Helvetica"/>
              <w:color w:val="333333"/>
            </w:rPr>
            <m:t>dt+σ</m:t>
          </m:r>
          <m:sSub>
            <m:sSubPr>
              <m:ctrlPr>
                <w:rPr>
                  <w:rFonts w:ascii="Cambria Math" w:hAnsi="Cambria Math" w:cs="Helvetica"/>
                  <w:b w:val="0"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Helvetica"/>
                  <w:color w:val="333333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Helvetica"/>
              <w:color w:val="333333"/>
            </w:rPr>
            <m:t>dB</m:t>
          </m:r>
        </m:oMath>
      </m:oMathPara>
    </w:p>
    <w:p w:rsidR="001F16BC" w:rsidRPr="00C548E1" w:rsidRDefault="001F16BC" w:rsidP="001F16BC">
      <w:pPr>
        <w:pStyle w:val="ListParagraph"/>
        <w:numPr>
          <w:ilvl w:val="0"/>
          <w:numId w:val="5"/>
        </w:numPr>
        <w:rPr>
          <w:rStyle w:val="apple-converted-space"/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C548E1">
        <w:rPr>
          <w:rFonts w:ascii="Times New Roman" w:hAnsi="Times New Roman" w:cs="Times New Roman"/>
          <w:sz w:val="24"/>
          <w:szCs w:val="24"/>
        </w:rPr>
        <w:t>Calculate expectation value of R(1)</w:t>
      </w:r>
      <w:r w:rsidR="00C548E1" w:rsidRPr="008F26F1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is calculated by taking the sum of values from last column for each path and divide it by the total number of path</w:t>
      </w:r>
      <w:r w:rsidR="00C548E1" w:rsidRPr="008F26F1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eastAsia="zh-CN"/>
        </w:rPr>
        <w:t>s</w:t>
      </w:r>
      <w:r w:rsidR="00C548E1" w:rsidRPr="008F26F1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C548E1" w:rsidRPr="00C548E1" w:rsidRDefault="00C548E1" w:rsidP="00C548E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B4592F" w:rsidRPr="001F16BC" w:rsidRDefault="001F16BC" w:rsidP="00F264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F16BC">
        <w:rPr>
          <w:rFonts w:ascii="Times New Roman" w:hAnsi="Times New Roman" w:cs="Times New Roman"/>
          <w:sz w:val="24"/>
          <w:szCs w:val="24"/>
        </w:rPr>
        <w:t>alculate P[R(1)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6BC">
        <w:rPr>
          <w:rFonts w:ascii="Times New Roman" w:hAnsi="Times New Roman" w:cs="Times New Roman"/>
          <w:sz w:val="24"/>
          <w:szCs w:val="24"/>
        </w:rPr>
        <w:t>&gt; 2]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F16BC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</w:t>
      </w:r>
      <w:r w:rsidRPr="008F26F1">
        <w:rPr>
          <w:rFonts w:ascii="Times New Roman" w:hAnsi="Times New Roman" w:cs="Times New Roman"/>
          <w:sz w:val="24"/>
          <w:szCs w:val="24"/>
          <w:lang w:val="en-MY" w:eastAsia="zh-CN"/>
        </w:rPr>
        <w:t>To calculate this, we use for loop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and if statement</w:t>
      </w:r>
      <w:r w:rsidRPr="008F26F1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here.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Since we have </w:t>
      </w:r>
      <w:r w:rsidR="006C2F90">
        <w:rPr>
          <w:rFonts w:ascii="Times New Roman" w:hAnsi="Times New Roman" w:cs="Times New Roman"/>
          <w:sz w:val="24"/>
          <w:szCs w:val="24"/>
          <w:lang w:val="en-MY" w:eastAsia="zh-CN"/>
        </w:rPr>
        <w:t>1000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paths, the loop will run </w:t>
      </w:r>
      <w:r w:rsidR="006C2F90">
        <w:rPr>
          <w:rFonts w:ascii="Times New Roman" w:hAnsi="Times New Roman" w:cs="Times New Roman"/>
          <w:sz w:val="24"/>
          <w:szCs w:val="24"/>
          <w:lang w:val="en-MY" w:eastAsia="zh-CN"/>
        </w:rPr>
        <w:t>1000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time </w:t>
      </w:r>
      <w:r w:rsidR="006C2F90">
        <w:rPr>
          <w:rFonts w:ascii="Times New Roman" w:hAnsi="Times New Roman" w:cs="Times New Roman"/>
          <w:i/>
          <w:sz w:val="24"/>
          <w:szCs w:val="24"/>
          <w:lang w:val="en-MY" w:eastAsia="zh-CN"/>
        </w:rPr>
        <w:t>in range (1000</w:t>
      </w:r>
      <w:r w:rsidRPr="008F26F1">
        <w:rPr>
          <w:rFonts w:ascii="Times New Roman" w:hAnsi="Times New Roman" w:cs="Times New Roman"/>
          <w:i/>
          <w:sz w:val="24"/>
          <w:szCs w:val="24"/>
          <w:lang w:val="en-MY" w:eastAsia="zh-CN"/>
        </w:rPr>
        <w:t>)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. During each run, if the 1000th value (last value) of each path exceed 2, variable </w:t>
      </w:r>
      <w:r w:rsidRPr="000A18E5">
        <w:rPr>
          <w:rFonts w:ascii="Times New Roman" w:hAnsi="Times New Roman" w:cs="Times New Roman"/>
          <w:i/>
          <w:sz w:val="24"/>
          <w:szCs w:val="24"/>
          <w:lang w:val="en-MY" w:eastAsia="zh-CN"/>
        </w:rPr>
        <w:t>count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will be updated from 0. So the probability can be obtain by using the count number divide by number of paths.</w:t>
      </w:r>
    </w:p>
    <w:p w:rsidR="00B8180D" w:rsidRDefault="00B8180D" w:rsidP="00F264FE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B8180D" w:rsidRDefault="00B8180D" w:rsidP="00F264FE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F264FE" w:rsidRPr="0038251C" w:rsidRDefault="00F264FE" w:rsidP="00F264FE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38251C">
        <w:rPr>
          <w:rFonts w:ascii="Times New Roman" w:hAnsi="Times New Roman" w:cs="Times New Roman"/>
          <w:sz w:val="24"/>
          <w:szCs w:val="24"/>
          <w:u w:val="single"/>
          <w:lang w:val="en-MY"/>
        </w:rPr>
        <w:lastRenderedPageBreak/>
        <w:t>Task 2</w:t>
      </w:r>
    </w:p>
    <w:p w:rsidR="00DB4ED6" w:rsidRPr="008C1F8E" w:rsidRDefault="002061C2" w:rsidP="008C1F8E">
      <w:pPr>
        <w:pStyle w:val="ListParagraph"/>
        <w:numPr>
          <w:ilvl w:val="0"/>
          <w:numId w:val="10"/>
        </w:numPr>
        <w:spacing w:after="213" w:line="273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8C1F8E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Investigate the FTSE Bursa Malaysia KLCI Index</w:t>
      </w:r>
    </w:p>
    <w:p w:rsidR="00DB4ED6" w:rsidRPr="0038251C" w:rsidRDefault="00DB4ED6" w:rsidP="00DB4ED6">
      <w:pPr>
        <w:pStyle w:val="ListParagraph"/>
        <w:spacing w:after="213" w:line="273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38251C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There are 30 component stocks in FTSEKLCI 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38"/>
        <w:gridCol w:w="747"/>
        <w:gridCol w:w="2693"/>
        <w:gridCol w:w="1701"/>
        <w:gridCol w:w="850"/>
        <w:gridCol w:w="1247"/>
      </w:tblGrid>
      <w:tr w:rsidR="002E1ACB" w:rsidRPr="002E1ACB" w:rsidTr="002E1ACB">
        <w:trPr>
          <w:trHeight w:val="468"/>
        </w:trPr>
        <w:tc>
          <w:tcPr>
            <w:tcW w:w="5000" w:type="pct"/>
            <w:gridSpan w:val="6"/>
            <w:shd w:val="clear" w:color="auto" w:fill="auto"/>
            <w:noWrap/>
            <w:vAlign w:val="bottom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Component stocks in FTSEKLCI index</w:t>
            </w:r>
          </w:p>
        </w:tc>
      </w:tr>
      <w:tr w:rsidR="002E1ACB" w:rsidRPr="00B8180D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Name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Code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Sector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Weightage in FTSEKLCI (%)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PE Ratio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Net Market Capital (B)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Public Bank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1295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15.2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73.29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Malayan Banking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1155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9.32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12.39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87.75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Tenaga Nasional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5347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Alternative Electricity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9.28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9.31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69.76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CIMB Group Holdings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1023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5.76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17.51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46.52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Axiata Group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6888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5.62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24.31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55.43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Sime Darby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4197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Diversified Industrials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5.51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20.8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52.09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Digi.com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6947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4.16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20.81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42.06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Genting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3182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3.68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16.5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30.86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PETRONAS Chemicals Group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5183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Commodity Chemicals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3.55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22.07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51.2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Maxis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6012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3.45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29.73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48.88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Petronas Gas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6033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Exploration &amp; Production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3.4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22.51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42.23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IHH Healthcare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5225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Health Care Providers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3.28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63.12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48.25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IOI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1961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2.99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66.31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27.24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Telekom Malaysia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4863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Fixed Line Telecommunications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2.96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32.79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24.88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Genting Malaysia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4715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2.5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20.14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23.99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MISC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3816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Marine Transportation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2.45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16.28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35.89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AMMB Holdings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1015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2.38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9.22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17.67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Kuala Lumpur Kepong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2445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2.28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29.83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24.49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SapuraKencana Petroleum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5218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Oil Equipment &amp; Services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1.98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11.97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14.15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PBB Group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4065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Food Products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17.74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17.83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British American Tobacco (Malaysia)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4162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Tobacco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1.7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20.67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19.02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Hong Leong Bank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5819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1.67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11.01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23.66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YTL Corp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4677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Multiutilities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1.63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14.81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16.67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UMW Holdings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4588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Automobiles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1.37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20.4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11.87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Astro Malaysia Holdings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6399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Broadcasting &amp; Entertainment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1.22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28.41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15.81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Petronas Dagangan Bhd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5681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Intrgrated Oil &amp; Gas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1.21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37.12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20.5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RHB Capital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1066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1.06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9.47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19.58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Westports Holdings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5246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Transportation Services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0.93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27.44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14.36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Hong Leong Financial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1082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0.64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10.21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16.62</w:t>
            </w:r>
          </w:p>
        </w:tc>
      </w:tr>
      <w:tr w:rsidR="002E1ACB" w:rsidRPr="002E1ACB" w:rsidTr="00B8180D">
        <w:trPr>
          <w:trHeight w:val="288"/>
        </w:trPr>
        <w:tc>
          <w:tcPr>
            <w:tcW w:w="122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KLCC Prop &amp; Reits - Stapled Sec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5235SS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Real Estate Holding &amp; Development</w:t>
            </w:r>
          </w:p>
        </w:tc>
        <w:tc>
          <w:tcPr>
            <w:tcW w:w="888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0.63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26.42</w:t>
            </w:r>
          </w:p>
        </w:tc>
        <w:tc>
          <w:tcPr>
            <w:tcW w:w="651" w:type="pct"/>
            <w:shd w:val="clear" w:color="auto" w:fill="auto"/>
            <w:noWrap/>
            <w:vAlign w:val="center"/>
            <w:hideMark/>
          </w:tcPr>
          <w:p w:rsidR="002E1ACB" w:rsidRPr="00B8180D" w:rsidRDefault="002E1ACB" w:rsidP="002E1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8180D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12.64</w:t>
            </w:r>
          </w:p>
        </w:tc>
      </w:tr>
    </w:tbl>
    <w:p w:rsidR="008C1F8E" w:rsidRPr="008C1F8E" w:rsidRDefault="008C1F8E" w:rsidP="00987CE1">
      <w:pPr>
        <w:pStyle w:val="ListParagraph"/>
        <w:numPr>
          <w:ilvl w:val="0"/>
          <w:numId w:val="10"/>
        </w:numPr>
        <w:spacing w:after="213" w:line="27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 w:rsidRPr="008C1F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Explanation on how to obtain the 5-day moving average.</w:t>
      </w:r>
    </w:p>
    <w:p w:rsidR="008C1F8E" w:rsidRPr="008C1F8E" w:rsidRDefault="008C1F8E" w:rsidP="00987CE1">
      <w:pPr>
        <w:pStyle w:val="ListParagraph"/>
        <w:spacing w:after="213" w:line="27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After obtain the closing price, we use function of </w:t>
      </w:r>
      <w:r w:rsidRPr="008C1F8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movingaverage</w:t>
      </w: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get the 5-day  moving average value. Before using the formula we have to define the function, </w:t>
      </w:r>
      <w:r w:rsidRPr="008C1F8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movingaverage (values,window)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where </w:t>
      </w:r>
      <w:r w:rsidR="00987C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parameter window refer to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number of day</w:t>
      </w:r>
      <w:r w:rsidR="00987C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moving average.</w:t>
      </w:r>
    </w:p>
    <w:p w:rsidR="008C1F8E" w:rsidRPr="008C1F8E" w:rsidRDefault="008C1F8E" w:rsidP="00987CE1">
      <w:pPr>
        <w:pStyle w:val="ListParagraph"/>
        <w:spacing w:after="213" w:line="27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</w:pPr>
    </w:p>
    <w:p w:rsidR="00470732" w:rsidRPr="008F26F1" w:rsidRDefault="00470732" w:rsidP="00BF63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sectPr w:rsidR="00470732" w:rsidRPr="008F26F1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30B" w:rsidRDefault="0059530B" w:rsidP="002E1ACB">
      <w:pPr>
        <w:spacing w:after="0" w:line="240" w:lineRule="auto"/>
      </w:pPr>
      <w:r>
        <w:separator/>
      </w:r>
    </w:p>
  </w:endnote>
  <w:endnote w:type="continuationSeparator" w:id="1">
    <w:p w:rsidR="0059530B" w:rsidRDefault="0059530B" w:rsidP="002E1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30B" w:rsidRDefault="0059530B" w:rsidP="002E1ACB">
      <w:pPr>
        <w:spacing w:after="0" w:line="240" w:lineRule="auto"/>
      </w:pPr>
      <w:r>
        <w:separator/>
      </w:r>
    </w:p>
  </w:footnote>
  <w:footnote w:type="continuationSeparator" w:id="1">
    <w:p w:rsidR="0059530B" w:rsidRDefault="0059530B" w:rsidP="002E1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0E37"/>
    <w:multiLevelType w:val="hybridMultilevel"/>
    <w:tmpl w:val="ED58D75E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D5ABF"/>
    <w:multiLevelType w:val="hybridMultilevel"/>
    <w:tmpl w:val="A8AA0E0E"/>
    <w:lvl w:ilvl="0" w:tplc="D1740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D32AD"/>
    <w:multiLevelType w:val="multilevel"/>
    <w:tmpl w:val="8C94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00E53"/>
    <w:multiLevelType w:val="hybridMultilevel"/>
    <w:tmpl w:val="81D89A8A"/>
    <w:lvl w:ilvl="0" w:tplc="461886AA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252502"/>
    <w:multiLevelType w:val="hybridMultilevel"/>
    <w:tmpl w:val="20A6EA70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528F5"/>
    <w:multiLevelType w:val="hybridMultilevel"/>
    <w:tmpl w:val="20A6EA70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D4502"/>
    <w:multiLevelType w:val="hybridMultilevel"/>
    <w:tmpl w:val="79A405B2"/>
    <w:lvl w:ilvl="0" w:tplc="CD281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7E4D28"/>
    <w:multiLevelType w:val="multilevel"/>
    <w:tmpl w:val="87C6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206AB2"/>
    <w:multiLevelType w:val="hybridMultilevel"/>
    <w:tmpl w:val="E188C2CE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67F34"/>
    <w:multiLevelType w:val="hybridMultilevel"/>
    <w:tmpl w:val="89DEB3FA"/>
    <w:lvl w:ilvl="0" w:tplc="461886A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CF4D88"/>
    <w:multiLevelType w:val="hybridMultilevel"/>
    <w:tmpl w:val="51A0008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2CBC"/>
    <w:rsid w:val="00067CCA"/>
    <w:rsid w:val="000A18E5"/>
    <w:rsid w:val="000F4B47"/>
    <w:rsid w:val="001620B2"/>
    <w:rsid w:val="001A71D3"/>
    <w:rsid w:val="001F16BC"/>
    <w:rsid w:val="002061C2"/>
    <w:rsid w:val="0028556A"/>
    <w:rsid w:val="002E1ACB"/>
    <w:rsid w:val="0038251C"/>
    <w:rsid w:val="00470732"/>
    <w:rsid w:val="004E4B5F"/>
    <w:rsid w:val="00520125"/>
    <w:rsid w:val="0059530B"/>
    <w:rsid w:val="006C2F90"/>
    <w:rsid w:val="007E6EDD"/>
    <w:rsid w:val="008A4257"/>
    <w:rsid w:val="008C1F8E"/>
    <w:rsid w:val="008F26F1"/>
    <w:rsid w:val="00952DB9"/>
    <w:rsid w:val="00987CE1"/>
    <w:rsid w:val="009D30AB"/>
    <w:rsid w:val="00A04A50"/>
    <w:rsid w:val="00A24EA4"/>
    <w:rsid w:val="00AF22F6"/>
    <w:rsid w:val="00B31036"/>
    <w:rsid w:val="00B4592F"/>
    <w:rsid w:val="00B56EF7"/>
    <w:rsid w:val="00B8180D"/>
    <w:rsid w:val="00B83919"/>
    <w:rsid w:val="00BF63E1"/>
    <w:rsid w:val="00C32592"/>
    <w:rsid w:val="00C548E1"/>
    <w:rsid w:val="00D700C2"/>
    <w:rsid w:val="00DB4ED6"/>
    <w:rsid w:val="00DD5EE5"/>
    <w:rsid w:val="00E22B43"/>
    <w:rsid w:val="00F0154C"/>
    <w:rsid w:val="00F12CBC"/>
    <w:rsid w:val="00F264FE"/>
    <w:rsid w:val="00F53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4">
    <w:name w:val="heading 4"/>
    <w:basedOn w:val="Normal"/>
    <w:link w:val="Heading4Char"/>
    <w:uiPriority w:val="9"/>
    <w:qFormat/>
    <w:rsid w:val="00B45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0732"/>
  </w:style>
  <w:style w:type="paragraph" w:styleId="ListParagraph">
    <w:name w:val="List Paragraph"/>
    <w:basedOn w:val="Normal"/>
    <w:uiPriority w:val="34"/>
    <w:qFormat/>
    <w:rsid w:val="004707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2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2F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4592F"/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paragraph" w:styleId="NormalWeb">
    <w:name w:val="Normal (Web)"/>
    <w:basedOn w:val="Normal"/>
    <w:uiPriority w:val="99"/>
    <w:semiHidden/>
    <w:unhideWhenUsed/>
    <w:rsid w:val="00206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2E1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ACB"/>
  </w:style>
  <w:style w:type="paragraph" w:styleId="Footer">
    <w:name w:val="footer"/>
    <w:basedOn w:val="Normal"/>
    <w:link w:val="FooterChar"/>
    <w:uiPriority w:val="99"/>
    <w:semiHidden/>
    <w:unhideWhenUsed/>
    <w:rsid w:val="002E1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A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B43"/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styleId="HTMLCode">
    <w:name w:val="HTML Code"/>
    <w:basedOn w:val="DefaultParagraphFont"/>
    <w:uiPriority w:val="99"/>
    <w:semiHidden/>
    <w:unhideWhenUsed/>
    <w:rsid w:val="00E22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Jh</cp:lastModifiedBy>
  <cp:revision>16</cp:revision>
  <dcterms:created xsi:type="dcterms:W3CDTF">2015-07-13T01:39:00Z</dcterms:created>
  <dcterms:modified xsi:type="dcterms:W3CDTF">2015-07-26T13:52:00Z</dcterms:modified>
</cp:coreProperties>
</file>