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F7" w:rsidRDefault="00470732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C32592" w:rsidRPr="00B8180D" w:rsidRDefault="00B4592F" w:rsidP="00B4592F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</w:pPr>
      <w:r w:rsidRPr="00B818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  <w:t>Simulating geometric Brownian motion</w:t>
      </w:r>
    </w:p>
    <w:p w:rsidR="00E22B43" w:rsidRPr="00E22B43" w:rsidRDefault="00E22B43" w:rsidP="00E22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E22B4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dS(t) = 0.1 dt + 0.26 dB(t); S(0) = 39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μ=0.1</m:t>
        </m:r>
      </m:oMath>
      <w:r w:rsidR="00D700C2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σ=0.26</m:t>
        </m:r>
      </m:oMath>
    </w:p>
    <w:p w:rsidR="00C32592" w:rsidRDefault="00E22B43" w:rsidP="00E22B43">
      <w:pPr>
        <w:spacing w:before="240" w:after="17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>
            <wp:extent cx="2117248" cy="323682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30" t="57338" r="41104" b="37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48" cy="32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2" w:rsidRPr="001A71D3" w:rsidRDefault="00E22B43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E[S(3)] = 39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0.1*3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 xml:space="preserve"> </m:t>
        </m:r>
      </m:oMath>
      <w:r w:rsidR="00D700C2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 52.6444</w:t>
      </w:r>
      <w:r w:rsidR="00D700C2" w:rsidRPr="001A71D3"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</w:p>
    <w:p w:rsidR="00F0154C" w:rsidRPr="00F0154C" w:rsidRDefault="00F0154C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</w:pP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Var[S(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t</w:t>
      </w: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2*</m:t>
            </m:r>
            <m:r>
              <w:rPr>
                <w:rFonts w:ascii="Cambria Math" w:hAnsi="Cambria Math"/>
                <w:sz w:val="24"/>
                <w:szCs w:val="24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*t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-1</m:t>
            </m:r>
          </m:e>
        </m:d>
      </m:oMath>
    </w:p>
    <w:p w:rsidR="00520125" w:rsidRDefault="00D700C2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Var[S(3)]</w:t>
      </w:r>
      <w:r w:rsidR="001A71D3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 xml:space="preserve"> 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2*0.1*3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>=623.0965</m:t>
        </m:r>
      </m:oMath>
    </w:p>
    <w:p w:rsidR="007E7797" w:rsidRPr="007E7797" w:rsidRDefault="007E7797" w:rsidP="007E779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7E7797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Findings from python</w:t>
      </w:r>
    </w:p>
    <w:p w:rsidR="007E7797" w:rsidRDefault="007E7797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4" w:space="0" w:color="auto"/>
          <w:lang w:val="en-MY" w:eastAsia="zh-CN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bdr w:val="single" w:sz="4" w:space="0" w:color="auto"/>
          <w:lang w:val="en-MY" w:eastAsia="zh-CN"/>
        </w:rPr>
        <w:drawing>
          <wp:inline distT="0" distB="0" distL="0" distR="0">
            <wp:extent cx="3855833" cy="32863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037" t="43631" r="44156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71" cy="328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F1" w:rsidRPr="00D700C2" w:rsidRDefault="00470732" w:rsidP="00D700C2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D700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Expectation value of S(3)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8F26F1"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P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To calculate variance of S(3),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we apply the formula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val="en-MY" w:eastAsia="zh-CN"/>
          </w:rPr>
          <m:t>variance</m:t>
        </m:r>
        <m:r>
          <w:rPr>
            <w:rFonts w:ascii="Cambria Math" w:eastAsia="Times New Roman" w:hAnsi="Times New Roman" w:cs="Times New Roman"/>
            <w:color w:val="333333"/>
            <w:sz w:val="24"/>
            <w:szCs w:val="24"/>
            <w:lang w:val="en-MY" w:eastAsia="zh-CN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333333"/>
                <w:sz w:val="24"/>
                <w:szCs w:val="24"/>
                <w:lang w:val="en-MY" w:eastAsia="zh-CN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x</m:t>
                    </m:r>
                    <m:r>
                      <w:rPr>
                        <w:rFonts w:ascii="Times New Roman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μ</m:t>
                    </m:r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n</m:t>
            </m:r>
            <m:r>
              <w:rPr>
                <w:rFonts w:ascii="Times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-</m:t>
            </m:r>
            <m:r>
              <w:rPr>
                <w:rFonts w:ascii="Cambria Math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1</m:t>
            </m:r>
          </m:den>
        </m:f>
      </m:oMath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A24EA4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. You need to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use the st</w:t>
      </w:r>
      <w:r w:rsidR="00067CCA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ock prices - the expected value</w:t>
      </w:r>
      <w:r w:rsidR="00067CCA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8F26F1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and squared it, use the sum of squared value divide by number of paths -1, you should be able to obtain the variance.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DD5EE5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P[S(3)</w:t>
      </w:r>
      <w:r w:rsidR="001F16B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&gt; 39].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 w:rsidR="00B31036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1000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paths, the loop will run five time </w:t>
      </w:r>
      <w:r w:rsidR="008F26F1"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in</w:t>
      </w:r>
      <w:r w:rsidR="00B31036">
        <w:rPr>
          <w:rFonts w:ascii="Times New Roman" w:hAnsi="Times New Roman" w:cs="Times New Roman"/>
          <w:i/>
          <w:sz w:val="24"/>
          <w:szCs w:val="24"/>
          <w:lang w:val="en-MY" w:eastAsia="zh-CN"/>
        </w:rPr>
        <w:t xml:space="preserve"> range (1000</w:t>
      </w:r>
      <w:r w:rsidR="008F26F1"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)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lastRenderedPageBreak/>
        <w:t xml:space="preserve">1000th value (last value) of each path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exceed 39, variable </w:t>
      </w:r>
      <w:r w:rsidR="000A18E5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So the probability can be obtain by using the count number divide by number of paths.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E[S(3) | S(3) &gt; 39].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just like previous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For this not only variable </w:t>
      </w:r>
      <w:r w:rsidR="00BF63E1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updated, the value of the price which exceed 39 will be sum up to the variable</w:t>
      </w:r>
      <w:r w:rsidR="00BF63E1" w:rsidRPr="00BF63E1">
        <w:rPr>
          <w:rFonts w:ascii="Times New Roman" w:hAnsi="Times New Roman" w:cs="Times New Roman"/>
          <w:i/>
          <w:sz w:val="24"/>
          <w:szCs w:val="24"/>
          <w:lang w:val="en-MY" w:eastAsia="zh-CN"/>
        </w:rPr>
        <w:t xml:space="preserve"> total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>So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the conditional expectation can be obtain by using the divide by count number.</w:t>
      </w:r>
    </w:p>
    <w:p w:rsidR="00B4592F" w:rsidRPr="00B8180D" w:rsidRDefault="00B4592F" w:rsidP="00B4592F">
      <w:pPr>
        <w:pStyle w:val="Heading4"/>
        <w:spacing w:before="240" w:beforeAutospacing="0" w:after="175" w:afterAutospacing="0"/>
        <w:rPr>
          <w:color w:val="333333"/>
        </w:rPr>
      </w:pPr>
      <w:r w:rsidRPr="00B8180D">
        <w:rPr>
          <w:color w:val="333333"/>
        </w:rPr>
        <w:t>Simulating mean reversal process</w:t>
      </w:r>
    </w:p>
    <w:p w:rsidR="00C548E1" w:rsidRDefault="00DC652E" w:rsidP="00C32592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=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+α</m:t>
          </m:r>
          <m:d>
            <m:d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θ-</m:t>
              </m:r>
              <m:sSub>
                <m:sSubPr>
                  <m:ctrlPr>
                    <w:rPr>
                      <w:rFonts w:ascii="Cambria Math" w:hAnsi="Cambria Math" w:cs="Helvetica"/>
                      <w:b w:val="0"/>
                      <w:i/>
                      <w:color w:val="333333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dt+σ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dB</m:t>
          </m:r>
        </m:oMath>
      </m:oMathPara>
    </w:p>
    <w:p w:rsidR="007E7797" w:rsidRPr="007E7797" w:rsidRDefault="007E7797" w:rsidP="007E779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7E7797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Findings from python</w:t>
      </w:r>
      <w:r w:rsidR="007E3045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:</w:t>
      </w:r>
    </w:p>
    <w:p w:rsidR="007E7797" w:rsidRPr="00C32592" w:rsidRDefault="007E7797" w:rsidP="00C32592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color w:val="333333"/>
        </w:rPr>
      </w:pPr>
      <w:r w:rsidRPr="007E7797">
        <w:rPr>
          <w:rFonts w:ascii="Helvetica" w:hAnsi="Helvetica" w:cs="Helvetica"/>
          <w:bCs w:val="0"/>
          <w:noProof/>
          <w:color w:val="333333"/>
          <w:bdr w:val="single" w:sz="4" w:space="0" w:color="auto"/>
        </w:rPr>
        <w:drawing>
          <wp:inline distT="0" distB="0" distL="0" distR="0">
            <wp:extent cx="3910154" cy="30528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036" t="49322" r="44963" b="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3" cy="305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BC" w:rsidRPr="00C548E1" w:rsidRDefault="001F16BC" w:rsidP="001F16BC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C548E1">
        <w:rPr>
          <w:rFonts w:ascii="Times New Roman" w:hAnsi="Times New Roman" w:cs="Times New Roman"/>
          <w:sz w:val="24"/>
          <w:szCs w:val="24"/>
        </w:rPr>
        <w:t>Calculate expectation value of R(1)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548E1" w:rsidRPr="00C548E1" w:rsidRDefault="00C548E1" w:rsidP="00C548E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4592F" w:rsidRPr="001F16BC" w:rsidRDefault="001F16BC" w:rsidP="00F26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16BC">
        <w:rPr>
          <w:rFonts w:ascii="Times New Roman" w:hAnsi="Times New Roman" w:cs="Times New Roman"/>
          <w:sz w:val="24"/>
          <w:szCs w:val="24"/>
        </w:rPr>
        <w:t>alculate P[R(1)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6BC">
        <w:rPr>
          <w:rFonts w:ascii="Times New Roman" w:hAnsi="Times New Roman" w:cs="Times New Roman"/>
          <w:sz w:val="24"/>
          <w:szCs w:val="24"/>
        </w:rPr>
        <w:t>&gt; 2]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F16BC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</w:t>
      </w:r>
      <w:r w:rsidR="006C2F90">
        <w:rPr>
          <w:rFonts w:ascii="Times New Roman" w:hAnsi="Times New Roman" w:cs="Times New Roman"/>
          <w:sz w:val="24"/>
          <w:szCs w:val="24"/>
          <w:lang w:val="en-MY" w:eastAsia="zh-CN"/>
        </w:rPr>
        <w:t>1000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paths, the loop will run </w:t>
      </w:r>
      <w:r w:rsidR="006C2F90">
        <w:rPr>
          <w:rFonts w:ascii="Times New Roman" w:hAnsi="Times New Roman" w:cs="Times New Roman"/>
          <w:sz w:val="24"/>
          <w:szCs w:val="24"/>
          <w:lang w:val="en-MY" w:eastAsia="zh-CN"/>
        </w:rPr>
        <w:t>1000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time </w:t>
      </w:r>
      <w:r w:rsidR="006C2F90">
        <w:rPr>
          <w:rFonts w:ascii="Times New Roman" w:hAnsi="Times New Roman" w:cs="Times New Roman"/>
          <w:i/>
          <w:sz w:val="24"/>
          <w:szCs w:val="24"/>
          <w:lang w:val="en-MY" w:eastAsia="zh-CN"/>
        </w:rPr>
        <w:t>in range (1000</w:t>
      </w:r>
      <w:r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)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the 1000th value (last value) of each path exceed 2, variable </w:t>
      </w:r>
      <w:r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0. So the probability can be obtain by using the count number divide by number of paths.</w:t>
      </w: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A018E4" w:rsidRDefault="00A018E4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F264FE" w:rsidRPr="0038251C" w:rsidRDefault="00F264FE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38251C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DB4ED6" w:rsidRPr="008C1F8E" w:rsidRDefault="002061C2" w:rsidP="008C1F8E">
      <w:pPr>
        <w:pStyle w:val="ListParagraph"/>
        <w:numPr>
          <w:ilvl w:val="0"/>
          <w:numId w:val="10"/>
        </w:numPr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8C1F8E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Investigate the FTSE Bursa Malaysia KLCI Index</w:t>
      </w:r>
    </w:p>
    <w:p w:rsidR="00DB4ED6" w:rsidRPr="0038251C" w:rsidRDefault="00DB4ED6" w:rsidP="00DB4ED6">
      <w:pPr>
        <w:pStyle w:val="ListParagraph"/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38251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There are 30 component stocks in FTSEKLCI .</w:t>
      </w: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3117"/>
        <w:gridCol w:w="706"/>
        <w:gridCol w:w="1989"/>
        <w:gridCol w:w="1541"/>
        <w:gridCol w:w="728"/>
        <w:gridCol w:w="1274"/>
      </w:tblGrid>
      <w:tr w:rsidR="00A018E4" w:rsidRPr="002E1ACB" w:rsidTr="00A018E4">
        <w:trPr>
          <w:trHeight w:val="468"/>
        </w:trPr>
        <w:tc>
          <w:tcPr>
            <w:tcW w:w="5000" w:type="pct"/>
            <w:gridSpan w:val="7"/>
            <w:vAlign w:val="center"/>
          </w:tcPr>
          <w:p w:rsidR="00A018E4" w:rsidRPr="00B8180D" w:rsidRDefault="00A018E4" w:rsidP="00A0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Component stocks in FTSEKLCI index</w:t>
            </w:r>
          </w:p>
        </w:tc>
      </w:tr>
      <w:tr w:rsidR="00A018E4" w:rsidRPr="00B8180D" w:rsidTr="00A018E4">
        <w:trPr>
          <w:trHeight w:val="288"/>
        </w:trPr>
        <w:tc>
          <w:tcPr>
            <w:tcW w:w="270" w:type="pct"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A018E4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MY" w:eastAsia="zh-CN"/>
              </w:rPr>
            </w:pPr>
            <w:r w:rsidRPr="00A018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MY" w:eastAsia="zh-CN"/>
              </w:rPr>
              <w:t>Weightage in FTSEKLCI (%)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PE Ratio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Net Market Capital (B)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A018E4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MY" w:eastAsia="zh-CN"/>
              </w:rPr>
            </w:pPr>
            <w:r w:rsidRPr="00A018E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MY" w:eastAsia="zh-CN"/>
              </w:rPr>
              <w:t>1.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Public Bank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73.29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12.39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87.75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69.76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17.51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46.52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Axiata Group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24.31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55.43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Sime Darby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52.09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42.06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30.86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Chemicals Group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22.07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51.2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Maxis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7E3045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7E30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29.73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48.88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Gas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22.51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42.23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63.12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48.25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13.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66.31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27.24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7E3045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7E30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Fixed Line Telecommunications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32.79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24.88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 Malaysia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20.14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23.99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16.28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35.89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17.67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18.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29.83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24.49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SapuraKencana Petroleum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11.97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14.15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17.74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17.83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21.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20.67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19.02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23.66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Multiutilities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14.81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16.67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11.87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25.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Astro Malaysia Holdings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28.41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15.81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Dagangan Bhd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Intrgrated Oil &amp; Gas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37.12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20.5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lastRenderedPageBreak/>
              <w:t>27.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9.47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19.58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27.44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14.36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10.21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16.62</w:t>
            </w:r>
          </w:p>
        </w:tc>
      </w:tr>
      <w:tr w:rsidR="00A018E4" w:rsidRPr="002E1ACB" w:rsidTr="00A018E4">
        <w:trPr>
          <w:trHeight w:val="288"/>
        </w:trPr>
        <w:tc>
          <w:tcPr>
            <w:tcW w:w="270" w:type="pct"/>
            <w:vAlign w:val="center"/>
          </w:tcPr>
          <w:p w:rsidR="00A018E4" w:rsidRPr="00B8180D" w:rsidRDefault="00A018E4" w:rsidP="00A01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</w:t>
            </w:r>
          </w:p>
        </w:tc>
        <w:tc>
          <w:tcPr>
            <w:tcW w:w="157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KLCC Prop &amp; Reits - Stapled Sec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1006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26.42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A018E4" w:rsidRPr="00B8180D" w:rsidRDefault="00A018E4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12.64</w:t>
            </w:r>
          </w:p>
        </w:tc>
      </w:tr>
    </w:tbl>
    <w:p w:rsidR="007E3045" w:rsidRPr="007E3045" w:rsidRDefault="007E3045" w:rsidP="007E3045">
      <w:pPr>
        <w:spacing w:after="2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8C1F8E" w:rsidRPr="007E3045" w:rsidRDefault="008C1F8E" w:rsidP="007E3045">
      <w:pPr>
        <w:pStyle w:val="ListParagraph"/>
        <w:numPr>
          <w:ilvl w:val="0"/>
          <w:numId w:val="10"/>
        </w:numPr>
        <w:spacing w:after="213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7E30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Explanation on how to obtain the 5-day moving average.</w:t>
      </w:r>
    </w:p>
    <w:p w:rsidR="008C1F8E" w:rsidRDefault="008C1F8E" w:rsidP="00987CE1">
      <w:pPr>
        <w:pStyle w:val="ListParagraph"/>
        <w:spacing w:after="213" w:line="273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obtain the closing price, we use function of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get the 5-day  moving average value. Before using the formula we have to define the function,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 (values,window)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where 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parameter window refer 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number of day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moving average.</w:t>
      </w:r>
    </w:p>
    <w:p w:rsidR="007E3045" w:rsidRDefault="007E3045" w:rsidP="00987CE1">
      <w:pPr>
        <w:pStyle w:val="ListParagraph"/>
        <w:spacing w:after="213" w:line="273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3045" w:rsidRPr="008C1F8E" w:rsidRDefault="007E3045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Findings from python:</w:t>
      </w:r>
    </w:p>
    <w:p w:rsidR="008C1F8E" w:rsidRPr="008C1F8E" w:rsidRDefault="008C1F8E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</w:p>
    <w:p w:rsidR="00470732" w:rsidRPr="008F26F1" w:rsidRDefault="007E3045" w:rsidP="007E3045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7E3045">
        <w:rPr>
          <w:rFonts w:ascii="Times New Roman" w:hAnsi="Times New Roman" w:cs="Times New Roman"/>
          <w:noProof/>
          <w:sz w:val="24"/>
          <w:szCs w:val="24"/>
          <w:u w:val="single"/>
          <w:bdr w:val="single" w:sz="4" w:space="0" w:color="auto"/>
          <w:lang w:val="en-MY" w:eastAsia="zh-CN"/>
        </w:rPr>
        <w:drawing>
          <wp:inline distT="0" distB="0" distL="0" distR="0">
            <wp:extent cx="3692871" cy="3578660"/>
            <wp:effectExtent l="19050" t="0" r="28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037" t="38606" r="46430" b="11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55" cy="35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732" w:rsidRPr="008F26F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5B0" w:rsidRDefault="00A455B0" w:rsidP="002E1ACB">
      <w:pPr>
        <w:spacing w:after="0" w:line="240" w:lineRule="auto"/>
      </w:pPr>
      <w:r>
        <w:separator/>
      </w:r>
    </w:p>
  </w:endnote>
  <w:endnote w:type="continuationSeparator" w:id="1">
    <w:p w:rsidR="00A455B0" w:rsidRDefault="00A455B0" w:rsidP="002E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5B0" w:rsidRDefault="00A455B0" w:rsidP="002E1ACB">
      <w:pPr>
        <w:spacing w:after="0" w:line="240" w:lineRule="auto"/>
      </w:pPr>
      <w:r>
        <w:separator/>
      </w:r>
    </w:p>
  </w:footnote>
  <w:footnote w:type="continuationSeparator" w:id="1">
    <w:p w:rsidR="00A455B0" w:rsidRDefault="00A455B0" w:rsidP="002E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E37"/>
    <w:multiLevelType w:val="hybridMultilevel"/>
    <w:tmpl w:val="ED58D75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5ABF"/>
    <w:multiLevelType w:val="hybridMultilevel"/>
    <w:tmpl w:val="A8AA0E0E"/>
    <w:lvl w:ilvl="0" w:tplc="D1740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D32AD"/>
    <w:multiLevelType w:val="multilevel"/>
    <w:tmpl w:val="8C9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00E53"/>
    <w:multiLevelType w:val="hybridMultilevel"/>
    <w:tmpl w:val="81D89A8A"/>
    <w:lvl w:ilvl="0" w:tplc="461886A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252502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28F5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7E4D28"/>
    <w:multiLevelType w:val="multilevel"/>
    <w:tmpl w:val="87C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06AB2"/>
    <w:multiLevelType w:val="hybridMultilevel"/>
    <w:tmpl w:val="E188C2C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67F34"/>
    <w:multiLevelType w:val="hybridMultilevel"/>
    <w:tmpl w:val="89DEB3FA"/>
    <w:lvl w:ilvl="0" w:tplc="461886A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CF4D88"/>
    <w:multiLevelType w:val="hybridMultilevel"/>
    <w:tmpl w:val="51A000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2CBC"/>
    <w:rsid w:val="00067CCA"/>
    <w:rsid w:val="000A18E5"/>
    <w:rsid w:val="000F4B47"/>
    <w:rsid w:val="001620B2"/>
    <w:rsid w:val="001A71D3"/>
    <w:rsid w:val="001F16BC"/>
    <w:rsid w:val="002061C2"/>
    <w:rsid w:val="0028556A"/>
    <w:rsid w:val="002E1ACB"/>
    <w:rsid w:val="0038251C"/>
    <w:rsid w:val="00470732"/>
    <w:rsid w:val="004E4B5F"/>
    <w:rsid w:val="00520125"/>
    <w:rsid w:val="0059530B"/>
    <w:rsid w:val="006C2F90"/>
    <w:rsid w:val="007E3045"/>
    <w:rsid w:val="007E6EDD"/>
    <w:rsid w:val="007E7797"/>
    <w:rsid w:val="008A4257"/>
    <w:rsid w:val="008C1F8E"/>
    <w:rsid w:val="008F26F1"/>
    <w:rsid w:val="00952DB9"/>
    <w:rsid w:val="00987CE1"/>
    <w:rsid w:val="009D30AB"/>
    <w:rsid w:val="00A018E4"/>
    <w:rsid w:val="00A04A50"/>
    <w:rsid w:val="00A24EA4"/>
    <w:rsid w:val="00A455B0"/>
    <w:rsid w:val="00AF22F6"/>
    <w:rsid w:val="00B31036"/>
    <w:rsid w:val="00B4592F"/>
    <w:rsid w:val="00B56EF7"/>
    <w:rsid w:val="00B8180D"/>
    <w:rsid w:val="00B83919"/>
    <w:rsid w:val="00BF63E1"/>
    <w:rsid w:val="00C32592"/>
    <w:rsid w:val="00C548E1"/>
    <w:rsid w:val="00D700C2"/>
    <w:rsid w:val="00DB4ED6"/>
    <w:rsid w:val="00DC652E"/>
    <w:rsid w:val="00DD5EE5"/>
    <w:rsid w:val="00E22B43"/>
    <w:rsid w:val="00F0154C"/>
    <w:rsid w:val="00F12CBC"/>
    <w:rsid w:val="00F264FE"/>
    <w:rsid w:val="00F5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B45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0732"/>
  </w:style>
  <w:style w:type="paragraph" w:styleId="ListParagraph">
    <w:name w:val="List Paragraph"/>
    <w:basedOn w:val="Normal"/>
    <w:uiPriority w:val="34"/>
    <w:qFormat/>
    <w:rsid w:val="004707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2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4592F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20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ACB"/>
  </w:style>
  <w:style w:type="paragraph" w:styleId="Footer">
    <w:name w:val="footer"/>
    <w:basedOn w:val="Normal"/>
    <w:link w:val="Foot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43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E22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</cp:lastModifiedBy>
  <cp:revision>18</cp:revision>
  <dcterms:created xsi:type="dcterms:W3CDTF">2015-07-13T01:39:00Z</dcterms:created>
  <dcterms:modified xsi:type="dcterms:W3CDTF">2015-07-27T08:56:00Z</dcterms:modified>
</cp:coreProperties>
</file>