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отчёт-по-учебному-проекту-films-all"/>
    <w:p>
      <w:pPr>
        <w:pStyle w:val="Heading1"/>
      </w:pPr>
      <w:r>
        <w:t xml:space="preserve">Отчёт по учебному проекту «Films All»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распределённая система управления каталогом фильмов и режиссёров</w:t>
      </w:r>
      <w:r>
        <w:br/>
      </w:r>
      <w:r>
        <w:rPr>
          <w:b/>
          <w:bCs/>
        </w:rPr>
        <w:t xml:space="preserve">Стек:</w:t>
      </w:r>
      <w:r>
        <w:t xml:space="preserve"> </w:t>
      </w:r>
      <w:r>
        <w:t xml:space="preserve">Spring Boot 4, REST, HATEOAS, GraphQL, RabbitMQ, gRPC, WebSocket</w:t>
      </w:r>
      <w:r>
        <w:br/>
      </w:r>
      <w:r>
        <w:rPr>
          <w:b/>
          <w:bCs/>
        </w:rPr>
        <w:t xml:space="preserve">Р расположение проекта:</w:t>
      </w:r>
      <w:r>
        <w:t xml:space="preserve"> </w:t>
      </w:r>
      <w:r>
        <w:rPr>
          <w:rStyle w:val="VerbatimChar"/>
        </w:rPr>
        <w:t xml:space="preserve">/Users/sergey/Documents/films-all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19.06.2026</w:t>
      </w:r>
    </w:p>
    <w:p>
      <w:r>
        <w:pict>
          <v:rect style="width:0;height:1.5pt" o:hralign="center" o:hrstd="t" o:hr="t"/>
        </w:pict>
      </w:r>
    </w:p>
    <w:bookmarkStart w:id="9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49e9b33b3839bfdc488554c14e8d4bd2e02db2a">
        <w:r>
          <w:rPr>
            <w:rStyle w:val="Hyperlink"/>
          </w:rPr>
          <w:t xml:space="preserve">Введение</w:t>
        </w:r>
      </w:hyperlink>
    </w:p>
    <w:p>
      <w:pPr>
        <w:pStyle w:val="Compact"/>
        <w:numPr>
          <w:ilvl w:val="0"/>
          <w:numId w:val="1001"/>
        </w:numPr>
      </w:pPr>
      <w:hyperlink w:anchor="X935d38c90a1c796836b05fa0eaeaea58e85467c">
        <w:r>
          <w:rPr>
            <w:rStyle w:val="Hyperlink"/>
          </w:rPr>
          <w:t xml:space="preserve">Цель и задачи проекта</w:t>
        </w:r>
      </w:hyperlink>
    </w:p>
    <w:p>
      <w:pPr>
        <w:pStyle w:val="Compact"/>
        <w:numPr>
          <w:ilvl w:val="0"/>
          <w:numId w:val="1001"/>
        </w:numPr>
      </w:pPr>
      <w:hyperlink w:anchor="X6934990a919139462d854cfcd39c3a8683139c6">
        <w:r>
          <w:rPr>
            <w:rStyle w:val="Hyperlink"/>
          </w:rPr>
          <w:t xml:space="preserve">Предметная область</w:t>
        </w:r>
      </w:hyperlink>
    </w:p>
    <w:p>
      <w:pPr>
        <w:pStyle w:val="Compact"/>
        <w:numPr>
          <w:ilvl w:val="0"/>
          <w:numId w:val="1001"/>
        </w:numPr>
      </w:pPr>
      <w:hyperlink w:anchor="X0aab4b2d4577ea0cdf1ece202c1866b19fe8bb2">
        <w:r>
          <w:rPr>
            <w:rStyle w:val="Hyperlink"/>
          </w:rPr>
          <w:t xml:space="preserve">Архитектура системы</w:t>
        </w:r>
      </w:hyperlink>
    </w:p>
    <w:p>
      <w:pPr>
        <w:pStyle w:val="Compact"/>
        <w:numPr>
          <w:ilvl w:val="0"/>
          <w:numId w:val="1001"/>
        </w:numPr>
      </w:pPr>
      <w:hyperlink w:anchor="X5f1af96294532183b42b9918f278f84f8caa0f7">
        <w:r>
          <w:rPr>
            <w:rStyle w:val="Hyperlink"/>
          </w:rPr>
          <w:t xml:space="preserve">Структура Maven-модулей</w:t>
        </w:r>
      </w:hyperlink>
    </w:p>
    <w:p>
      <w:pPr>
        <w:pStyle w:val="Compact"/>
        <w:numPr>
          <w:ilvl w:val="0"/>
          <w:numId w:val="1001"/>
        </w:numPr>
      </w:pPr>
      <w:hyperlink w:anchor="Xcae2d8865c024c48d265fa109c91a1fe98d2868">
        <w:r>
          <w:rPr>
            <w:rStyle w:val="Hyperlink"/>
          </w:rPr>
          <w:t xml:space="preserve">Контракт API (films-api-contract) и Swagger</w:t>
        </w:r>
      </w:hyperlink>
    </w:p>
    <w:p>
      <w:pPr>
        <w:pStyle w:val="Compact"/>
        <w:numPr>
          <w:ilvl w:val="0"/>
          <w:numId w:val="1001"/>
        </w:numPr>
      </w:pPr>
      <w:hyperlink w:anchor="Xbf93d5acd8fd0048c52a9dc17c9bca2e7fe2ec8">
        <w:r>
          <w:rPr>
            <w:rStyle w:val="Hyperlink"/>
          </w:rPr>
          <w:t xml:space="preserve">Контракт событий (films-events-contract) и RabbitMQ</w:t>
        </w:r>
      </w:hyperlink>
    </w:p>
    <w:p>
      <w:pPr>
        <w:pStyle w:val="Compact"/>
        <w:numPr>
          <w:ilvl w:val="0"/>
          <w:numId w:val="1001"/>
        </w:numPr>
      </w:pPr>
      <w:hyperlink w:anchor="X310ed359eb5f0a3eb45dbd8a8dfcb78121dc37e">
        <w:r>
          <w:rPr>
            <w:rStyle w:val="Hyperlink"/>
          </w:rPr>
          <w:t xml:space="preserve">Контракт gRPC (films-grpc-contract)</w:t>
        </w:r>
      </w:hyperlink>
    </w:p>
    <w:p>
      <w:pPr>
        <w:pStyle w:val="Compact"/>
        <w:numPr>
          <w:ilvl w:val="0"/>
          <w:numId w:val="1001"/>
        </w:numPr>
      </w:pPr>
      <w:hyperlink w:anchor="Xaa0db78db39fd10e5141d9bbd5b9c8dcf1cdaae">
        <w:r>
          <w:rPr>
            <w:rStyle w:val="Hyperlink"/>
          </w:rPr>
          <w:t xml:space="preserve">WebSocket и notification-service</w:t>
        </w:r>
      </w:hyperlink>
    </w:p>
    <w:p>
      <w:pPr>
        <w:pStyle w:val="Compact"/>
        <w:numPr>
          <w:ilvl w:val="0"/>
          <w:numId w:val="1001"/>
        </w:numPr>
      </w:pPr>
      <w:hyperlink w:anchor="X03c263ee7ffc9a8bbf4f289ef77ef5167ad92b5">
        <w:r>
          <w:rPr>
            <w:rStyle w:val="Hyperlink"/>
          </w:rPr>
          <w:t xml:space="preserve">Описание микросервисов</w:t>
        </w:r>
      </w:hyperlink>
    </w:p>
    <w:p>
      <w:pPr>
        <w:pStyle w:val="Compact"/>
        <w:numPr>
          <w:ilvl w:val="0"/>
          <w:numId w:val="1001"/>
        </w:numPr>
      </w:pPr>
      <w:hyperlink w:anchor="X81ef8db4b1c81034ffb24cac03a575d4e81818e">
        <w:r>
          <w:rPr>
            <w:rStyle w:val="Hyperlink"/>
          </w:rPr>
          <w:t xml:space="preserve">Сценарии взаимодействия (диаграммы последовательности)</w:t>
        </w:r>
      </w:hyperlink>
    </w:p>
    <w:p>
      <w:pPr>
        <w:pStyle w:val="Compact"/>
        <w:numPr>
          <w:ilvl w:val="0"/>
          <w:numId w:val="1001"/>
        </w:numPr>
      </w:pPr>
      <w:hyperlink w:anchor="Xbe1de219128cf0f735c4c01ea74325c96b907e8">
        <w:r>
          <w:rPr>
            <w:rStyle w:val="Hyperlink"/>
          </w:rPr>
          <w:t xml:space="preserve">Сборка, запуск и инфраструктура</w:t>
        </w:r>
      </w:hyperlink>
    </w:p>
    <w:p>
      <w:pPr>
        <w:pStyle w:val="Compact"/>
        <w:numPr>
          <w:ilvl w:val="0"/>
          <w:numId w:val="1001"/>
        </w:numPr>
      </w:pPr>
      <w:hyperlink w:anchor="Xa63a3042a3614860c0c39395c8d7a7ce191a571">
        <w:r>
          <w:rPr>
            <w:rStyle w:val="Hyperlink"/>
          </w:rPr>
          <w:t xml:space="preserve">Результаты тестирования</w:t>
        </w:r>
      </w:hyperlink>
    </w:p>
    <w:p>
      <w:pPr>
        <w:pStyle w:val="Compact"/>
        <w:numPr>
          <w:ilvl w:val="0"/>
          <w:numId w:val="1001"/>
        </w:numPr>
      </w:pPr>
      <w:hyperlink w:anchor="Xd8f24a0d313994182230cf7721f1e08c1a4b0d7">
        <w:r>
          <w:rPr>
            <w:rStyle w:val="Hyperlink"/>
          </w:rPr>
          <w:t xml:space="preserve">Как экспортировать диаграммы Mermaid в PNG/PDF</w:t>
        </w:r>
      </w:hyperlink>
    </w:p>
    <w:p>
      <w:pPr>
        <w:pStyle w:val="Compact"/>
        <w:numPr>
          <w:ilvl w:val="0"/>
          <w:numId w:val="1001"/>
        </w:numPr>
      </w:pPr>
      <w:hyperlink w:anchor="X670978df75972432272c3eff7fe529712be0335">
        <w:r>
          <w:rPr>
            <w:rStyle w:val="Hyperlink"/>
          </w:rPr>
          <w:t xml:space="preserve">Выводы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введение"/>
    <w:p>
      <w:pPr>
        <w:pStyle w:val="Heading2"/>
      </w:pPr>
      <w:r>
        <w:t xml:space="preserve">1. Введение</w:t>
      </w:r>
    </w:p>
    <w:p>
      <w:pPr>
        <w:pStyle w:val="FirstParagraph"/>
      </w:pPr>
      <w:r>
        <w:t xml:space="preserve">Проект</w:t>
      </w:r>
      <w:r>
        <w:t xml:space="preserve"> </w:t>
      </w:r>
      <w:r>
        <w:rPr>
          <w:b/>
          <w:bCs/>
        </w:rPr>
        <w:t xml:space="preserve">films-all</w:t>
      </w:r>
      <w:r>
        <w:t xml:space="preserve"> </w:t>
      </w:r>
      <w:r>
        <w:t xml:space="preserve">— учебная распределённая система, построенная по образцу эталонного проекта преподавателя (Author + Book), но с переходом на предметную область</w:t>
      </w:r>
      <w:r>
        <w:t xml:space="preserve"> </w:t>
      </w:r>
      <w:r>
        <w:rPr>
          <w:b/>
          <w:bCs/>
        </w:rPr>
        <w:t xml:space="preserve">Director + Film</w:t>
      </w:r>
      <w:r>
        <w:t xml:space="preserve"> </w:t>
      </w:r>
      <w:r>
        <w:t xml:space="preserve">(режиссёр и фильм). Вместо ISBN книг используется</w:t>
      </w:r>
      <w:r>
        <w:t xml:space="preserve"> </w:t>
      </w:r>
      <w:r>
        <w:rPr>
          <w:b/>
          <w:bCs/>
        </w:rPr>
        <w:t xml:space="preserve">IMDb ID</w:t>
      </w:r>
      <w:r>
        <w:t xml:space="preserve"> </w:t>
      </w:r>
      <w:r>
        <w:t xml:space="preserve">в формате</w:t>
      </w:r>
      <w:r>
        <w:t xml:space="preserve"> </w:t>
      </w:r>
      <w:r>
        <w:rPr>
          <w:rStyle w:val="VerbatimChar"/>
        </w:rPr>
        <w:t xml:space="preserve">tt1234567</w:t>
      </w:r>
      <w:r>
        <w:t xml:space="preserve">.</w:t>
      </w:r>
    </w:p>
    <w:p>
      <w:pPr>
        <w:pStyle w:val="BodyText"/>
      </w:pPr>
      <w:r>
        <w:t xml:space="preserve">Система демонстрирует современный подход к построению микросервисной архитектуры:</w:t>
      </w:r>
    </w:p>
    <w:p>
      <w:pPr>
        <w:pStyle w:val="Compact"/>
        <w:numPr>
          <w:ilvl w:val="0"/>
          <w:numId w:val="1002"/>
        </w:numPr>
      </w:pPr>
      <w:r>
        <w:t xml:space="preserve">синхронное взаимодействие через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GraphQL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асинхронное взаимодействие через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t xml:space="preserve">(событийная модель);</w:t>
      </w:r>
    </w:p>
    <w:p>
      <w:pPr>
        <w:pStyle w:val="Compact"/>
        <w:numPr>
          <w:ilvl w:val="0"/>
          <w:numId w:val="1002"/>
        </w:numPr>
      </w:pPr>
      <w:r>
        <w:t xml:space="preserve">высокопроизводительный межсервисный вызов через</w:t>
      </w:r>
      <w:r>
        <w:t xml:space="preserve"> </w:t>
      </w:r>
      <w:r>
        <w:rPr>
          <w:b/>
          <w:bCs/>
        </w:rPr>
        <w:t xml:space="preserve">gRPC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push-уведомления клиентам через</w:t>
      </w:r>
      <w:r>
        <w:t xml:space="preserve"> </w:t>
      </w:r>
      <w:r>
        <w:rPr>
          <w:b/>
          <w:bCs/>
        </w:rPr>
        <w:t xml:space="preserve">WebSocket</w:t>
      </w:r>
      <w:r>
        <w:t xml:space="preserve">.</w:t>
      </w:r>
    </w:p>
    <w:p>
      <w:pPr>
        <w:pStyle w:val="FirstParagraph"/>
      </w:pPr>
      <w:r>
        <w:t xml:space="preserve">Ключевая идея —</w:t>
      </w:r>
      <w:r>
        <w:t xml:space="preserve"> </w:t>
      </w:r>
      <w:r>
        <w:rPr>
          <w:b/>
          <w:bCs/>
        </w:rPr>
        <w:t xml:space="preserve">контракты вынесены в отдельные Maven-модули</w:t>
      </w:r>
      <w:r>
        <w:t xml:space="preserve">, чтобы publisher и consumer зависели от одного и того же кода, а не дублировали DTO и строковые константы.</w:t>
      </w:r>
    </w:p>
    <w:p>
      <w:r>
        <w:pict>
          <v:rect style="width:0;height:1.5pt" o:hralign="center" o:hrstd="t" o:hr="t"/>
        </w:pict>
      </w:r>
    </w:p>
    <w:bookmarkEnd w:id="10"/>
    <w:bookmarkStart w:id="13" w:name="цель-и-задачи-проекта"/>
    <w:p>
      <w:pPr>
        <w:pStyle w:val="Heading2"/>
      </w:pPr>
      <w:r>
        <w:t xml:space="preserve">2. Цель и задачи проекта</w:t>
      </w:r>
    </w:p>
    <w:bookmarkStart w:id="11" w:name="цель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Спроектировать и реализовать многомодульное приложение для управления каталогом фильмов с поддержкой REST, GraphQL, асинхронных событий, gRPC-аналитики и real-time уведомлений.</w:t>
      </w:r>
    </w:p>
    <w:bookmarkEnd w:id="11"/>
    <w:bookmarkStart w:id="12" w:name="задачи"/>
    <w:p>
      <w:pPr>
        <w:pStyle w:val="Heading3"/>
      </w:pPr>
      <w:r>
        <w:t xml:space="preserve">Задачи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REST API с документацией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films-api-contract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rest-service</w:t>
            </w:r>
            <w:r>
              <w:t xml:space="preserve"> </w:t>
            </w:r>
            <w:r>
              <w:t xml:space="preserve">+ Swagger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GraphQL API</w:t>
            </w:r>
          </w:p>
        </w:tc>
        <w:tc>
          <w:tcPr/>
          <w:p>
            <w:pPr>
              <w:pStyle w:val="Compact"/>
            </w:pPr>
            <w:r>
              <w:t xml:space="preserve">Схема в контракте, резолверы в</w:t>
            </w:r>
            <w:r>
              <w:t xml:space="preserve"> </w:t>
            </w:r>
            <w:r>
              <w:rPr>
                <w:rStyle w:val="VerbatimChar"/>
              </w:rPr>
              <w:t xml:space="preserve">rest-service</w:t>
            </w:r>
            <w:r>
              <w:t xml:space="preserve"> </w:t>
            </w:r>
            <w:r>
              <w:t xml:space="preserve">(DGS)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Асинхронные доменные события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films-events-contract</w:t>
            </w:r>
            <w:r>
              <w:t xml:space="preserve"> </w:t>
            </w:r>
            <w:r>
              <w:t xml:space="preserve">+ RabbitMQ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Аудит операций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audit-service</w:t>
            </w:r>
            <w:r>
              <w:t xml:space="preserve"> </w:t>
            </w:r>
            <w:r>
              <w:t xml:space="preserve">— consumer всех 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Обогащение данных через gRPC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grpc-enrichment-client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grpc-analytics-server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Real-time уведомления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notification-service</w:t>
            </w:r>
            <w:r>
              <w:t xml:space="preserve"> </w:t>
            </w:r>
            <w:r>
              <w:t xml:space="preserve">+ WebSocket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Единый контракт gRPC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films-grpc-contract</w:t>
            </w:r>
            <w:r>
              <w:t xml:space="preserve"> </w:t>
            </w:r>
            <w:r>
              <w:t xml:space="preserve">(.proto + generated stubs)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предметная-область"/>
    <w:p>
      <w:pPr>
        <w:pStyle w:val="Heading2"/>
      </w:pPr>
      <w:r>
        <w:t xml:space="preserve">3. Предметная область</w:t>
      </w:r>
    </w:p>
    <w:bookmarkStart w:id="14" w:name="сущности"/>
    <w:p>
      <w:pPr>
        <w:pStyle w:val="Heading3"/>
      </w:pPr>
      <w:r>
        <w:t xml:space="preserve">Сущности</w:t>
      </w:r>
    </w:p>
    <w:p>
      <w:pPr>
        <w:pStyle w:val="FirstParagraph"/>
      </w:pPr>
      <w:r>
        <w:rPr>
          <w:b/>
          <w:bCs/>
        </w:rPr>
        <w:t xml:space="preserve">Director (режиссёр)</w:t>
      </w:r>
      <w:r>
        <w:t xml:space="preserve"> </w:t>
      </w:r>
      <w:r>
        <w:t xml:space="preserve">— человек, снявший один или несколько фильмов.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firstName, lastName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Имя и фамилия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Полное имя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Национальность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birthDate</w:t>
            </w:r>
          </w:p>
        </w:tc>
        <w:tc>
          <w:tcPr/>
          <w:p>
            <w:pPr>
              <w:pStyle w:val="Compact"/>
            </w:pPr>
            <w:r>
              <w:t xml:space="preserve">LocalDate</w:t>
            </w:r>
          </w:p>
        </w:tc>
        <w:tc>
          <w:tcPr/>
          <w:p>
            <w:pPr>
              <w:pStyle w:val="Compact"/>
            </w:pPr>
            <w:r>
              <w:t xml:space="preserve">Дата рождения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Биография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filmsCount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Количество фильмов в каталоге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Film (фильм)</w:t>
      </w:r>
      <w:r>
        <w:t xml:space="preserve"> </w:t>
      </w:r>
      <w:r>
        <w:t xml:space="preserve">— основная сущность каталога.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imdbId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IMDb ID (</w:t>
            </w:r>
            <w:r>
              <w:rPr>
                <w:rStyle w:val="VerbatimChar"/>
              </w:rPr>
              <w:t xml:space="preserve">tt</w:t>
            </w:r>
            <w:r>
              <w:t xml:space="preserve"> </w:t>
            </w:r>
            <w:r>
              <w:t xml:space="preserve">+ 7–8 цифр)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DirectorResponse</w:t>
            </w:r>
          </w:p>
        </w:tc>
        <w:tc>
          <w:tcPr/>
          <w:p>
            <w:pPr>
              <w:pStyle w:val="Compact"/>
            </w:pPr>
            <w:r>
              <w:t xml:space="preserve">Режиссёр (связь many-to-one)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Жанр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Год выхода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Язык (ISO 639-1)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</w:tbl>
    <w:bookmarkEnd w:id="14"/>
    <w:bookmarkStart w:id="15" w:name="маппинг-с-эталонным-проектом"/>
    <w:p>
      <w:pPr>
        <w:pStyle w:val="Heading3"/>
      </w:pPr>
      <w:r>
        <w:t xml:space="preserve">Маппинг с эталонным проектом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Было (Books)</w:t>
            </w:r>
          </w:p>
        </w:tc>
        <w:tc>
          <w:tcPr/>
          <w:p>
            <w:pPr>
              <w:pStyle w:val="Compact"/>
            </w:pPr>
            <w:r>
              <w:t xml:space="preserve">Стало (Films)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ISBN / isbn</w:t>
            </w:r>
          </w:p>
        </w:tc>
        <w:tc>
          <w:tcPr/>
          <w:p>
            <w:pPr>
              <w:pStyle w:val="Compact"/>
            </w:pPr>
            <w:r>
              <w:t xml:space="preserve">IMDb ID / imdbId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books-api-contract</w:t>
            </w:r>
          </w:p>
        </w:tc>
        <w:tc>
          <w:tcPr/>
          <w:p>
            <w:pPr>
              <w:pStyle w:val="Compact"/>
            </w:pPr>
            <w:r>
              <w:t xml:space="preserve">films-api-contract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books-events-contract</w:t>
            </w:r>
          </w:p>
        </w:tc>
        <w:tc>
          <w:tcPr/>
          <w:p>
            <w:pPr>
              <w:pStyle w:val="Compact"/>
            </w:pPr>
            <w:r>
              <w:t xml:space="preserve">films-events-contract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books-grpc-contract</w:t>
            </w:r>
          </w:p>
        </w:tc>
        <w:tc>
          <w:tcPr/>
          <w:p>
            <w:pPr>
              <w:pStyle w:val="Compact"/>
            </w:pPr>
            <w:r>
              <w:t xml:space="preserve">films-grpc-contract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demo-rest</w:t>
            </w:r>
          </w:p>
        </w:tc>
        <w:tc>
          <w:tcPr/>
          <w:p>
            <w:pPr>
              <w:pStyle w:val="Compact"/>
            </w:pPr>
            <w:r>
              <w:t xml:space="preserve">rest-service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book.created</w:t>
            </w:r>
          </w:p>
        </w:tc>
        <w:tc>
          <w:tcPr/>
          <w:p>
            <w:pPr>
              <w:pStyle w:val="Compact"/>
            </w:pPr>
            <w:r>
              <w:t xml:space="preserve">film.created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AnalyzeBook</w:t>
            </w:r>
          </w:p>
        </w:tc>
        <w:tc>
          <w:tcPr/>
          <w:p>
            <w:pPr>
              <w:pStyle w:val="Compact"/>
            </w:pPr>
            <w:r>
              <w:t xml:space="preserve">AnalyzeFilm</w:t>
            </w:r>
          </w:p>
        </w:tc>
      </w:tr>
    </w:tbl>
    <w:bookmarkEnd w:id="15"/>
    <w:bookmarkStart w:id="16" w:name="демо-данные-inmemorystorage"/>
    <w:p>
      <w:pPr>
        <w:pStyle w:val="Heading3"/>
      </w:pPr>
      <w:r>
        <w:t xml:space="preserve">Демо-данные (InMemoryStorage)</w:t>
      </w:r>
    </w:p>
    <w:p>
      <w:pPr>
        <w:pStyle w:val="FirstParagraph"/>
      </w:pPr>
      <w:r>
        <w:t xml:space="preserve">При старте</w:t>
      </w:r>
      <w:r>
        <w:t xml:space="preserve"> </w:t>
      </w:r>
      <w:r>
        <w:rPr>
          <w:rStyle w:val="VerbatimChar"/>
        </w:rPr>
        <w:t xml:space="preserve">rest-service</w:t>
      </w:r>
      <w:r>
        <w:t xml:space="preserve"> </w:t>
      </w:r>
      <w:r>
        <w:t xml:space="preserve">загружаются: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Кристофер Нолан</w:t>
      </w:r>
      <w:r>
        <w:t xml:space="preserve"> </w:t>
      </w:r>
      <w:r>
        <w:t xml:space="preserve">— «Начало» (</w:t>
      </w:r>
      <w:r>
        <w:rPr>
          <w:rStyle w:val="VerbatimChar"/>
        </w:rPr>
        <w:t xml:space="preserve">tt1375666</w:t>
      </w:r>
      <w:r>
        <w:t xml:space="preserve">), «Тёмный рыцарь» (</w:t>
      </w:r>
      <w:r>
        <w:rPr>
          <w:rStyle w:val="VerbatimChar"/>
        </w:rPr>
        <w:t xml:space="preserve">tt0468569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Квентин Тарантино</w:t>
      </w:r>
      <w:r>
        <w:t xml:space="preserve"> </w:t>
      </w:r>
      <w:r>
        <w:t xml:space="preserve">— «Криминальное чтиво» (</w:t>
      </w:r>
      <w:r>
        <w:rPr>
          <w:rStyle w:val="VerbatimChar"/>
        </w:rPr>
        <w:t xml:space="preserve">tt0110912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архитектура-системы"/>
    <w:p>
      <w:pPr>
        <w:pStyle w:val="Heading2"/>
      </w:pPr>
      <w:r>
        <w:t xml:space="preserve">4. Архитектура системы</w:t>
      </w:r>
    </w:p>
    <w:bookmarkStart w:id="18" w:name="общая-схема-компонентов"/>
    <w:p>
      <w:pPr>
        <w:pStyle w:val="Heading3"/>
      </w:pPr>
      <w:r>
        <w:t xml:space="preserve">4.1. Общая схема компонентов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REST[rest-service&lt;br/&gt;REST + GraphQL + Swagger&lt;br/&gt;:8080]</w:t>
      </w:r>
      <w:r>
        <w:br/>
      </w:r>
      <w:r>
        <w:rPr>
          <w:rStyle w:val="VerbatimChar"/>
        </w:rPr>
        <w:t xml:space="preserve">    API[films-api-contract]</w:t>
      </w:r>
      <w:r>
        <w:br/>
      </w:r>
      <w:r>
        <w:rPr>
          <w:rStyle w:val="VerbatimChar"/>
        </w:rPr>
        <w:t xml:space="preserve">    EVT[films-events-contract]</w:t>
      </w:r>
      <w:r>
        <w:br/>
      </w:r>
      <w:r>
        <w:rPr>
          <w:rStyle w:val="VerbatimChar"/>
        </w:rPr>
        <w:t xml:space="preserve">    GRPC[films-grpc-contract]</w:t>
      </w:r>
      <w:r>
        <w:br/>
      </w:r>
      <w:r>
        <w:rPr>
          <w:rStyle w:val="VerbatimChar"/>
        </w:rPr>
        <w:t xml:space="preserve">    RMQ[(RabbitMQ&lt;br/&gt;films.events)]</w:t>
      </w:r>
      <w:r>
        <w:br/>
      </w:r>
      <w:r>
        <w:rPr>
          <w:rStyle w:val="VerbatimChar"/>
        </w:rPr>
        <w:t xml:space="preserve">    AUDIT[audit-service&lt;br/&gt;:8081]</w:t>
      </w:r>
      <w:r>
        <w:br/>
      </w:r>
      <w:r>
        <w:rPr>
          <w:rStyle w:val="VerbatimChar"/>
        </w:rPr>
        <w:t xml:space="preserve">    ENRICH[grpc-enrichment-client&lt;br/&gt;:8082]</w:t>
      </w:r>
      <w:r>
        <w:br/>
      </w:r>
      <w:r>
        <w:rPr>
          <w:rStyle w:val="VerbatimChar"/>
        </w:rPr>
        <w:t xml:space="preserve">    ANALYTICS[grpc-analytics-server&lt;br/&gt;HTTP :8083 / gRPC :9090]</w:t>
      </w:r>
      <w:r>
        <w:br/>
      </w:r>
      <w:r>
        <w:rPr>
          <w:rStyle w:val="VerbatimChar"/>
        </w:rPr>
        <w:t xml:space="preserve">    NOTIFY[notification-service&lt;br/&gt;WebSocket :8084]</w:t>
      </w:r>
      <w:r>
        <w:br/>
      </w:r>
      <w:r>
        <w:br/>
      </w:r>
      <w:r>
        <w:rPr>
          <w:rStyle w:val="VerbatimChar"/>
        </w:rPr>
        <w:t xml:space="preserve">    API --&gt; REST</w:t>
      </w:r>
      <w:r>
        <w:br/>
      </w:r>
      <w:r>
        <w:rPr>
          <w:rStyle w:val="VerbatimChar"/>
        </w:rPr>
        <w:t xml:space="preserve">    EVT --&gt; REST</w:t>
      </w:r>
      <w:r>
        <w:br/>
      </w:r>
      <w:r>
        <w:rPr>
          <w:rStyle w:val="VerbatimChar"/>
        </w:rPr>
        <w:t xml:space="preserve">    EVT --&gt; AUDIT</w:t>
      </w:r>
      <w:r>
        <w:br/>
      </w:r>
      <w:r>
        <w:rPr>
          <w:rStyle w:val="VerbatimChar"/>
        </w:rPr>
        <w:t xml:space="preserve">    EVT --&gt; ENRICH</w:t>
      </w:r>
      <w:r>
        <w:br/>
      </w:r>
      <w:r>
        <w:rPr>
          <w:rStyle w:val="VerbatimChar"/>
        </w:rPr>
        <w:t xml:space="preserve">    EVT --&gt; NOTIFY</w:t>
      </w:r>
      <w:r>
        <w:br/>
      </w:r>
      <w:r>
        <w:rPr>
          <w:rStyle w:val="VerbatimChar"/>
        </w:rPr>
        <w:t xml:space="preserve">    GRPC --&gt; ENRICH</w:t>
      </w:r>
      <w:r>
        <w:br/>
      </w:r>
      <w:r>
        <w:rPr>
          <w:rStyle w:val="VerbatimChar"/>
        </w:rPr>
        <w:t xml:space="preserve">    GRPC --&gt; ANALYTICS</w:t>
      </w:r>
      <w:r>
        <w:br/>
      </w:r>
      <w:r>
        <w:rPr>
          <w:rStyle w:val="VerbatimChar"/>
        </w:rPr>
        <w:t xml:space="preserve">    REST --&gt;|publish events| RMQ</w:t>
      </w:r>
      <w:r>
        <w:br/>
      </w:r>
      <w:r>
        <w:rPr>
          <w:rStyle w:val="VerbatimChar"/>
        </w:rPr>
        <w:t xml:space="preserve">    RMQ --&gt; AUDIT</w:t>
      </w:r>
      <w:r>
        <w:br/>
      </w:r>
      <w:r>
        <w:rPr>
          <w:rStyle w:val="VerbatimChar"/>
        </w:rPr>
        <w:t xml:space="preserve">    RMQ --&gt; ENRICH</w:t>
      </w:r>
      <w:r>
        <w:br/>
      </w:r>
      <w:r>
        <w:rPr>
          <w:rStyle w:val="VerbatimChar"/>
        </w:rPr>
        <w:t xml:space="preserve">    RMQ --&gt; NOTIFY</w:t>
      </w:r>
      <w:r>
        <w:br/>
      </w:r>
      <w:r>
        <w:rPr>
          <w:rStyle w:val="VerbatimChar"/>
        </w:rPr>
        <w:t xml:space="preserve">    ENRICH --&gt;|gRPC AnalyzeFilm| ANALYTICS</w:t>
      </w:r>
      <w:r>
        <w:br/>
      </w:r>
      <w:r>
        <w:rPr>
          <w:rStyle w:val="VerbatimChar"/>
        </w:rPr>
        <w:t xml:space="preserve">    ENRICH --&gt;|film.enriched| RMQ</w:t>
      </w:r>
      <w:r>
        <w:br/>
      </w:r>
      <w:r>
        <w:rPr>
          <w:rStyle w:val="VerbatimChar"/>
        </w:rPr>
        <w:t xml:space="preserve">    NOTIFY --&gt;|broadcast| WS[WebSocket clients]</w:t>
      </w:r>
    </w:p>
    <w:bookmarkEnd w:id="18"/>
    <w:bookmarkStart w:id="19" w:name="слои-архитектуры"/>
    <w:p>
      <w:pPr>
        <w:pStyle w:val="Heading3"/>
      </w:pPr>
      <w:r>
        <w:t xml:space="preserve">4.2. Слои архитектуры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clients [Клиенты]</w:t>
      </w:r>
      <w:r>
        <w:br/>
      </w:r>
      <w:r>
        <w:rPr>
          <w:rStyle w:val="VerbatimChar"/>
        </w:rPr>
        <w:t xml:space="preserve">        BROWSER[Браузер / Postman]</w:t>
      </w:r>
      <w:r>
        <w:br/>
      </w:r>
      <w:r>
        <w:rPr>
          <w:rStyle w:val="VerbatimChar"/>
        </w:rPr>
        <w:t xml:space="preserve">        GRAPHIQL[GraphiQL]</w:t>
      </w:r>
      <w:r>
        <w:br/>
      </w:r>
      <w:r>
        <w:rPr>
          <w:rStyle w:val="VerbatimChar"/>
        </w:rPr>
        <w:t xml:space="preserve">        WS_CLIENT[WebSocket UI]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sync [Синхронный слой]</w:t>
      </w:r>
      <w:r>
        <w:br/>
      </w:r>
      <w:r>
        <w:rPr>
          <w:rStyle w:val="VerbatimChar"/>
        </w:rPr>
        <w:t xml:space="preserve">        REST_SVC[rest-service]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contracts [Контракты]</w:t>
      </w:r>
      <w:r>
        <w:br/>
      </w:r>
      <w:r>
        <w:rPr>
          <w:rStyle w:val="VerbatimChar"/>
        </w:rPr>
        <w:t xml:space="preserve">        C1[films-api-contract]</w:t>
      </w:r>
      <w:r>
        <w:br/>
      </w:r>
      <w:r>
        <w:rPr>
          <w:rStyle w:val="VerbatimChar"/>
        </w:rPr>
        <w:t xml:space="preserve">        C2[films-events-contract]</w:t>
      </w:r>
      <w:r>
        <w:br/>
      </w:r>
      <w:r>
        <w:rPr>
          <w:rStyle w:val="VerbatimChar"/>
        </w:rPr>
        <w:t xml:space="preserve">        C3[films-grpc-contract]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async [Асинхронный слой]</w:t>
      </w:r>
      <w:r>
        <w:br/>
      </w:r>
      <w:r>
        <w:rPr>
          <w:rStyle w:val="VerbatimChar"/>
        </w:rPr>
        <w:t xml:space="preserve">        MQ[RabbitMQ]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consumers [Consumer-сервисы]</w:t>
      </w:r>
      <w:r>
        <w:br/>
      </w:r>
      <w:r>
        <w:rPr>
          <w:rStyle w:val="VerbatimChar"/>
        </w:rPr>
        <w:t xml:space="preserve">        AUD[audit-service]</w:t>
      </w:r>
      <w:r>
        <w:br/>
      </w:r>
      <w:r>
        <w:rPr>
          <w:rStyle w:val="VerbatimChar"/>
        </w:rPr>
        <w:t xml:space="preserve">        ENC[grpc-enrichment-client]</w:t>
      </w:r>
      <w:r>
        <w:br/>
      </w:r>
      <w:r>
        <w:rPr>
          <w:rStyle w:val="VerbatimChar"/>
        </w:rPr>
        <w:t xml:space="preserve">        NOT[notification-service]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grpc_layer [gRPC]</w:t>
      </w:r>
      <w:r>
        <w:br/>
      </w:r>
      <w:r>
        <w:rPr>
          <w:rStyle w:val="VerbatimChar"/>
        </w:rPr>
        <w:t xml:space="preserve">        GSRV[grpc-analytics-server]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BROWSER --&gt; REST_SVC</w:t>
      </w:r>
      <w:r>
        <w:br/>
      </w:r>
      <w:r>
        <w:rPr>
          <w:rStyle w:val="VerbatimChar"/>
        </w:rPr>
        <w:t xml:space="preserve">    GRAPHIQL --&gt; REST_SVC</w:t>
      </w:r>
      <w:r>
        <w:br/>
      </w:r>
      <w:r>
        <w:rPr>
          <w:rStyle w:val="VerbatimChar"/>
        </w:rPr>
        <w:t xml:space="preserve">    C1 --&gt; REST_SVC</w:t>
      </w:r>
      <w:r>
        <w:br/>
      </w:r>
      <w:r>
        <w:rPr>
          <w:rStyle w:val="VerbatimChar"/>
        </w:rPr>
        <w:t xml:space="preserve">    C2 --&gt; REST_SVC</w:t>
      </w:r>
      <w:r>
        <w:br/>
      </w:r>
      <w:r>
        <w:rPr>
          <w:rStyle w:val="VerbatimChar"/>
        </w:rPr>
        <w:t xml:space="preserve">    REST_SVC --&gt; MQ</w:t>
      </w:r>
      <w:r>
        <w:br/>
      </w:r>
      <w:r>
        <w:rPr>
          <w:rStyle w:val="VerbatimChar"/>
        </w:rPr>
        <w:t xml:space="preserve">    MQ --&gt; AUD</w:t>
      </w:r>
      <w:r>
        <w:br/>
      </w:r>
      <w:r>
        <w:rPr>
          <w:rStyle w:val="VerbatimChar"/>
        </w:rPr>
        <w:t xml:space="preserve">    MQ --&gt; ENC</w:t>
      </w:r>
      <w:r>
        <w:br/>
      </w:r>
      <w:r>
        <w:rPr>
          <w:rStyle w:val="VerbatimChar"/>
        </w:rPr>
        <w:t xml:space="preserve">    MQ --&gt; NOT</w:t>
      </w:r>
      <w:r>
        <w:br/>
      </w:r>
      <w:r>
        <w:rPr>
          <w:rStyle w:val="VerbatimChar"/>
        </w:rPr>
        <w:t xml:space="preserve">    C3 --&gt; ENC</w:t>
      </w:r>
      <w:r>
        <w:br/>
      </w:r>
      <w:r>
        <w:rPr>
          <w:rStyle w:val="VerbatimChar"/>
        </w:rPr>
        <w:t xml:space="preserve">    C3 --&gt; GSRV</w:t>
      </w:r>
      <w:r>
        <w:br/>
      </w:r>
      <w:r>
        <w:rPr>
          <w:rStyle w:val="VerbatimChar"/>
        </w:rPr>
        <w:t xml:space="preserve">    ENC --&gt; GSRV</w:t>
      </w:r>
      <w:r>
        <w:br/>
      </w:r>
      <w:r>
        <w:rPr>
          <w:rStyle w:val="VerbatimChar"/>
        </w:rPr>
        <w:t xml:space="preserve">    WS_CLIENT --&gt; NOT</w:t>
      </w:r>
    </w:p>
    <w:bookmarkEnd w:id="19"/>
    <w:bookmarkStart w:id="20" w:name="принципы"/>
    <w:p>
      <w:pPr>
        <w:pStyle w:val="Heading3"/>
      </w:pPr>
      <w:r>
        <w:t xml:space="preserve">4.3. Принципы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Contract-first</w:t>
      </w:r>
      <w:r>
        <w:t xml:space="preserve"> </w:t>
      </w:r>
      <w:r>
        <w:t xml:space="preserve">— API, события и gRPC описаны в отдельных модулях до реализации.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Loose coupling</w:t>
      </w:r>
      <w:r>
        <w:t xml:space="preserve"> </w:t>
      </w:r>
      <w:r>
        <w:t xml:space="preserve">— сервисы связаны через брокер сообщений, а не прямыми HTTP-вызовами (кроме gRPC enrichment).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Fire-and-forget для событий</w:t>
      </w:r>
      <w:r>
        <w:t xml:space="preserve"> </w:t>
      </w:r>
      <w:r>
        <w:t xml:space="preserve">— сбой RabbitMQ не откатывает REST-операцию.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HATEOAS</w:t>
      </w:r>
      <w:r>
        <w:t xml:space="preserve"> </w:t>
      </w:r>
      <w:r>
        <w:t xml:space="preserve">— REST-ответы содержат гипермедиа-ссылки на связанные ресурсы.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структура-maven-модулей"/>
    <w:p>
      <w:pPr>
        <w:pStyle w:val="Heading2"/>
      </w:pPr>
      <w:r>
        <w:t xml:space="preserve">5. Структура Maven-модулей</w:t>
      </w:r>
    </w:p>
    <w:p>
      <w:pPr>
        <w:pStyle w:val="FirstParagraph"/>
      </w:pPr>
      <w:r>
        <w:t xml:space="preserve">Корневой aggregator:</w:t>
      </w:r>
      <w:r>
        <w:t xml:space="preserve"> </w:t>
      </w:r>
      <w:r>
        <w:rPr>
          <w:rStyle w:val="VerbatimChar"/>
        </w:rPr>
        <w:t xml:space="preserve">films-rest-root</w:t>
      </w:r>
      <w:r>
        <w:t xml:space="preserve"> </w:t>
      </w:r>
      <w:r>
        <w:t xml:space="preserve">(версия 1.0).</w:t>
      </w:r>
    </w:p>
    <w:p>
      <w:pPr>
        <w:pStyle w:val="SourceCode"/>
      </w:pPr>
      <w:r>
        <w:rPr>
          <w:rStyle w:val="VerbatimChar"/>
        </w:rPr>
        <w:t xml:space="preserve">films-all/</w:t>
      </w:r>
      <w:r>
        <w:br/>
      </w:r>
      <w:r>
        <w:rPr>
          <w:rStyle w:val="VerbatimChar"/>
        </w:rPr>
        <w:t xml:space="preserve">├── pom.xml                         # films-rest-root</w:t>
      </w:r>
      <w:r>
        <w:br/>
      </w:r>
      <w:r>
        <w:rPr>
          <w:rStyle w:val="VerbatimChar"/>
        </w:rPr>
        <w:t xml:space="preserve">├── films-api-contract/             # REST + OpenAPI + GraphQL schema</w:t>
      </w:r>
      <w:r>
        <w:br/>
      </w:r>
      <w:r>
        <w:rPr>
          <w:rStyle w:val="VerbatimChar"/>
        </w:rPr>
        <w:t xml:space="preserve">├── films-events-contract/          # Java records, RoutingKeys</w:t>
      </w:r>
      <w:r>
        <w:br/>
      </w:r>
      <w:r>
        <w:rPr>
          <w:rStyle w:val="VerbatimChar"/>
        </w:rPr>
        <w:t xml:space="preserve">├── films-grpc-contract/            # film_analytics.proto</w:t>
      </w:r>
      <w:r>
        <w:br/>
      </w:r>
      <w:r>
        <w:rPr>
          <w:rStyle w:val="VerbatimChar"/>
        </w:rPr>
        <w:t xml:space="preserve">├── rest-service/                   # главный сервис (8080)</w:t>
      </w:r>
      <w:r>
        <w:br/>
      </w:r>
      <w:r>
        <w:rPr>
          <w:rStyle w:val="VerbatimChar"/>
        </w:rPr>
        <w:t xml:space="preserve">├── audit-service/                  # журнал аудита (8081)</w:t>
      </w:r>
      <w:r>
        <w:br/>
      </w:r>
      <w:r>
        <w:rPr>
          <w:rStyle w:val="VerbatimChar"/>
        </w:rPr>
        <w:t xml:space="preserve">├── grpc-analytics-server/          # gRPC сервер (9090)</w:t>
      </w:r>
      <w:r>
        <w:br/>
      </w:r>
      <w:r>
        <w:rPr>
          <w:rStyle w:val="VerbatimChar"/>
        </w:rPr>
        <w:t xml:space="preserve">├── grpc-enrichment-client/         # RMQ → gRPC → RMQ (8082)</w:t>
      </w:r>
      <w:r>
        <w:br/>
      </w:r>
      <w:r>
        <w:rPr>
          <w:rStyle w:val="VerbatimChar"/>
        </w:rPr>
        <w:t xml:space="preserve">└── notification-service/           # RMQ → WebSocket (8084)</w:t>
      </w:r>
    </w:p>
    <w:bookmarkStart w:id="22" w:name="таблица-модулей-и-портов"/>
    <w:p>
      <w:pPr>
        <w:pStyle w:val="Heading3"/>
      </w:pPr>
      <w:r>
        <w:t xml:space="preserve">Таблица модулей и портов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272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HTTP-порт</w:t>
            </w:r>
          </w:p>
        </w:tc>
        <w:tc>
          <w:tcPr/>
          <w:p>
            <w:pPr>
              <w:pStyle w:val="Compact"/>
            </w:pPr>
            <w:r>
              <w:t xml:space="preserve">Прочее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films-api-contract</w:t>
            </w:r>
          </w:p>
        </w:tc>
        <w:tc>
          <w:tcPr/>
          <w:p>
            <w:pPr>
              <w:pStyle w:val="Compact"/>
            </w:pPr>
            <w:r>
              <w:t xml:space="preserve">JAR (библиотека)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swagger-annotations, GraphQL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films-events-contract</w:t>
            </w:r>
          </w:p>
        </w:tc>
        <w:tc>
          <w:tcPr/>
          <w:p>
            <w:pPr>
              <w:pStyle w:val="Compact"/>
            </w:pPr>
            <w:r>
              <w:t xml:space="preserve">JAR (библиотека)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без Spring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films-grpc-contract</w:t>
            </w:r>
          </w:p>
        </w:tc>
        <w:tc>
          <w:tcPr/>
          <w:p>
            <w:pPr>
              <w:pStyle w:val="Compact"/>
            </w:pPr>
            <w:r>
              <w:t xml:space="preserve">JAR (библиотека)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protoc + grpc-java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rest-service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GraphiQL, Swagger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audit-service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8081</w:t>
            </w:r>
          </w:p>
        </w:tc>
        <w:tc>
          <w:tcPr/>
          <w:p>
            <w:pPr>
              <w:pStyle w:val="Compact"/>
            </w:pPr>
            <w:r>
              <w:t xml:space="preserve">GET /api/audit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grpc-enrichment-client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8082</w:t>
            </w:r>
          </w:p>
        </w:tc>
        <w:tc>
          <w:tcPr/>
          <w:p>
            <w:pPr>
              <w:pStyle w:val="Compact"/>
            </w:pPr>
            <w:r>
              <w:t xml:space="preserve">gRPC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grpc-analytics-server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8083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  <w:r>
              <w:t xml:space="preserve"> </w:t>
            </w:r>
            <w:r>
              <w:rPr>
                <w:b/>
                <w:bCs/>
              </w:rPr>
              <w:t xml:space="preserve">9090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8084</w:t>
            </w:r>
          </w:p>
        </w:tc>
        <w:tc>
          <w:tcPr/>
          <w:p>
            <w:pPr>
              <w:pStyle w:val="Compact"/>
            </w:pPr>
            <w:r>
              <w:t xml:space="preserve">WebSocket /ws/notifications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5672, 15672</w:t>
            </w:r>
          </w:p>
        </w:tc>
        <w:tc>
          <w:tcPr/>
          <w:p>
            <w:pPr>
              <w:pStyle w:val="Compact"/>
            </w:pPr>
            <w:r>
              <w:t xml:space="preserve">Management UI</w:t>
            </w:r>
          </w:p>
        </w:tc>
      </w:tr>
    </w:tbl>
    <w:bookmarkEnd w:id="22"/>
    <w:bookmarkStart w:id="23" w:name="граф-зависимостей-maven"/>
    <w:p>
      <w:pPr>
        <w:pStyle w:val="Heading3"/>
      </w:pPr>
      <w:r>
        <w:t xml:space="preserve">Граф зависимостей Maven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ROOT[films-rest-root]</w:t>
      </w:r>
      <w:r>
        <w:br/>
      </w:r>
      <w:r>
        <w:rPr>
          <w:rStyle w:val="VerbatimChar"/>
        </w:rPr>
        <w:t xml:space="preserve">    API[films-api-contract]</w:t>
      </w:r>
      <w:r>
        <w:br/>
      </w:r>
      <w:r>
        <w:rPr>
          <w:rStyle w:val="VerbatimChar"/>
        </w:rPr>
        <w:t xml:space="preserve">    EVT[films-events-contract]</w:t>
      </w:r>
      <w:r>
        <w:br/>
      </w:r>
      <w:r>
        <w:rPr>
          <w:rStyle w:val="VerbatimChar"/>
        </w:rPr>
        <w:t xml:space="preserve">    GRPC[films-grpc-contract]</w:t>
      </w:r>
      <w:r>
        <w:br/>
      </w:r>
      <w:r>
        <w:rPr>
          <w:rStyle w:val="VerbatimChar"/>
        </w:rPr>
        <w:t xml:space="preserve">    REST[rest-service]</w:t>
      </w:r>
      <w:r>
        <w:br/>
      </w:r>
      <w:r>
        <w:rPr>
          <w:rStyle w:val="VerbatimChar"/>
        </w:rPr>
        <w:t xml:space="preserve">    AUD[audit-service]</w:t>
      </w:r>
      <w:r>
        <w:br/>
      </w:r>
      <w:r>
        <w:rPr>
          <w:rStyle w:val="VerbatimChar"/>
        </w:rPr>
        <w:t xml:space="preserve">    ENC[grpc-enrichment-client]</w:t>
      </w:r>
      <w:r>
        <w:br/>
      </w:r>
      <w:r>
        <w:rPr>
          <w:rStyle w:val="VerbatimChar"/>
        </w:rPr>
        <w:t xml:space="preserve">    ANA[grpc-analytics-server]</w:t>
      </w:r>
      <w:r>
        <w:br/>
      </w:r>
      <w:r>
        <w:rPr>
          <w:rStyle w:val="VerbatimChar"/>
        </w:rPr>
        <w:t xml:space="preserve">    NOT[notification-service]</w:t>
      </w:r>
      <w:r>
        <w:br/>
      </w:r>
      <w:r>
        <w:br/>
      </w:r>
      <w:r>
        <w:rPr>
          <w:rStyle w:val="VerbatimChar"/>
        </w:rPr>
        <w:t xml:space="preserve">    ROOT --&gt; API</w:t>
      </w:r>
      <w:r>
        <w:br/>
      </w:r>
      <w:r>
        <w:rPr>
          <w:rStyle w:val="VerbatimChar"/>
        </w:rPr>
        <w:t xml:space="preserve">    ROOT --&gt; EVT</w:t>
      </w:r>
      <w:r>
        <w:br/>
      </w:r>
      <w:r>
        <w:rPr>
          <w:rStyle w:val="VerbatimChar"/>
        </w:rPr>
        <w:t xml:space="preserve">    ROOT --&gt; GRPC</w:t>
      </w:r>
      <w:r>
        <w:br/>
      </w:r>
      <w:r>
        <w:rPr>
          <w:rStyle w:val="VerbatimChar"/>
        </w:rPr>
        <w:t xml:space="preserve">    ROOT --&gt; REST</w:t>
      </w:r>
      <w:r>
        <w:br/>
      </w:r>
      <w:r>
        <w:rPr>
          <w:rStyle w:val="VerbatimChar"/>
        </w:rPr>
        <w:t xml:space="preserve">    ROOT --&gt; AUD</w:t>
      </w:r>
      <w:r>
        <w:br/>
      </w:r>
      <w:r>
        <w:rPr>
          <w:rStyle w:val="VerbatimChar"/>
        </w:rPr>
        <w:t xml:space="preserve">    ROOT --&gt; ENC</w:t>
      </w:r>
      <w:r>
        <w:br/>
      </w:r>
      <w:r>
        <w:rPr>
          <w:rStyle w:val="VerbatimChar"/>
        </w:rPr>
        <w:t xml:space="preserve">    ROOT --&gt; ANA</w:t>
      </w:r>
      <w:r>
        <w:br/>
      </w:r>
      <w:r>
        <w:rPr>
          <w:rStyle w:val="VerbatimChar"/>
        </w:rPr>
        <w:t xml:space="preserve">    ROOT --&gt; NOT</w:t>
      </w:r>
      <w:r>
        <w:br/>
      </w:r>
      <w:r>
        <w:br/>
      </w:r>
      <w:r>
        <w:rPr>
          <w:rStyle w:val="VerbatimChar"/>
        </w:rPr>
        <w:t xml:space="preserve">    REST --&gt; API</w:t>
      </w:r>
      <w:r>
        <w:br/>
      </w:r>
      <w:r>
        <w:rPr>
          <w:rStyle w:val="VerbatimChar"/>
        </w:rPr>
        <w:t xml:space="preserve">    REST --&gt; EVT</w:t>
      </w:r>
      <w:r>
        <w:br/>
      </w:r>
      <w:r>
        <w:rPr>
          <w:rStyle w:val="VerbatimChar"/>
        </w:rPr>
        <w:t xml:space="preserve">    AUD --&gt; EVT</w:t>
      </w:r>
      <w:r>
        <w:br/>
      </w:r>
      <w:r>
        <w:rPr>
          <w:rStyle w:val="VerbatimChar"/>
        </w:rPr>
        <w:t xml:space="preserve">    ENC --&gt; EVT</w:t>
      </w:r>
      <w:r>
        <w:br/>
      </w:r>
      <w:r>
        <w:rPr>
          <w:rStyle w:val="VerbatimChar"/>
        </w:rPr>
        <w:t xml:space="preserve">    ENC --&gt; GRPC</w:t>
      </w:r>
      <w:r>
        <w:br/>
      </w:r>
      <w:r>
        <w:rPr>
          <w:rStyle w:val="VerbatimChar"/>
        </w:rPr>
        <w:t xml:space="preserve">    ANA --&gt; GRPC</w:t>
      </w:r>
      <w:r>
        <w:br/>
      </w:r>
      <w:r>
        <w:rPr>
          <w:rStyle w:val="VerbatimChar"/>
        </w:rPr>
        <w:t xml:space="preserve">    NOT --&gt; EVT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X2728efde11144bd93635c10d1c1db3e6d9cea81"/>
    <w:p>
      <w:pPr>
        <w:pStyle w:val="Heading2"/>
      </w:pPr>
      <w:r>
        <w:t xml:space="preserve">6. Контракт API (films-api-contract) и Swagger</w:t>
      </w:r>
    </w:p>
    <w:bookmarkStart w:id="25" w:name="назначение"/>
    <w:p>
      <w:pPr>
        <w:pStyle w:val="Heading3"/>
      </w:pPr>
      <w:r>
        <w:t xml:space="preserve">Назначение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films-api-contract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единый источник правды</w:t>
      </w:r>
      <w:r>
        <w:t xml:space="preserve"> </w:t>
      </w:r>
      <w:r>
        <w:t xml:space="preserve">для REST API: интерфейсы контроллеров, DTO, валидация, OpenAPI-аннотации, GraphQL-схема.</w:t>
      </w:r>
    </w:p>
    <w:p>
      <w:pPr>
        <w:pStyle w:val="BodyText"/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rest-service</w:t>
      </w:r>
      <w:r>
        <w:t xml:space="preserve"> </w:t>
      </w:r>
      <w:r>
        <w:rPr>
          <w:b/>
          <w:bCs/>
        </w:rPr>
        <w:t xml:space="preserve">реализует</w:t>
      </w:r>
      <w:r>
        <w:t xml:space="preserve"> </w:t>
      </w:r>
      <w:r>
        <w:t xml:space="preserve">интерфейсы, но</w:t>
      </w:r>
      <w:r>
        <w:t xml:space="preserve"> </w:t>
      </w:r>
      <w:r>
        <w:rPr>
          <w:b/>
          <w:bCs/>
        </w:rPr>
        <w:t xml:space="preserve">не дублирует</w:t>
      </w:r>
      <w:r>
        <w:t xml:space="preserve"> </w:t>
      </w:r>
      <w:r>
        <w:t xml:space="preserve">описание API.</w:t>
      </w:r>
    </w:p>
    <w:bookmarkEnd w:id="25"/>
    <w:bookmarkStart w:id="26" w:name="ключевые-компоненты"/>
    <w:p>
      <w:pPr>
        <w:pStyle w:val="Heading3"/>
      </w:pPr>
      <w:r>
        <w:t xml:space="preserve">Ключевые компоненты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996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Путь / класс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FilmApi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endpoints/FilmApi.java</w:t>
            </w:r>
          </w:p>
        </w:tc>
        <w:tc>
          <w:tcPr/>
          <w:p>
            <w:pPr>
              <w:pStyle w:val="Compact"/>
            </w:pPr>
            <w:r>
              <w:t xml:space="preserve">CRUD фильмов, GET список с фильтрами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endpoints/DirectorApi.java</w:t>
            </w:r>
          </w:p>
        </w:tc>
        <w:tc>
          <w:tcPr/>
          <w:p>
            <w:pPr>
              <w:pStyle w:val="Compact"/>
            </w:pPr>
            <w:r>
              <w:t xml:space="preserve">CRUD режиссёров, GET фильмы режиссёра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dto/*</w:t>
            </w:r>
          </w:p>
        </w:tc>
        <w:tc>
          <w:tcPr/>
          <w:p>
            <w:pPr>
              <w:pStyle w:val="Compact"/>
            </w:pPr>
            <w:r>
              <w:t xml:space="preserve">FilmRequest, FilmResponse, DirectorRequest и др.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Валидация IMDb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validation/ValidImdbId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ImdbIdValidator</w:t>
            </w:r>
          </w:p>
        </w:tc>
        <w:tc>
          <w:tcPr/>
          <w:p>
            <w:pPr>
              <w:pStyle w:val="Compact"/>
            </w:pPr>
            <w:r>
              <w:t xml:space="preserve">Regex</w:t>
            </w:r>
            <w:r>
              <w:t xml:space="preserve"> </w:t>
            </w:r>
            <w:r>
              <w:rPr>
                <w:rStyle w:val="VerbatimChar"/>
              </w:rPr>
              <w:t xml:space="preserve">^tt\d{7,8}$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config/FilmsApiContractConfig.java</w:t>
            </w:r>
          </w:p>
        </w:tc>
        <w:tc>
          <w:tcPr/>
          <w:p>
            <w:pPr>
              <w:pStyle w:val="Compact"/>
            </w:pPr>
            <w:r>
              <w:t xml:space="preserve">@OpenAPIDefinition</w:t>
            </w:r>
            <w:r>
              <w:t xml:space="preserve">, Bearer JWT scheme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resources/graphql/schema.graphqls</w:t>
            </w:r>
          </w:p>
        </w:tc>
        <w:tc>
          <w:tcPr/>
          <w:p>
            <w:pPr>
              <w:pStyle w:val="Compact"/>
            </w:pPr>
            <w:r>
              <w:t xml:space="preserve">Query, Mutation, типы Film/Director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Исключения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exception/*</w:t>
            </w:r>
          </w:p>
        </w:tc>
        <w:tc>
          <w:tcPr/>
          <w:p>
            <w:pPr>
              <w:pStyle w:val="Compact"/>
            </w:pPr>
            <w:r>
              <w:t xml:space="preserve">ResourceNotFoundException, ImdbIdAlreadyExistsException</w:t>
            </w:r>
          </w:p>
        </w:tc>
      </w:tr>
    </w:tbl>
    <w:bookmarkEnd w:id="26"/>
    <w:bookmarkStart w:id="27" w:name="rest-endpoints"/>
    <w:p>
      <w:pPr>
        <w:pStyle w:val="Heading3"/>
      </w:pPr>
      <w:r>
        <w:t xml:space="preserve">REST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/api/films</w:t>
            </w:r>
          </w:p>
        </w:tc>
        <w:tc>
          <w:tcPr/>
          <w:p>
            <w:pPr>
              <w:pStyle w:val="Compact"/>
            </w:pPr>
            <w:r>
              <w:t xml:space="preserve">Список фильмов (пагинация, фильтры)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/api/films/{id}</w:t>
            </w:r>
          </w:p>
        </w:tc>
        <w:tc>
          <w:tcPr/>
          <w:p>
            <w:pPr>
              <w:pStyle w:val="Compact"/>
            </w:pPr>
            <w:r>
              <w:t xml:space="preserve">Фильм по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/api/films</w:t>
            </w:r>
          </w:p>
        </w:tc>
        <w:tc>
          <w:tcPr/>
          <w:p>
            <w:pPr>
              <w:pStyle w:val="Compact"/>
            </w:pPr>
            <w:r>
              <w:t xml:space="preserve">Создание фильма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/api/films/{id}</w:t>
            </w:r>
          </w:p>
        </w:tc>
        <w:tc>
          <w:tcPr/>
          <w:p>
            <w:pPr>
              <w:pStyle w:val="Compact"/>
            </w:pPr>
            <w:r>
              <w:t xml:space="preserve">Полное обновление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/api/films/{id}</w:t>
            </w:r>
          </w:p>
        </w:tc>
        <w:tc>
          <w:tcPr/>
          <w:p>
            <w:pPr>
              <w:pStyle w:val="Compact"/>
            </w:pPr>
            <w:r>
              <w:t xml:space="preserve">Частичное обновление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/api/films/{id}</w:t>
            </w:r>
          </w:p>
        </w:tc>
        <w:tc>
          <w:tcPr/>
          <w:p>
            <w:pPr>
              <w:pStyle w:val="Compact"/>
            </w:pPr>
            <w:r>
              <w:t xml:space="preserve">Удаление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/api/directors</w:t>
            </w:r>
          </w:p>
        </w:tc>
        <w:tc>
          <w:tcPr/>
          <w:p>
            <w:pPr>
              <w:pStyle w:val="Compact"/>
            </w:pPr>
            <w:r>
              <w:t xml:space="preserve">Список режиссёров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/api/directors/{id}</w:t>
            </w:r>
          </w:p>
        </w:tc>
        <w:tc>
          <w:tcPr/>
          <w:p>
            <w:pPr>
              <w:pStyle w:val="Compact"/>
            </w:pPr>
            <w:r>
              <w:t xml:space="preserve">Режиссёр по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/api/directors/{id}/films</w:t>
            </w:r>
          </w:p>
        </w:tc>
        <w:tc>
          <w:tcPr/>
          <w:p>
            <w:pPr>
              <w:pStyle w:val="Compact"/>
            </w:pPr>
            <w:r>
              <w:t xml:space="preserve">Фильмы режиссёра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POST/PUT/PATCH/DELETE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/api/directors/...</w:t>
            </w:r>
          </w:p>
        </w:tc>
        <w:tc>
          <w:tcPr/>
          <w:p>
            <w:pPr>
              <w:pStyle w:val="Compact"/>
            </w:pPr>
            <w:r>
              <w:t xml:space="preserve">CRUD режиссёров</w:t>
            </w:r>
          </w:p>
        </w:tc>
      </w:tr>
    </w:tbl>
    <w:bookmarkEnd w:id="27"/>
    <w:bookmarkStart w:id="28" w:name="swagger-openapi"/>
    <w:p>
      <w:pPr>
        <w:pStyle w:val="Heading3"/>
      </w:pPr>
      <w:r>
        <w:t xml:space="preserve">Swagger / OpenAPI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rest-service</w:t>
      </w:r>
      <w:r>
        <w:t xml:space="preserve"> </w:t>
      </w:r>
      <w:r>
        <w:t xml:space="preserve">подключён</w:t>
      </w:r>
      <w:r>
        <w:t xml:space="preserve"> </w:t>
      </w:r>
      <w:r>
        <w:rPr>
          <w:b/>
          <w:bCs/>
        </w:rPr>
        <w:t xml:space="preserve">springdoc-openapi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Swagger UI:</w:t>
      </w:r>
      <w:r>
        <w:t xml:space="preserve"> </w:t>
      </w:r>
      <w:r>
        <w:t xml:space="preserve">http://localhost:8080/swagger-ui/index.html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OpenAPI JSON:</w:t>
      </w:r>
      <w:r>
        <w:t xml:space="preserve"> </w:t>
      </w:r>
      <w:r>
        <w:t xml:space="preserve">http://localhost:8080/v3/api-docs</w:t>
      </w:r>
    </w:p>
    <w:p>
      <w:pPr>
        <w:pStyle w:val="FirstParagraph"/>
      </w:pPr>
      <w:r>
        <w:t xml:space="preserve">Аннотации</w:t>
      </w:r>
      <w:r>
        <w:t xml:space="preserve"> </w:t>
      </w:r>
      <w:r>
        <w:rPr>
          <w:rStyle w:val="VerbatimChar"/>
        </w:rPr>
        <w:t xml:space="preserve">@Tag</w:t>
      </w:r>
      <w:r>
        <w:t xml:space="preserve">,</w:t>
      </w:r>
      <w:r>
        <w:t xml:space="preserve"> </w:t>
      </w:r>
      <w:r>
        <w:rPr>
          <w:rStyle w:val="VerbatimChar"/>
        </w:rPr>
        <w:t xml:space="preserve">@Operation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@Schema</w:t>
      </w:r>
      <w:r>
        <w:t xml:space="preserve"> </w:t>
      </w:r>
      <w:r>
        <w:t xml:space="preserve">на интерфейсах из контракта автоматически попадают в документацию.</w:t>
      </w:r>
    </w:p>
    <w:bookmarkEnd w:id="28"/>
    <w:bookmarkStart w:id="29" w:name="graphql"/>
    <w:p>
      <w:pPr>
        <w:pStyle w:val="Heading3"/>
      </w:pPr>
      <w:r>
        <w:t xml:space="preserve">GraphQL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POST http://localhost:8080/graphql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GraphiQL:</w:t>
      </w:r>
      <w:r>
        <w:t xml:space="preserve"> </w:t>
      </w:r>
      <w:r>
        <w:t xml:space="preserve">http://localhost:8080/graphiql</w:t>
      </w:r>
    </w:p>
    <w:p>
      <w:pPr>
        <w:pStyle w:val="FirstParagraph"/>
      </w:pPr>
      <w:r>
        <w:t xml:space="preserve">Пример запроса: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films(page: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size: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totalElements</w:t>
      </w:r>
      <w:r>
        <w:br/>
      </w:r>
      <w:r>
        <w:rPr>
          <w:rStyle w:val="NormalTok"/>
        </w:rPr>
        <w:t xml:space="preserve">    content {</w:t>
      </w:r>
      <w:r>
        <w:br/>
      </w:r>
      <w:r>
        <w:rPr>
          <w:rStyle w:val="NormalTok"/>
        </w:rPr>
        <w:t xml:space="preserve">      title</w:t>
      </w:r>
      <w:r>
        <w:br/>
      </w:r>
      <w:r>
        <w:rPr>
          <w:rStyle w:val="NormalTok"/>
        </w:rPr>
        <w:t xml:space="preserve">      imdbId</w:t>
      </w:r>
      <w:r>
        <w:br/>
      </w:r>
      <w:r>
        <w:rPr>
          <w:rStyle w:val="NormalTok"/>
        </w:rPr>
        <w:t xml:space="preserve">      director { fullName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hateoas"/>
    <w:p>
      <w:pPr>
        <w:pStyle w:val="Heading3"/>
      </w:pPr>
      <w:r>
        <w:t xml:space="preserve">HATEOAS</w:t>
      </w:r>
    </w:p>
    <w:p>
      <w:pPr>
        <w:pStyle w:val="FirstParagraph"/>
      </w:pPr>
      <w:r>
        <w:rPr>
          <w:rStyle w:val="VerbatimChar"/>
        </w:rPr>
        <w:t xml:space="preserve">FilmResponse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DirectorResponse</w:t>
      </w:r>
      <w:r>
        <w:t xml:space="preserve"> </w:t>
      </w:r>
      <w:r>
        <w:t xml:space="preserve">расширяют</w:t>
      </w:r>
      <w:r>
        <w:t xml:space="preserve"> </w:t>
      </w:r>
      <w:r>
        <w:rPr>
          <w:rStyle w:val="VerbatimChar"/>
        </w:rPr>
        <w:t xml:space="preserve">RepresentationModel</w:t>
      </w:r>
      <w:r>
        <w:t xml:space="preserve">. Контроллеры используют</w:t>
      </w:r>
      <w:r>
        <w:t xml:space="preserve"> </w:t>
      </w:r>
      <w:r>
        <w:rPr>
          <w:rStyle w:val="VerbatimChar"/>
        </w:rPr>
        <w:t xml:space="preserve">FilmModelAssembler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DirectorModelAssembler</w:t>
      </w:r>
      <w:r>
        <w:t xml:space="preserve"> </w:t>
      </w:r>
      <w:r>
        <w:t xml:space="preserve">для добавления ссылок</w:t>
      </w:r>
      <w:r>
        <w:t xml:space="preserve"> </w:t>
      </w:r>
      <w:r>
        <w:rPr>
          <w:rStyle w:val="VerbatimChar"/>
        </w:rPr>
        <w:t xml:space="preserve">_links</w:t>
      </w:r>
      <w:r>
        <w:t xml:space="preserve"> </w:t>
      </w:r>
      <w:r>
        <w:t xml:space="preserve">(self, collection, related).</w:t>
      </w:r>
    </w:p>
    <w:bookmarkEnd w:id="30"/>
    <w:bookmarkStart w:id="31" w:name="обработка-ошибок-rfc-7807"/>
    <w:p>
      <w:pPr>
        <w:pStyle w:val="Heading3"/>
      </w:pPr>
      <w:r>
        <w:t xml:space="preserve">Обработка ошибок (RFC 7807)</w:t>
      </w:r>
    </w:p>
    <w:p>
      <w:pPr>
        <w:pStyle w:val="FirstParagraph"/>
      </w:pP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rest-service</w:t>
      </w:r>
      <w:r>
        <w:t xml:space="preserve"> </w:t>
      </w:r>
      <w:r>
        <w:t xml:space="preserve">преобразует исключения в</w:t>
      </w:r>
      <w:r>
        <w:t xml:space="preserve"> </w:t>
      </w:r>
      <w:r>
        <w:rPr>
          <w:rStyle w:val="VerbatimChar"/>
        </w:rPr>
        <w:t xml:space="preserve">ErrorResponse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Исключение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ImdbIdAlreadyExistsException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MethodArgumentNotValidException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0" w:name="Xe8ff06d6ec5e346eb9a6bf57a7e29bd6e22532c"/>
    <w:p>
      <w:pPr>
        <w:pStyle w:val="Heading2"/>
      </w:pPr>
      <w:r>
        <w:t xml:space="preserve">7. Контракт событий (films-events-contract) и RabbitMQ</w:t>
      </w:r>
    </w:p>
    <w:bookmarkStart w:id="33" w:name="назначение-1"/>
    <w:p>
      <w:pPr>
        <w:pStyle w:val="Heading3"/>
      </w:pPr>
      <w:r>
        <w:t xml:space="preserve">Назначение</w:t>
      </w:r>
    </w:p>
    <w:p>
      <w:pPr>
        <w:pStyle w:val="FirstParagraph"/>
      </w:pPr>
      <w:r>
        <w:t xml:space="preserve">Чистая Java-библиотека</w:t>
      </w:r>
      <w:r>
        <w:t xml:space="preserve"> </w:t>
      </w:r>
      <w:r>
        <w:rPr>
          <w:b/>
          <w:bCs/>
        </w:rPr>
        <w:t xml:space="preserve">без Spring</w:t>
      </w:r>
      <w:r>
        <w:t xml:space="preserve"> </w:t>
      </w:r>
      <w:r>
        <w:t xml:space="preserve">— sealed interfaces и records для типобезопасных доменных событий.</w:t>
      </w:r>
    </w:p>
    <w:bookmarkEnd w:id="33"/>
    <w:bookmarkStart w:id="34" w:name="структура-контракта"/>
    <w:p>
      <w:pPr>
        <w:pStyle w:val="Heading3"/>
      </w:pPr>
      <w:r>
        <w:t xml:space="preserve">Структура контракта</w:t>
      </w:r>
    </w:p>
    <w:p>
      <w:pPr>
        <w:pStyle w:val="SourceCode"/>
      </w:pPr>
      <w:r>
        <w:rPr>
          <w:rStyle w:val="VerbatimChar"/>
        </w:rPr>
        <w:t xml:space="preserve">films-events-contract/</w:t>
      </w:r>
      <w:r>
        <w:br/>
      </w:r>
      <w:r>
        <w:rPr>
          <w:rStyle w:val="VerbatimChar"/>
        </w:rPr>
        <w:t xml:space="preserve">└── edu/rutmiit/demo/events/</w:t>
      </w:r>
      <w:r>
        <w:br/>
      </w:r>
      <w:r>
        <w:rPr>
          <w:rStyle w:val="VerbatimChar"/>
        </w:rPr>
        <w:t xml:space="preserve">    ├── FilmEvent.java          # Created, Updated, Deleted, Enriched</w:t>
      </w:r>
      <w:r>
        <w:br/>
      </w:r>
      <w:r>
        <w:rPr>
          <w:rStyle w:val="VerbatimChar"/>
        </w:rPr>
        <w:t xml:space="preserve">    ├── DirectorEvent.java      # Created, Deleted</w:t>
      </w:r>
      <w:r>
        <w:br/>
      </w:r>
      <w:r>
        <w:rPr>
          <w:rStyle w:val="VerbatimChar"/>
        </w:rPr>
        <w:t xml:space="preserve">    ├── EventMetadata.java      # eventId, timestamp, source, eventType</w:t>
      </w:r>
      <w:r>
        <w:br/>
      </w:r>
      <w:r>
        <w:rPr>
          <w:rStyle w:val="VerbatimChar"/>
        </w:rPr>
        <w:t xml:space="preserve">    ├── EventEnvelope.java      # metadata + payload</w:t>
      </w:r>
      <w:r>
        <w:br/>
      </w:r>
      <w:r>
        <w:rPr>
          <w:rStyle w:val="VerbatimChar"/>
        </w:rPr>
        <w:t xml:space="preserve">    └── RoutingKeys.java        # exchange, routing keys</w:t>
      </w:r>
    </w:p>
    <w:bookmarkEnd w:id="34"/>
    <w:bookmarkStart w:id="35" w:name="filmevent-sealed-interface"/>
    <w:p>
      <w:pPr>
        <w:pStyle w:val="Heading3"/>
      </w:pPr>
      <w:r>
        <w:t xml:space="preserve">FilmEvent (sealed interface)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FilmEvent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filmId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imdbId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FilmEvent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FilmEvent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filmId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FilmEvent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filmId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estimatedReadingMinutes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FilmEvent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Sealed interface гарантирует</w:t>
      </w:r>
      <w:r>
        <w:t xml:space="preserve"> </w:t>
      </w:r>
      <w:r>
        <w:rPr>
          <w:b/>
          <w:bCs/>
        </w:rPr>
        <w:t xml:space="preserve">исчерпывающий pattern matching</w:t>
      </w:r>
      <w:r>
        <w:t xml:space="preserve"> </w:t>
      </w:r>
      <w:r>
        <w:t xml:space="preserve">в consumer’ах.</w:t>
      </w:r>
    </w:p>
    <w:bookmarkEnd w:id="35"/>
    <w:bookmarkStart w:id="36" w:name="rabbitmq-топология"/>
    <w:p>
      <w:pPr>
        <w:pStyle w:val="Heading3"/>
      </w:pPr>
      <w:r>
        <w:t xml:space="preserve">RabbitMQ топология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films.events</w:t>
            </w:r>
          </w:p>
        </w:tc>
        <w:tc>
          <w:tcPr/>
          <w:p>
            <w:pPr>
              <w:pStyle w:val="Compact"/>
            </w:pPr>
            <w:r>
              <w:t xml:space="preserve">topic, durable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films.events.dlx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q.audit.events</w:t>
            </w:r>
          </w:p>
        </w:tc>
        <w:tc>
          <w:tcPr/>
          <w:p>
            <w:pPr>
              <w:pStyle w:val="Compact"/>
            </w:pPr>
            <w:r>
              <w:t xml:space="preserve">binding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(все события)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q.enrichment.film-created</w:t>
            </w:r>
          </w:p>
        </w:tc>
        <w:tc>
          <w:tcPr/>
          <w:p>
            <w:pPr>
              <w:pStyle w:val="Compact"/>
            </w:pPr>
            <w:r>
              <w:t xml:space="preserve">binding</w:t>
            </w:r>
            <w:r>
              <w:t xml:space="preserve"> </w:t>
            </w:r>
            <w:r>
              <w:rPr>
                <w:rStyle w:val="VerbatimChar"/>
              </w:rPr>
              <w:t xml:space="preserve">film.created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q.notifications.all</w:t>
            </w:r>
          </w:p>
        </w:tc>
        <w:tc>
          <w:tcPr/>
          <w:p>
            <w:pPr>
              <w:pStyle w:val="Compact"/>
            </w:pPr>
            <w:r>
              <w:t xml:space="preserve">binding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</w:p>
        </w:tc>
      </w:tr>
    </w:tbl>
    <w:bookmarkEnd w:id="36"/>
    <w:bookmarkStart w:id="37" w:name="routing-keys"/>
    <w:p>
      <w:pPr>
        <w:pStyle w:val="Heading3"/>
      </w:pPr>
      <w:r>
        <w:t xml:space="preserve">Routing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FILM_CREATED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film.created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FILM_UPDATED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film.updated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FILM_DELETED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film.deleted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FILM_ENRICHED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film.enriched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DIRECTOR_CREATED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director.created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DIRECTOR_DELETED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director.deleted</w:t>
            </w:r>
          </w:p>
        </w:tc>
      </w:tr>
    </w:tbl>
    <w:bookmarkEnd w:id="37"/>
    <w:bookmarkStart w:id="38" w:name="формат-сообщения"/>
    <w:p>
      <w:pPr>
        <w:pStyle w:val="Heading3"/>
      </w:pPr>
      <w:r>
        <w:t xml:space="preserve">Формат сообщения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"2026-06-19T18:36:38Z"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"film.created"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"Интерстellar"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"imdbId"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"tt0816692"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"directorFullName"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"Кристофер Нолан"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"Научная фантастика"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"publishedYear"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publisher"/>
    <w:p>
      <w:pPr>
        <w:pStyle w:val="Heading3"/>
      </w:pPr>
      <w:r>
        <w:t xml:space="preserve">Publisher</w:t>
      </w:r>
    </w:p>
    <w:p>
      <w:pPr>
        <w:pStyle w:val="FirstParagraph"/>
      </w:pPr>
      <w:r>
        <w:rPr>
          <w:rStyle w:val="VerbatimChar"/>
        </w:rPr>
        <w:t xml:space="preserve">FilmEventPublisher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DirectorEventPublisher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rest-service</w:t>
      </w:r>
      <w:r>
        <w:t xml:space="preserve"> </w:t>
      </w:r>
      <w:r>
        <w:t xml:space="preserve">вызываются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успешной бизнес-операции. Паттерн fire-and-forget: ошибка RabbitMQ логируется, но REST-ответ клиенту уже отдан.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контракт-grpc-films-grpc-contract"/>
    <w:p>
      <w:pPr>
        <w:pStyle w:val="Heading2"/>
      </w:pPr>
      <w:r>
        <w:t xml:space="preserve">8. Контракт gRPC (films-grpc-contract)</w:t>
      </w:r>
    </w:p>
    <w:bookmarkStart w:id="41" w:name="назначение-2"/>
    <w:p>
      <w:pPr>
        <w:pStyle w:val="Heading3"/>
      </w:pPr>
      <w:r>
        <w:t xml:space="preserve">Назначение</w:t>
      </w:r>
    </w:p>
    <w:p>
      <w:pPr>
        <w:pStyle w:val="FirstParagraph"/>
      </w:pPr>
      <w:r>
        <w:t xml:space="preserve">Модуль содержит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-файл и</w:t>
      </w:r>
      <w:r>
        <w:t xml:space="preserve"> </w:t>
      </w:r>
      <w:r>
        <w:rPr>
          <w:b/>
          <w:bCs/>
        </w:rPr>
        <w:t xml:space="preserve">автогенерируемые</w:t>
      </w:r>
      <w:r>
        <w:t xml:space="preserve"> </w:t>
      </w:r>
      <w:r>
        <w:t xml:space="preserve">Java-классы (protoc + protoc-gen-grpc-java). И сервер, и клиент зависят от одного артефакта.</w:t>
      </w:r>
    </w:p>
    <w:bookmarkEnd w:id="41"/>
    <w:bookmarkStart w:id="42" w:name="файл-film_analytics.proto"/>
    <w:p>
      <w:pPr>
        <w:pStyle w:val="Heading3"/>
      </w:pPr>
      <w:r>
        <w:t xml:space="preserve">Файл film_analytics.proto</w:t>
      </w:r>
    </w:p>
    <w:p>
      <w:pPr>
        <w:pStyle w:val="SourceCode"/>
      </w:pPr>
      <w:r>
        <w:rPr>
          <w:rStyle w:val="KeywordTok"/>
        </w:rPr>
        <w:t xml:space="preserve">service</w:t>
      </w:r>
      <w:r>
        <w:rPr>
          <w:rStyle w:val="NormalTok"/>
        </w:rPr>
        <w:t xml:space="preserve"> FilmAnalytics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AnalyzeFilm (AnalyzeFilmRequest)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(FilmAnalysisResponse);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AnalyzeFilmRequest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film_id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genre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 published_year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language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director_name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FilmAnalysisResponse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film_id  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 estimated_reading_minutes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difficulty_level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recommendation_score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era_classification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i/>
          <w:iCs/>
        </w:rPr>
        <w:t xml:space="preserve">Примечание: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estimated_reading_minutes</w:t>
      </w:r>
      <w:r>
        <w:t xml:space="preserve"> </w:t>
      </w:r>
      <w:r>
        <w:t xml:space="preserve">унаследовано от book-проекта (время «чтения»); в контексте фильмов семантически ближе к «runtime», но логика analytics-server оставлена как в эталоне.</w:t>
      </w:r>
    </w:p>
    <w:bookmarkEnd w:id="42"/>
    <w:bookmarkStart w:id="43" w:name="генерация-кода"/>
    <w:p>
      <w:pPr>
        <w:pStyle w:val="Heading3"/>
      </w:pPr>
      <w:r>
        <w:t xml:space="preserve">Генерация кода</w:t>
      </w:r>
    </w:p>
    <w:p>
      <w:pPr>
        <w:pStyle w:val="FirstParagraph"/>
      </w:pPr>
      <w:r>
        <w:t xml:space="preserve">Maven plugin</w:t>
      </w:r>
      <w:r>
        <w:t xml:space="preserve"> </w:t>
      </w:r>
      <w:r>
        <w:rPr>
          <w:rStyle w:val="VerbatimChar"/>
        </w:rPr>
        <w:t xml:space="preserve">protobuf-maven-plugin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compile</w:t>
      </w:r>
      <w:r>
        <w:t xml:space="preserve"> </w:t>
      </w:r>
      <w:r>
        <w:t xml:space="preserve">— классы сообщений (</w:t>
      </w:r>
      <w:r>
        <w:rPr>
          <w:rStyle w:val="VerbatimChar"/>
        </w:rPr>
        <w:t xml:space="preserve">AnalyzeFilmRequest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FilmAnalysisResponse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compile-custom</w:t>
      </w:r>
      <w:r>
        <w:t xml:space="preserve"> </w:t>
      </w:r>
      <w:r>
        <w:t xml:space="preserve">— gRPC stubs (</w:t>
      </w:r>
      <w:r>
        <w:rPr>
          <w:rStyle w:val="VerbatimChar"/>
        </w:rPr>
        <w:t xml:space="preserve">FilmAnalyticsGrpc.FilmAnalyticsBlockingStub</w:t>
      </w:r>
      <w:r>
        <w:t xml:space="preserve">,</w:t>
      </w:r>
      <w:r>
        <w:t xml:space="preserve"> </w:t>
      </w:r>
      <w:r>
        <w:rPr>
          <w:rStyle w:val="VerbatimChar"/>
        </w:rPr>
        <w:t xml:space="preserve">FilmAnalyticsImplBase</w:t>
      </w:r>
      <w:r>
        <w:t xml:space="preserve">)</w:t>
      </w:r>
    </w:p>
    <w:bookmarkEnd w:id="43"/>
    <w:bookmarkStart w:id="44" w:name="сервер"/>
    <w:p>
      <w:pPr>
        <w:pStyle w:val="Heading3"/>
      </w:pPr>
      <w:r>
        <w:t xml:space="preserve">Сервер</w:t>
      </w:r>
    </w:p>
    <w:p>
      <w:pPr>
        <w:pStyle w:val="FirstParagraph"/>
      </w:pPr>
      <w:r>
        <w:rPr>
          <w:rStyle w:val="VerbatimChar"/>
        </w:rPr>
        <w:t xml:space="preserve">grpc-analytics-server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FilmAnalyticsServiceImpl extends FilmAnalyticsGrpc.FilmAnalyticsImplBase</w:t>
      </w:r>
      <w:r>
        <w:t xml:space="preserve">, слушает порт</w:t>
      </w:r>
      <w:r>
        <w:t xml:space="preserve"> </w:t>
      </w:r>
      <w:r>
        <w:rPr>
          <w:b/>
          <w:bCs/>
        </w:rPr>
        <w:t xml:space="preserve">9090</w:t>
      </w:r>
      <w:r>
        <w:t xml:space="preserve">.</w:t>
      </w:r>
    </w:p>
    <w:bookmarkEnd w:id="44"/>
    <w:bookmarkStart w:id="45" w:name="клиент"/>
    <w:p>
      <w:pPr>
        <w:pStyle w:val="Heading3"/>
      </w:pPr>
      <w:r>
        <w:t xml:space="preserve">Клиент</w:t>
      </w:r>
    </w:p>
    <w:p>
      <w:pPr>
        <w:pStyle w:val="FirstParagraph"/>
      </w:pPr>
      <w:r>
        <w:rPr>
          <w:rStyle w:val="VerbatimChar"/>
        </w:rPr>
        <w:t xml:space="preserve">grpc-enrichment-client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FilmAnalyticsGrpc.FilmAnalyticsBlockingStub</w:t>
      </w:r>
      <w:r>
        <w:t xml:space="preserve">, подключается к</w:t>
      </w:r>
      <w:r>
        <w:t xml:space="preserve"> </w:t>
      </w:r>
      <w:r>
        <w:rPr>
          <w:rStyle w:val="VerbatimChar"/>
        </w:rPr>
        <w:t xml:space="preserve">localhost:9090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websocket-и-notification-service"/>
    <w:p>
      <w:pPr>
        <w:pStyle w:val="Heading2"/>
      </w:pPr>
      <w:r>
        <w:t xml:space="preserve">9. WebSocket и notification-service</w:t>
      </w:r>
    </w:p>
    <w:bookmarkStart w:id="47" w:name="назначение-3"/>
    <w:p>
      <w:pPr>
        <w:pStyle w:val="Heading3"/>
      </w:pPr>
      <w:r>
        <w:t xml:space="preserve">Назначение</w:t>
      </w:r>
    </w:p>
    <w:p>
      <w:pPr>
        <w:pStyle w:val="FirstParagraph"/>
      </w:pPr>
      <w:r>
        <w:t xml:space="preserve">Сервис получает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доменные события из RabbitMQ и рассылает JSON-уведомления подключённым браузерным клиентам через WebSocket.</w:t>
      </w:r>
    </w:p>
    <w:bookmarkEnd w:id="47"/>
    <w:bookmarkStart w:id="48" w:name="компоненты"/>
    <w:p>
      <w:pPr>
        <w:pStyle w:val="Heading3"/>
      </w:pPr>
      <w:r>
        <w:t xml:space="preserve">Компоненты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WebSocketConfig</w:t>
            </w:r>
          </w:p>
        </w:tc>
        <w:tc>
          <w:tcPr/>
          <w:p>
            <w:pPr>
              <w:pStyle w:val="Compact"/>
            </w:pPr>
            <w:r>
              <w:t xml:space="preserve">Регистрация endpoint</w:t>
            </w:r>
            <w:r>
              <w:t xml:space="preserve"> </w:t>
            </w:r>
            <w:r>
              <w:rPr>
                <w:rStyle w:val="VerbatimChar"/>
              </w:rPr>
              <w:t xml:space="preserve">/ws/notifications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NotificationWebSocketHandler</w:t>
            </w:r>
          </w:p>
        </w:tc>
        <w:tc>
          <w:tcPr/>
          <w:p>
            <w:pPr>
              <w:pStyle w:val="Compact"/>
            </w:pPr>
            <w:r>
              <w:t xml:space="preserve">Реестр сессий, broadcast, ping/pong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EventNotificationListener</w:t>
            </w:r>
          </w:p>
        </w:tc>
        <w:tc>
          <w:tcPr/>
          <w:p>
            <w:pPr>
              <w:pStyle w:val="Compact"/>
            </w:pPr>
            <w:r>
              <w:t xml:space="preserve">@RabbitListener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q.notifications.all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static/index.html</w:t>
            </w:r>
          </w:p>
        </w:tc>
        <w:tc>
          <w:tcPr/>
          <w:p>
            <w:pPr>
              <w:pStyle w:val="Compact"/>
            </w:pPr>
            <w:r>
              <w:t xml:space="preserve">UI «Центр уведомлений»</w:t>
            </w:r>
          </w:p>
        </w:tc>
      </w:tr>
    </w:tbl>
    <w:bookmarkEnd w:id="48"/>
    <w:bookmarkStart w:id="49" w:name="websocket-endpoint"/>
    <w:p>
      <w:pPr>
        <w:pStyle w:val="Heading3"/>
      </w:pPr>
      <w:r>
        <w:t xml:space="preserve">WebSocket endpoint</w:t>
      </w:r>
    </w:p>
    <w:p>
      <w:pPr>
        <w:pStyle w:val="SourceCode"/>
      </w:pPr>
      <w:r>
        <w:rPr>
          <w:rStyle w:val="VerbatimChar"/>
        </w:rPr>
        <w:t xml:space="preserve">ws://localhost:8084/ws/notifications</w:t>
      </w:r>
    </w:p>
    <w:p>
      <w:pPr>
        <w:pStyle w:val="FirstParagraph"/>
      </w:pPr>
      <w:r>
        <w:t xml:space="preserve">При подключении клиент получает: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"Подключено к Notification Service"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"activeConnections"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При событии из RabbitMQ: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"film.created"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"Новый фильм"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"Создан фильм «...» (IMDb ID: tt...), режиссёр: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"film-plus"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ui"/>
    <w:p>
      <w:pPr>
        <w:pStyle w:val="Heading3"/>
      </w:pPr>
      <w:r>
        <w:t xml:space="preserve">UI</w:t>
      </w:r>
    </w:p>
    <w:p>
      <w:pPr>
        <w:pStyle w:val="FirstParagraph"/>
      </w:pPr>
      <w:r>
        <w:t xml:space="preserve">http://localhost:8084/ — одностраничное приложение с live-лентой уведомлений.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описание-микросервисов"/>
    <w:p>
      <w:pPr>
        <w:pStyle w:val="Heading2"/>
      </w:pPr>
      <w:r>
        <w:t xml:space="preserve">10. Описание микросервисов</w:t>
      </w:r>
    </w:p>
    <w:bookmarkStart w:id="52" w:name="rest-service-порт-8080"/>
    <w:p>
      <w:pPr>
        <w:pStyle w:val="Heading3"/>
      </w:pPr>
      <w:r>
        <w:t xml:space="preserve">rest-service (порт 8080)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главный серvice — REST, GraphQL, HATEOAS, in-memory хранилище, publisher событий.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FilmController, DirectorController (implements FilmApi, DirectorApi)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FilmService, DirectorService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InMemoryStorage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FilmEventPublisher, DirectorEventPublisher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graphql</w:t>
            </w:r>
          </w:p>
        </w:tc>
        <w:tc>
          <w:tcPr/>
          <w:p>
            <w:pPr>
              <w:pStyle w:val="Compact"/>
            </w:pPr>
            <w:r>
              <w:t xml:space="preserve">DataFetchers, GraphQLSecurityConfig, GraphQLExceptionHandler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assemblers</w:t>
            </w:r>
          </w:p>
        </w:tc>
        <w:tc>
          <w:tcPr/>
          <w:p>
            <w:pPr>
              <w:pStyle w:val="Compact"/>
            </w:pPr>
            <w:r>
              <w:t xml:space="preserve">HATEOAS assemblers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GlobalExceptionHandler</w:t>
            </w:r>
          </w:p>
        </w:tc>
      </w:tr>
    </w:tbl>
    <w:bookmarkEnd w:id="52"/>
    <w:bookmarkStart w:id="53" w:name="audit-service-порт-8081"/>
    <w:p>
      <w:pPr>
        <w:pStyle w:val="Heading3"/>
      </w:pPr>
      <w:r>
        <w:t xml:space="preserve">audit-service (порт 8081)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consumer всех событий (</w:t>
      </w:r>
      <w:r>
        <w:rPr>
          <w:rStyle w:val="VerbatimChar"/>
        </w:rPr>
        <w:t xml:space="preserve">#</w:t>
      </w:r>
      <w:r>
        <w:t xml:space="preserve">), запись в in-memory журнал.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/api/audit?limit=100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Ответ:</w:t>
      </w:r>
      <w:r>
        <w:t xml:space="preserve"> </w:t>
      </w:r>
      <w:r>
        <w:rPr>
          <w:rStyle w:val="VerbatimChar"/>
        </w:rPr>
        <w:t xml:space="preserve">{ totalEntries, showing, entries[] 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DLQ:</w:t>
      </w:r>
      <w:r>
        <w:t xml:space="preserve"> </w:t>
      </w:r>
      <w:r>
        <w:rPr>
          <w:rStyle w:val="VerbatimChar"/>
        </w:rPr>
        <w:t xml:space="preserve">q.audit.events.dlq</w:t>
      </w:r>
      <w:r>
        <w:t xml:space="preserve"> </w:t>
      </w:r>
      <w:r>
        <w:t xml:space="preserve">для необработанных сообщений</w:t>
      </w:r>
    </w:p>
    <w:bookmarkEnd w:id="53"/>
    <w:bookmarkStart w:id="54" w:name="grpc-enrichment-client-порт-8082"/>
    <w:p>
      <w:pPr>
        <w:pStyle w:val="Heading3"/>
      </w:pPr>
      <w:r>
        <w:t xml:space="preserve">grpc-enrichment-client (порт 8082)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слушает</w:t>
      </w:r>
      <w:r>
        <w:t xml:space="preserve"> </w:t>
      </w:r>
      <w:r>
        <w:rPr>
          <w:rStyle w:val="VerbatimChar"/>
        </w:rPr>
        <w:t xml:space="preserve">film.created</w:t>
      </w:r>
      <w:r>
        <w:t xml:space="preserve"> </w:t>
      </w:r>
      <w:r>
        <w:t xml:space="preserve">→ вызывает gRPC</w:t>
      </w:r>
      <w:r>
        <w:t xml:space="preserve"> </w:t>
      </w:r>
      <w:r>
        <w:rPr>
          <w:rStyle w:val="VerbatimChar"/>
        </w:rPr>
        <w:t xml:space="preserve">AnalyzeFilm</w:t>
      </w:r>
      <w:r>
        <w:t xml:space="preserve"> </w:t>
      </w:r>
      <w:r>
        <w:t xml:space="preserve">→ публикует</w:t>
      </w:r>
      <w:r>
        <w:t xml:space="preserve"> </w:t>
      </w:r>
      <w:r>
        <w:rPr>
          <w:rStyle w:val="VerbatimChar"/>
        </w:rPr>
        <w:t xml:space="preserve">film.enriched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RMQ as RabbitMQ</w:t>
      </w:r>
      <w:r>
        <w:br/>
      </w:r>
      <w:r>
        <w:rPr>
          <w:rStyle w:val="VerbatimChar"/>
        </w:rPr>
        <w:t xml:space="preserve">    participant ENC as grpc-enrichment-client</w:t>
      </w:r>
      <w:r>
        <w:br/>
      </w:r>
      <w:r>
        <w:rPr>
          <w:rStyle w:val="VerbatimChar"/>
        </w:rPr>
        <w:t xml:space="preserve">    participant GRPC as grpc-analytics-server</w:t>
      </w:r>
      <w:r>
        <w:br/>
      </w:r>
      <w:r>
        <w:rPr>
          <w:rStyle w:val="VerbatimChar"/>
        </w:rPr>
        <w:t xml:space="preserve">    participant RMQ2 as RabbitMQ</w:t>
      </w:r>
      <w:r>
        <w:br/>
      </w:r>
      <w:r>
        <w:br/>
      </w:r>
      <w:r>
        <w:rPr>
          <w:rStyle w:val="VerbatimChar"/>
        </w:rPr>
        <w:t xml:space="preserve">    RMQ-&gt;&gt;ENC: film.created</w:t>
      </w:r>
      <w:r>
        <w:br/>
      </w:r>
      <w:r>
        <w:rPr>
          <w:rStyle w:val="VerbatimChar"/>
        </w:rPr>
        <w:t xml:space="preserve">    ENC-&gt;&gt;GRPC: AnalyzeFilm (gRPC :9090)</w:t>
      </w:r>
      <w:r>
        <w:br/>
      </w:r>
      <w:r>
        <w:rPr>
          <w:rStyle w:val="VerbatimChar"/>
        </w:rPr>
        <w:t xml:space="preserve">    GRPC--&gt;&gt;ENC: FilmAnalysisResponse</w:t>
      </w:r>
      <w:r>
        <w:br/>
      </w:r>
      <w:r>
        <w:rPr>
          <w:rStyle w:val="VerbatimChar"/>
        </w:rPr>
        <w:t xml:space="preserve">    ENC-&gt;&gt;RMQ2: film.enriched</w:t>
      </w:r>
    </w:p>
    <w:bookmarkEnd w:id="54"/>
    <w:bookmarkStart w:id="55" w:name="X0514f125baa8035a35701d0f02b229cfb4d5c57"/>
    <w:p>
      <w:pPr>
        <w:pStyle w:val="Heading3"/>
      </w:pPr>
      <w:r>
        <w:t xml:space="preserve">grpc-analytics-server (HTTP 8083, gRPC 9090)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вычисляет демо-метрики фильма (время, сложность, балл, эпоха) по жанру и году.</w:t>
      </w:r>
    </w:p>
    <w:bookmarkEnd w:id="55"/>
    <w:bookmarkStart w:id="56" w:name="notification-service-порт-8084"/>
    <w:p>
      <w:pPr>
        <w:pStyle w:val="Heading3"/>
      </w:pPr>
      <w:r>
        <w:t xml:space="preserve">notification-service (порт 8084)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RMQ → WebSocket broadcast, дедупликация по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61ce6548a5f1cd6089885fda71d6a93dff18676"/>
    <w:p>
      <w:pPr>
        <w:pStyle w:val="Heading2"/>
      </w:pPr>
      <w:r>
        <w:t xml:space="preserve">11. Сценарии взаимодействия (диаграммы последовательности)</w:t>
      </w:r>
    </w:p>
    <w:bookmarkStart w:id="58" w:name="создание-фильма-полный-пайплайн"/>
    <w:p>
      <w:pPr>
        <w:pStyle w:val="Heading3"/>
      </w:pPr>
      <w:r>
        <w:t xml:space="preserve">11.1. Создание фильма (полный пайплайн)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Client as Клиент (Postman)</w:t>
      </w:r>
      <w:r>
        <w:br/>
      </w:r>
      <w:r>
        <w:rPr>
          <w:rStyle w:val="VerbatimChar"/>
        </w:rPr>
        <w:t xml:space="preserve">    participant REST as rest-service</w:t>
      </w:r>
      <w:r>
        <w:br/>
      </w:r>
      <w:r>
        <w:rPr>
          <w:rStyle w:val="VerbatimChar"/>
        </w:rPr>
        <w:t xml:space="preserve">    participant RMQ as RabbitMQ</w:t>
      </w:r>
      <w:r>
        <w:br/>
      </w:r>
      <w:r>
        <w:rPr>
          <w:rStyle w:val="VerbatimChar"/>
        </w:rPr>
        <w:t xml:space="preserve">    participant Audit as audit-service</w:t>
      </w:r>
      <w:r>
        <w:br/>
      </w:r>
      <w:r>
        <w:rPr>
          <w:rStyle w:val="VerbatimChar"/>
        </w:rPr>
        <w:t xml:space="preserve">    participant Enc as grpc-enrichment-client</w:t>
      </w:r>
      <w:r>
        <w:br/>
      </w:r>
      <w:r>
        <w:rPr>
          <w:rStyle w:val="VerbatimChar"/>
        </w:rPr>
        <w:t xml:space="preserve">    participant Grpc as grpc-analytics-server</w:t>
      </w:r>
      <w:r>
        <w:br/>
      </w:r>
      <w:r>
        <w:rPr>
          <w:rStyle w:val="VerbatimChar"/>
        </w:rPr>
        <w:t xml:space="preserve">    participant Notif as notification-service</w:t>
      </w:r>
      <w:r>
        <w:br/>
      </w:r>
      <w:r>
        <w:rPr>
          <w:rStyle w:val="VerbatimChar"/>
        </w:rPr>
        <w:t xml:space="preserve">    participant WS as WebSocket UI</w:t>
      </w:r>
      <w:r>
        <w:br/>
      </w:r>
      <w:r>
        <w:br/>
      </w:r>
      <w:r>
        <w:rPr>
          <w:rStyle w:val="VerbatimChar"/>
        </w:rPr>
        <w:t xml:space="preserve">    Client-&gt;&gt;REST: POST /api/films</w:t>
      </w:r>
      <w:r>
        <w:br/>
      </w:r>
      <w:r>
        <w:rPr>
          <w:rStyle w:val="VerbatimChar"/>
        </w:rPr>
        <w:t xml:space="preserve">    REST-&gt;&gt;REST: сохранить в InMemoryStorage</w:t>
      </w:r>
      <w:r>
        <w:br/>
      </w:r>
      <w:r>
        <w:rPr>
          <w:rStyle w:val="VerbatimChar"/>
        </w:rPr>
        <w:t xml:space="preserve">    REST--&gt;&gt;Client: 201 Created</w:t>
      </w:r>
      <w:r>
        <w:br/>
      </w:r>
      <w:r>
        <w:rPr>
          <w:rStyle w:val="VerbatimChar"/>
        </w:rPr>
        <w:t xml:space="preserve">    REST-&gt;&gt;RMQ: film.created</w:t>
      </w:r>
      <w:r>
        <w:br/>
      </w:r>
      <w:r>
        <w:br/>
      </w:r>
      <w:r>
        <w:rPr>
          <w:rStyle w:val="VerbatimChar"/>
        </w:rPr>
        <w:t xml:space="preserve">    par Параллельные consumer'ы</w:t>
      </w:r>
      <w:r>
        <w:br/>
      </w:r>
      <w:r>
        <w:rPr>
          <w:rStyle w:val="VerbatimChar"/>
        </w:rPr>
        <w:t xml:space="preserve">        RMQ-&gt;&gt;Audit: film.created</w:t>
      </w:r>
      <w:r>
        <w:br/>
      </w:r>
      <w:r>
        <w:rPr>
          <w:rStyle w:val="VerbatimChar"/>
        </w:rPr>
        <w:t xml:space="preserve">        Audit-&gt;&gt;Audit: запись в журнал</w:t>
      </w:r>
      <w:r>
        <w:br/>
      </w:r>
      <w:r>
        <w:rPr>
          <w:rStyle w:val="VerbatimChar"/>
        </w:rPr>
        <w:t xml:space="preserve">        RMQ-&gt;&gt;Enc: film.created</w:t>
      </w:r>
      <w:r>
        <w:br/>
      </w:r>
      <w:r>
        <w:rPr>
          <w:rStyle w:val="VerbatimChar"/>
        </w:rPr>
        <w:t xml:space="preserve">        Enc-&gt;&gt;Grpc: gRPC AnalyzeFilm</w:t>
      </w:r>
      <w:r>
        <w:br/>
      </w:r>
      <w:r>
        <w:rPr>
          <w:rStyle w:val="VerbatimChar"/>
        </w:rPr>
        <w:t xml:space="preserve">        Grpc--&gt;&gt;Enc: metrics</w:t>
      </w:r>
      <w:r>
        <w:br/>
      </w:r>
      <w:r>
        <w:rPr>
          <w:rStyle w:val="VerbatimChar"/>
        </w:rPr>
        <w:t xml:space="preserve">        Enc-&gt;&gt;RMQ: film.enriched</w:t>
      </w:r>
      <w:r>
        <w:br/>
      </w:r>
      <w:r>
        <w:rPr>
          <w:rStyle w:val="VerbatimChar"/>
        </w:rPr>
        <w:t xml:space="preserve">        RMQ-&gt;&gt;Audit: film.enriched</w:t>
      </w:r>
      <w:r>
        <w:br/>
      </w:r>
      <w:r>
        <w:rPr>
          <w:rStyle w:val="VerbatimChar"/>
        </w:rPr>
        <w:t xml:space="preserve">        RMQ-&gt;&gt;Notif: film.created</w:t>
      </w:r>
      <w:r>
        <w:br/>
      </w:r>
      <w:r>
        <w:rPr>
          <w:rStyle w:val="VerbatimChar"/>
        </w:rPr>
        <w:t xml:space="preserve">        Notif-&gt;&gt;WS: NOTIFICATION</w:t>
      </w:r>
      <w:r>
        <w:br/>
      </w:r>
      <w:r>
        <w:rPr>
          <w:rStyle w:val="VerbatimChar"/>
        </w:rPr>
        <w:t xml:space="preserve">        RMQ-&gt;&gt;Notif: film.enriched</w:t>
      </w:r>
      <w:r>
        <w:br/>
      </w:r>
      <w:r>
        <w:rPr>
          <w:rStyle w:val="VerbatimChar"/>
        </w:rPr>
        <w:t xml:space="preserve">        Notif-&gt;&gt;WS: NOTIFICATION</w:t>
      </w:r>
      <w:r>
        <w:br/>
      </w:r>
      <w:r>
        <w:rPr>
          <w:rStyle w:val="VerbatimChar"/>
        </w:rPr>
        <w:t xml:space="preserve">    end</w:t>
      </w:r>
    </w:p>
    <w:bookmarkEnd w:id="58"/>
    <w:bookmarkStart w:id="59" w:name="удаление-режиссёра-каскад"/>
    <w:p>
      <w:pPr>
        <w:pStyle w:val="Heading3"/>
      </w:pPr>
      <w:r>
        <w:t xml:space="preserve">11.2. Удаление режиссёра (каскад)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Client as Клиент</w:t>
      </w:r>
      <w:r>
        <w:br/>
      </w:r>
      <w:r>
        <w:rPr>
          <w:rStyle w:val="VerbatimChar"/>
        </w:rPr>
        <w:t xml:space="preserve">    participant REST as rest-service</w:t>
      </w:r>
      <w:r>
        <w:br/>
      </w:r>
      <w:r>
        <w:rPr>
          <w:rStyle w:val="VerbatimChar"/>
        </w:rPr>
        <w:t xml:space="preserve">    participant RMQ as RabbitMQ</w:t>
      </w:r>
      <w:r>
        <w:br/>
      </w:r>
      <w:r>
        <w:rPr>
          <w:rStyle w:val="VerbatimChar"/>
        </w:rPr>
        <w:t xml:space="preserve">    participant Audit as audit-service</w:t>
      </w:r>
      <w:r>
        <w:br/>
      </w:r>
      <w:r>
        <w:br/>
      </w:r>
      <w:r>
        <w:rPr>
          <w:rStyle w:val="VerbatimChar"/>
        </w:rPr>
        <w:t xml:space="preserve">    Client-&gt;&gt;REST: DELETE /api/directors/{id}</w:t>
      </w:r>
      <w:r>
        <w:br/>
      </w:r>
      <w:r>
        <w:rPr>
          <w:rStyle w:val="VerbatimChar"/>
        </w:rPr>
        <w:t xml:space="preserve">    REST-&gt;&gt;REST: удалить режиссёра + все его фильмы</w:t>
      </w:r>
      <w:r>
        <w:br/>
      </w:r>
      <w:r>
        <w:rPr>
          <w:rStyle w:val="VerbatimChar"/>
        </w:rPr>
        <w:t xml:space="preserve">    REST-&gt;&gt;RMQ: director.deleted</w:t>
      </w:r>
      <w:r>
        <w:br/>
      </w:r>
      <w:r>
        <w:rPr>
          <w:rStyle w:val="VerbatimChar"/>
        </w:rPr>
        <w:t xml:space="preserve">    REST-&gt;&gt;RMQ: film.deleted (для каждого фильма)</w:t>
      </w:r>
      <w:r>
        <w:br/>
      </w:r>
      <w:r>
        <w:rPr>
          <w:rStyle w:val="VerbatimChar"/>
        </w:rPr>
        <w:t xml:space="preserve">    RMQ-&gt;&gt;Audit: события в журнал</w:t>
      </w:r>
    </w:p>
    <w:bookmarkEnd w:id="59"/>
    <w:bookmarkStart w:id="60" w:name="синхронный-vs-асинхронный-слой"/>
    <w:p>
      <w:pPr>
        <w:pStyle w:val="Heading3"/>
      </w:pPr>
      <w:r>
        <w:t xml:space="preserve">11.3. Синхронный vs асинхронный слой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sync [Синхронно — клиент ждёт ответ]</w:t>
      </w:r>
      <w:r>
        <w:br/>
      </w:r>
      <w:r>
        <w:rPr>
          <w:rStyle w:val="VerbatimChar"/>
        </w:rPr>
        <w:t xml:space="preserve">        A[POST /api/films] --&gt; B[201 + JSON body]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async [Асинхронно — клиент не ждёт]</w:t>
      </w:r>
      <w:r>
        <w:br/>
      </w:r>
      <w:r>
        <w:rPr>
          <w:rStyle w:val="VerbatimChar"/>
        </w:rPr>
        <w:t xml:space="preserve">        C[film.created] --&gt; D[audit]</w:t>
      </w:r>
      <w:r>
        <w:br/>
      </w:r>
      <w:r>
        <w:rPr>
          <w:rStyle w:val="VerbatimChar"/>
        </w:rPr>
        <w:t xml:space="preserve">        C --&gt; E[enrichment]</w:t>
      </w:r>
      <w:r>
        <w:br/>
      </w:r>
      <w:r>
        <w:rPr>
          <w:rStyle w:val="VerbatimChar"/>
        </w:rPr>
        <w:t xml:space="preserve">        C --&gt; F[notifications]</w:t>
      </w:r>
      <w:r>
        <w:br/>
      </w:r>
      <w:r>
        <w:rPr>
          <w:rStyle w:val="VerbatimChar"/>
        </w:rPr>
        <w:t xml:space="preserve">        E --&gt; G[film.enriched]</w:t>
      </w:r>
      <w:r>
        <w:br/>
      </w:r>
      <w:r>
        <w:rPr>
          <w:rStyle w:val="VerbatimChar"/>
        </w:rPr>
        <w:t xml:space="preserve">        G --&gt; D</w:t>
      </w:r>
      <w:r>
        <w:br/>
      </w:r>
      <w:r>
        <w:rPr>
          <w:rStyle w:val="VerbatimChar"/>
        </w:rPr>
        <w:t xml:space="preserve">        G --&gt; F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 -.-&gt;|после commit| C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сборка-запуск-и-инфраструктура"/>
    <w:p>
      <w:pPr>
        <w:pStyle w:val="Heading2"/>
      </w:pPr>
      <w:r>
        <w:t xml:space="preserve">12. Сборка, запуск и инфраструктура</w:t>
      </w:r>
    </w:p>
    <w:bookmarkStart w:id="62" w:name="требования"/>
    <w:p>
      <w:pPr>
        <w:pStyle w:val="Heading3"/>
      </w:pPr>
      <w:r>
        <w:t xml:space="preserve">Требования</w:t>
      </w:r>
    </w:p>
    <w:p>
      <w:pPr>
        <w:pStyle w:val="Compact"/>
        <w:numPr>
          <w:ilvl w:val="0"/>
          <w:numId w:val="1009"/>
        </w:numPr>
      </w:pPr>
      <w:r>
        <w:t xml:space="preserve">Java 21+</w:t>
      </w:r>
    </w:p>
    <w:p>
      <w:pPr>
        <w:pStyle w:val="Compact"/>
        <w:numPr>
          <w:ilvl w:val="0"/>
          <w:numId w:val="1009"/>
        </w:numPr>
      </w:pPr>
      <w:r>
        <w:t xml:space="preserve">Maven 3.9+</w:t>
      </w:r>
    </w:p>
    <w:p>
      <w:pPr>
        <w:pStyle w:val="Compact"/>
        <w:numPr>
          <w:ilvl w:val="0"/>
          <w:numId w:val="1009"/>
        </w:numPr>
      </w:pPr>
      <w:r>
        <w:t xml:space="preserve">Docker (для RabbitMQ)</w:t>
      </w:r>
    </w:p>
    <w:bookmarkEnd w:id="62"/>
    <w:bookmarkStart w:id="63" w:name="rabbitmq"/>
    <w:p>
      <w:pPr>
        <w:pStyle w:val="Heading3"/>
      </w:pPr>
      <w:r>
        <w:t xml:space="preserve">RabbitMQ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rabbitmq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5672:5672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15672:15672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rabbitmq:4-management</w:t>
      </w:r>
    </w:p>
    <w:p>
      <w:pPr>
        <w:pStyle w:val="FirstParagraph"/>
      </w:pPr>
      <w:r>
        <w:t xml:space="preserve">Management UI: http://localhost:15672 (guest/guest)</w:t>
      </w:r>
    </w:p>
    <w:bookmarkEnd w:id="63"/>
    <w:bookmarkStart w:id="64" w:name="сборка"/>
    <w:p>
      <w:pPr>
        <w:pStyle w:val="Heading3"/>
      </w:pPr>
      <w:r>
        <w:t xml:space="preserve">Сборка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"/Users/sergey/Documents/films-all"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-DskipTests</w:t>
      </w:r>
    </w:p>
    <w:p>
      <w:pPr>
        <w:pStyle w:val="BlockText"/>
      </w:pPr>
      <w:r>
        <w:t xml:space="preserve">Сначала собираются контракты, затем сервисы. Флаг</w:t>
      </w:r>
      <w:r>
        <w:t xml:space="preserve"> </w:t>
      </w:r>
      <w:r>
        <w:rPr>
          <w:rStyle w:val="VerbatimChar"/>
        </w:rPr>
        <w:t xml:space="preserve">-am</w:t>
      </w:r>
      <w:r>
        <w:t xml:space="preserve"> </w:t>
      </w:r>
      <w:r>
        <w:t xml:space="preserve">нужен при сборке одного модуля с зависимостями.</w:t>
      </w:r>
    </w:p>
    <w:bookmarkEnd w:id="64"/>
    <w:bookmarkStart w:id="65" w:name="запуск-каждый-в-отдельном-терминале"/>
    <w:p>
      <w:pPr>
        <w:pStyle w:val="Heading3"/>
      </w:pPr>
      <w:r>
        <w:t xml:space="preserve">Запуск (каждый в отдельном терминале)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rest-service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audit-service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grpc-analytics-server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grpc-enrichment-client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notification-service</w:t>
      </w:r>
    </w:p>
    <w:bookmarkEnd w:id="65"/>
    <w:bookmarkStart w:id="66" w:name="полезные-url"/>
    <w:p>
      <w:pPr>
        <w:pStyle w:val="Heading3"/>
      </w:pPr>
      <w:r>
        <w:t xml:space="preserve">Полезные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Сервис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http://localhost:8080/api/films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http://localhost:8080/swagger-ui/index.html</w:t>
            </w:r>
          </w:p>
        </w:tc>
        <w:tc>
          <w:tcPr/>
          <w:p>
            <w:pPr>
              <w:pStyle w:val="Compact"/>
            </w:pPr>
            <w:r>
              <w:t xml:space="preserve">Swagger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http://localhost:8080/graphiql</w:t>
            </w:r>
          </w:p>
        </w:tc>
        <w:tc>
          <w:tcPr/>
          <w:p>
            <w:pPr>
              <w:pStyle w:val="Compact"/>
            </w:pPr>
            <w:r>
              <w:t xml:space="preserve">GraphiQL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http://localhost:8081/api/audit</w:t>
            </w:r>
          </w:p>
        </w:tc>
        <w:tc>
          <w:tcPr/>
          <w:p>
            <w:pPr>
              <w:pStyle w:val="Compact"/>
            </w:pPr>
            <w:r>
              <w:t xml:space="preserve">Журнал аудита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http://localhost:8084/</w:t>
            </w:r>
          </w:p>
        </w:tc>
        <w:tc>
          <w:tcPr/>
          <w:p>
            <w:pPr>
              <w:pStyle w:val="Compact"/>
            </w:pPr>
            <w:r>
              <w:t xml:space="preserve">WebSocket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http://localhost:15672</w:t>
            </w:r>
          </w:p>
        </w:tc>
        <w:tc>
          <w:tcPr/>
          <w:p>
            <w:pPr>
              <w:pStyle w:val="Compact"/>
            </w:pPr>
            <w:r>
              <w:t xml:space="preserve">RabbitMQ Management</w:t>
            </w:r>
          </w:p>
        </w:tc>
      </w:tr>
    </w:tbl>
    <w:bookmarkEnd w:id="66"/>
    <w:bookmarkStart w:id="67" w:name="известная-проблема-при-миграции-с-books"/>
    <w:p>
      <w:pPr>
        <w:pStyle w:val="Heading3"/>
      </w:pPr>
      <w:r>
        <w:t xml:space="preserve">Известная проблема при миграции с Books</w:t>
      </w:r>
    </w:p>
    <w:p>
      <w:pPr>
        <w:pStyle w:val="FirstParagraph"/>
      </w:pPr>
      <w:r>
        <w:t xml:space="preserve">Если ранее запускался books-проект, очереди RabbitMQ могут иметь старый DLX (</w:t>
      </w:r>
      <w:r>
        <w:rPr>
          <w:rStyle w:val="VerbatimChar"/>
        </w:rPr>
        <w:t xml:space="preserve">books.events.dlx</w:t>
      </w:r>
      <w:r>
        <w:t xml:space="preserve">). Решение: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rabbitmq rabbitmqctl delete_queue q.audit.events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rabbitmq rabbitmqctl delete_queue q.audit.events.dlq</w:t>
      </w:r>
      <w:r>
        <w:br/>
      </w:r>
      <w:r>
        <w:rPr>
          <w:rStyle w:val="CommentTok"/>
        </w:rPr>
        <w:t xml:space="preserve"># перезапустить audit-service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результаты-тестирования"/>
    <w:p>
      <w:pPr>
        <w:pStyle w:val="Heading2"/>
      </w:pPr>
      <w:r>
        <w:t xml:space="preserve">13. Результаты тестирования</w:t>
      </w:r>
    </w:p>
    <w:p>
      <w:pPr>
        <w:pStyle w:val="FirstParagraph"/>
      </w:pPr>
      <w:r>
        <w:t xml:space="preserve">Тестирование выполнено живыми HTTP/WebSocket-запросами при запущенных сервисах.</w:t>
      </w:r>
    </w:p>
    <w:bookmarkStart w:id="69" w:name="rest-swagger-graphql"/>
    <w:p>
      <w:pPr>
        <w:pStyle w:val="Heading3"/>
      </w:pPr>
      <w:r>
        <w:t xml:space="preserve">REST + Swagger + GraphQL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Тест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/api/films</w:t>
            </w:r>
          </w:p>
        </w:tc>
        <w:tc>
          <w:tcPr/>
          <w:p>
            <w:pPr>
              <w:pStyle w:val="Compact"/>
            </w:pPr>
            <w:r>
              <w:t xml:space="preserve">200, список фильмов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/api/directors</w:t>
            </w:r>
          </w:p>
        </w:tc>
        <w:tc>
          <w:tcPr/>
          <w:p>
            <w:pPr>
              <w:pStyle w:val="Compact"/>
            </w:pPr>
            <w:r>
              <w:t xml:space="preserve">200, 2 режиссёра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/v3/api-docs</w:t>
            </w:r>
          </w:p>
        </w:tc>
        <w:tc>
          <w:tcPr/>
          <w:p>
            <w:pPr>
              <w:pStyle w:val="Compact"/>
            </w:pPr>
            <w:r>
              <w:t xml:space="preserve">200, tags Films/Directors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/swagger-ui/index.html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/graphql</w:t>
            </w:r>
          </w:p>
        </w:tc>
        <w:tc>
          <w:tcPr/>
          <w:p>
            <w:pPr>
              <w:pStyle w:val="Compact"/>
            </w:pPr>
            <w:r>
              <w:t xml:space="preserve">OK, nested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/api/films</w:t>
            </w:r>
          </w:p>
        </w:tc>
        <w:tc>
          <w:tcPr/>
          <w:p>
            <w:pPr>
              <w:pStyle w:val="Compact"/>
            </w:pPr>
            <w:r>
              <w:t xml:space="preserve">201, валидный IMDb ID</w:t>
            </w:r>
          </w:p>
        </w:tc>
      </w:tr>
    </w:tbl>
    <w:bookmarkEnd w:id="69"/>
    <w:bookmarkStart w:id="70" w:name="rabbitmq-grpc"/>
    <w:p>
      <w:pPr>
        <w:pStyle w:val="Heading3"/>
      </w:pPr>
      <w:r>
        <w:t xml:space="preserve">RabbitMQ + gRPC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rest-service → film.created</w:t>
            </w:r>
          </w:p>
        </w:tc>
        <w:tc>
          <w:tcPr/>
          <w:p>
            <w:pPr>
              <w:pStyle w:val="Compact"/>
            </w:pPr>
            <w:r>
              <w:t xml:space="preserve">✅ лог publisher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grpc-enrichment → gRPC</w:t>
            </w:r>
          </w:p>
        </w:tc>
        <w:tc>
          <w:tcPr/>
          <w:p>
            <w:pPr>
              <w:pStyle w:val="Compact"/>
            </w:pPr>
            <w:r>
              <w:t xml:space="preserve">✅ AnalyzeFilm на :9090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grpc-enrichment → film.enriched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audit-service</w:t>
            </w:r>
          </w:p>
        </w:tc>
        <w:tc>
          <w:tcPr/>
          <w:p>
            <w:pPr>
              <w:pStyle w:val="Compact"/>
            </w:pPr>
            <w:r>
              <w:t xml:space="preserve">✅ после очистки очередей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✅ film.created + film.enriched</w:t>
            </w:r>
          </w:p>
        </w:tc>
      </w:tr>
    </w:tbl>
    <w:bookmarkEnd w:id="70"/>
    <w:bookmarkStart w:id="71" w:name="websocket"/>
    <w:p>
      <w:pPr>
        <w:pStyle w:val="Heading3"/>
      </w:pPr>
      <w:r>
        <w:t xml:space="preserve">WebSocket</w:t>
      </w:r>
    </w:p>
    <w:p>
      <w:pPr>
        <w:pStyle w:val="FirstParagraph"/>
      </w:pPr>
      <w:r>
        <w:t xml:space="preserve">Подключение к</w:t>
      </w:r>
      <w:r>
        <w:t xml:space="preserve"> </w:t>
      </w:r>
      <w:r>
        <w:rPr>
          <w:rStyle w:val="VerbatimChar"/>
        </w:rPr>
        <w:t xml:space="preserve">ws://localhost:8084/ws/notifications</w:t>
      </w:r>
      <w:r>
        <w:t xml:space="preserve"> </w:t>
      </w:r>
      <w:r>
        <w:t xml:space="preserve">при создании фильма: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CONNECTED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NOTIFICATION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film.created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NOTIFICATION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film.enriched</w:t>
      </w:r>
    </w:p>
    <w:bookmarkEnd w:id="71"/>
    <w:bookmarkStart w:id="72" w:name="пример-curl"/>
    <w:p>
      <w:pPr>
        <w:pStyle w:val="Heading3"/>
      </w:pPr>
      <w:r>
        <w:t xml:space="preserve">Пример curl</w:t>
      </w:r>
    </w:p>
    <w:p>
      <w:pPr>
        <w:pStyle w:val="SourceCode"/>
      </w:pPr>
      <w:r>
        <w:rPr>
          <w:rStyle w:val="CommentTok"/>
        </w:rPr>
        <w:t xml:space="preserve"># Создать фильм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http://localhost:8080/api/films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"title": "Матрица",</w:t>
      </w:r>
      <w:r>
        <w:br/>
      </w:r>
      <w:r>
        <w:rPr>
          <w:rStyle w:val="StringTok"/>
        </w:rPr>
        <w:t xml:space="preserve">    "imdbId": "tt0133093",</w:t>
      </w:r>
      <w:r>
        <w:br/>
      </w:r>
      <w:r>
        <w:rPr>
          <w:rStyle w:val="StringTok"/>
        </w:rPr>
        <w:t xml:space="preserve">    "directorId": 1,</w:t>
      </w:r>
      <w:r>
        <w:br/>
      </w:r>
      <w:r>
        <w:rPr>
          <w:rStyle w:val="StringTok"/>
        </w:rPr>
        <w:t xml:space="preserve">    "genre": "Научная фантастика",</w:t>
      </w:r>
      <w:r>
        <w:br/>
      </w:r>
      <w:r>
        <w:rPr>
          <w:rStyle w:val="StringTok"/>
        </w:rPr>
        <w:t xml:space="preserve">    "publishedYear": 1999,</w:t>
      </w:r>
      <w:r>
        <w:br/>
      </w:r>
      <w:r>
        <w:rPr>
          <w:rStyle w:val="StringTok"/>
        </w:rPr>
        <w:t xml:space="preserve">    "language": "en"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Журнал аудита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"http://localhost:8081/api/audit?limit=10"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X83642c1c527bc0cfc7b93f633f92d2c5ecece18"/>
    <w:p>
      <w:pPr>
        <w:pStyle w:val="Heading2"/>
      </w:pPr>
      <w:r>
        <w:t xml:space="preserve">14. Как экспортировать диаграммы Mermaid в PNG/PDF</w:t>
      </w:r>
    </w:p>
    <w:p>
      <w:pPr>
        <w:pStyle w:val="FirstParagraph"/>
      </w:pPr>
      <w:r>
        <w:t xml:space="preserve">В отчёте диаграммы написаны на языке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внутри блоков</w:t>
      </w:r>
      <w:r>
        <w:t xml:space="preserve"> </w:t>
      </w:r>
      <w:r>
        <w:rPr>
          <w:rStyle w:val="VerbatimChar"/>
        </w:rPr>
        <w:t xml:space="preserve">```mermaid</w:t>
      </w:r>
      <w:r>
        <w:t xml:space="preserve">. Ниже — несколько способов получить</w:t>
      </w:r>
      <w:r>
        <w:t xml:space="preserve"> </w:t>
      </w:r>
      <w:r>
        <w:rPr>
          <w:b/>
          <w:bCs/>
        </w:rPr>
        <w:t xml:space="preserve">картинку (PNG/SVG)</w:t>
      </w:r>
      <w:r>
        <w:t xml:space="preserve"> </w:t>
      </w:r>
      <w:r>
        <w:t xml:space="preserve">для вставки в Word/PDF.</w:t>
      </w:r>
    </w:p>
    <w:bookmarkStart w:id="74" w:name="X558905afb988588556921079eafc575baadac2f"/>
    <w:p>
      <w:pPr>
        <w:pStyle w:val="Heading3"/>
      </w:pPr>
      <w:r>
        <w:t xml:space="preserve">Способ 1: Mermaid Live Editor (самый простой)</w:t>
      </w:r>
    </w:p>
    <w:p>
      <w:pPr>
        <w:pStyle w:val="Compact"/>
        <w:numPr>
          <w:ilvl w:val="0"/>
          <w:numId w:val="1011"/>
        </w:numPr>
      </w:pPr>
      <w:r>
        <w:t xml:space="preserve">Откройте https://mermaid.live</w:t>
      </w:r>
    </w:p>
    <w:p>
      <w:pPr>
        <w:pStyle w:val="Compact"/>
        <w:numPr>
          <w:ilvl w:val="0"/>
          <w:numId w:val="1011"/>
        </w:numPr>
      </w:pPr>
      <w:r>
        <w:t xml:space="preserve">Скопируйте код диаграммы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обрамления</w:t>
      </w:r>
      <w:r>
        <w:t xml:space="preserve"> </w:t>
      </w:r>
      <w:r>
        <w:rPr>
          <w:rStyle w:val="VerbatimChar"/>
        </w:rPr>
        <w:t xml:space="preserve">```mermaid</w:t>
      </w:r>
      <w:r>
        <w:t xml:space="preserve"> </w:t>
      </w:r>
      <w:r>
        <w:t xml:space="preserve">— только содержимое между ними.</w:t>
      </w:r>
    </w:p>
    <w:p>
      <w:pPr>
        <w:pStyle w:val="Compact"/>
        <w:numPr>
          <w:ilvl w:val="0"/>
          <w:numId w:val="1011"/>
        </w:numPr>
      </w:pPr>
      <w:r>
        <w:t xml:space="preserve">Вставьте в левую панель редактора — справа появится превью.</w:t>
      </w:r>
    </w:p>
    <w:p>
      <w:pPr>
        <w:pStyle w:val="Compact"/>
        <w:numPr>
          <w:ilvl w:val="0"/>
          <w:numId w:val="1011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Actions → PNG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SVG</w:t>
      </w:r>
      <w:r>
        <w:t xml:space="preserve"> </w:t>
      </w:r>
      <w:r>
        <w:t xml:space="preserve">— файл скачается.</w:t>
      </w:r>
    </w:p>
    <w:p>
      <w:pPr>
        <w:pStyle w:val="Compact"/>
        <w:numPr>
          <w:ilvl w:val="0"/>
          <w:numId w:val="1011"/>
        </w:numPr>
      </w:pPr>
      <w:r>
        <w:t xml:space="preserve">Вставьте PNG в Word / Google Docs / PDF.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для общей архитектуры скопируйте блок из раздела 4.1 начиная с</w:t>
      </w:r>
      <w:r>
        <w:t xml:space="preserve"> </w:t>
      </w:r>
      <w:r>
        <w:rPr>
          <w:rStyle w:val="VerbatimChar"/>
        </w:rPr>
        <w:t xml:space="preserve">flowchart LR</w:t>
      </w:r>
      <w:r>
        <w:t xml:space="preserve">.</w:t>
      </w:r>
    </w:p>
    <w:bookmarkEnd w:id="74"/>
    <w:bookmarkStart w:id="75" w:name="способ-2-vs-code-cursor"/>
    <w:p>
      <w:pPr>
        <w:pStyle w:val="Heading3"/>
      </w:pPr>
      <w:r>
        <w:t xml:space="preserve">Способ 2: VS Code / Cursor</w:t>
      </w:r>
    </w:p>
    <w:p>
      <w:pPr>
        <w:pStyle w:val="Compact"/>
        <w:numPr>
          <w:ilvl w:val="0"/>
          <w:numId w:val="1012"/>
        </w:numPr>
      </w:pPr>
      <w:r>
        <w:t xml:space="preserve">Установите расширение</w:t>
      </w:r>
      <w:r>
        <w:t xml:space="preserve"> </w:t>
      </w:r>
      <w:r>
        <w:rPr>
          <w:b/>
          <w:bCs/>
        </w:rPr>
        <w:t xml:space="preserve">Markdown Preview Mermaid Support</w:t>
      </w:r>
      <w:r>
        <w:t xml:space="preserve"> </w:t>
      </w:r>
      <w:r>
        <w:t xml:space="preserve">(или встроенный preview, если Mermaid уже поддерживается).</w:t>
      </w:r>
    </w:p>
    <w:p>
      <w:pPr>
        <w:pStyle w:val="Compact"/>
        <w:numPr>
          <w:ilvl w:val="0"/>
          <w:numId w:val="1012"/>
        </w:numPr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ОТЧЕТ.md</w:t>
      </w:r>
      <w:r>
        <w:t xml:space="preserve"> </w:t>
      </w:r>
      <w:r>
        <w:t xml:space="preserve">→ Preview (Cmd+Shift+V).</w:t>
      </w:r>
    </w:p>
    <w:p>
      <w:pPr>
        <w:pStyle w:val="Compact"/>
        <w:numPr>
          <w:ilvl w:val="0"/>
          <w:numId w:val="1012"/>
        </w:numPr>
      </w:pPr>
      <w:r>
        <w:t xml:space="preserve">ПКМ по диаграмме →</w:t>
      </w:r>
      <w:r>
        <w:t xml:space="preserve"> </w:t>
      </w:r>
      <w:r>
        <w:rPr>
          <w:b/>
          <w:bCs/>
        </w:rPr>
        <w:t xml:space="preserve">Copy Image</w:t>
      </w:r>
      <w:r>
        <w:t xml:space="preserve"> </w:t>
      </w:r>
      <w:r>
        <w:t xml:space="preserve">/ экспорт (зависит от расширения).</w:t>
      </w:r>
    </w:p>
    <w:p>
      <w:pPr>
        <w:pStyle w:val="Compact"/>
        <w:numPr>
          <w:ilvl w:val="0"/>
          <w:numId w:val="1012"/>
        </w:numPr>
      </w:pPr>
      <w:r>
        <w:t xml:space="preserve">Либо используйте расширение</w:t>
      </w:r>
      <w:r>
        <w:t xml:space="preserve"> </w:t>
      </w:r>
      <w:r>
        <w:rPr>
          <w:b/>
          <w:bCs/>
        </w:rPr>
        <w:t xml:space="preserve">Mermaid Editor</w:t>
      </w:r>
      <w:r>
        <w:t xml:space="preserve"> </w:t>
      </w:r>
      <w:r>
        <w:t xml:space="preserve">с кнопкой Export PNG.</w:t>
      </w:r>
    </w:p>
    <w:bookmarkEnd w:id="75"/>
    <w:bookmarkStart w:id="76" w:name="способ-3-github"/>
    <w:p>
      <w:pPr>
        <w:pStyle w:val="Heading3"/>
      </w:pPr>
      <w:r>
        <w:t xml:space="preserve">Способ 3: GitHub</w:t>
      </w:r>
    </w:p>
    <w:p>
      <w:pPr>
        <w:pStyle w:val="Compact"/>
        <w:numPr>
          <w:ilvl w:val="0"/>
          <w:numId w:val="1013"/>
        </w:numPr>
      </w:pPr>
      <w:r>
        <w:t xml:space="preserve">Загрузите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в репозиторий GitHub.</w:t>
      </w:r>
    </w:p>
    <w:p>
      <w:pPr>
        <w:pStyle w:val="Compact"/>
        <w:numPr>
          <w:ilvl w:val="0"/>
          <w:numId w:val="1013"/>
        </w:numPr>
      </w:pPr>
      <w:r>
        <w:t xml:space="preserve">GitHub автоматически рендерит Mermaid в README/файлах.</w:t>
      </w:r>
    </w:p>
    <w:p>
      <w:pPr>
        <w:pStyle w:val="Compact"/>
        <w:numPr>
          <w:ilvl w:val="0"/>
          <w:numId w:val="1013"/>
        </w:numPr>
      </w:pPr>
      <w:r>
        <w:t xml:space="preserve">Сделайте скриншот или используйте browser print → PDF.</w:t>
      </w:r>
    </w:p>
    <w:bookmarkEnd w:id="76"/>
    <w:bookmarkStart w:id="77" w:name="способ-4-cli-mermaid-cli"/>
    <w:p>
      <w:pPr>
        <w:pStyle w:val="Heading3"/>
      </w:pPr>
      <w:r>
        <w:t xml:space="preserve">Способ 4: CLI (mermaid-cli)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@mermaid-js/mermaid-cli</w:t>
      </w:r>
      <w:r>
        <w:br/>
      </w:r>
      <w:r>
        <w:rPr>
          <w:rStyle w:val="CommentTok"/>
        </w:rPr>
        <w:t xml:space="preserve"># сохраните код диаграммы в diagram.mmd</w:t>
      </w:r>
      <w:r>
        <w:br/>
      </w:r>
      <w:r>
        <w:rPr>
          <w:rStyle w:val="ExtensionTok"/>
        </w:rPr>
        <w:t xml:space="preserve">mmdc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diagram.mmd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diagram.png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transparent</w:t>
      </w:r>
    </w:p>
    <w:bookmarkEnd w:id="77"/>
    <w:bookmarkStart w:id="78" w:name="способ-5-pandoc-wordpdf"/>
    <w:p>
      <w:pPr>
        <w:pStyle w:val="Heading3"/>
      </w:pPr>
      <w:r>
        <w:t xml:space="preserve">Способ 5: Pandoc + Word/PDF</w:t>
      </w:r>
    </w:p>
    <w:p>
      <w:pPr>
        <w:pStyle w:val="SourceCode"/>
      </w:pPr>
      <w:r>
        <w:rPr>
          <w:rStyle w:val="CommentTok"/>
        </w:rPr>
        <w:t xml:space="preserve"># если установлен pandoc и LaTeX/wkhtmltopdf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ОТЧЕТ.md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ОТЧЕТ.docx</w:t>
      </w:r>
      <w:r>
        <w:br/>
      </w:r>
      <w:r>
        <w:rPr>
          <w:rStyle w:val="CommentTok"/>
        </w:rPr>
        <w:t xml:space="preserve"># Mermaid в pandoc по умолчанию не рендерится — </w:t>
      </w:r>
      <w:r>
        <w:br/>
      </w:r>
      <w:r>
        <w:rPr>
          <w:rStyle w:val="CommentTok"/>
        </w:rPr>
        <w:t xml:space="preserve"># сначала экспортируйте диаграммы в PNG и замените блоки на ![](./diagram1.png)</w:t>
      </w:r>
    </w:p>
    <w:bookmarkEnd w:id="78"/>
    <w:bookmarkStart w:id="79" w:name="рекомендация-для-отчёта-на-15-страниц"/>
    <w:p>
      <w:pPr>
        <w:pStyle w:val="Heading3"/>
      </w:pPr>
      <w:r>
        <w:t xml:space="preserve">Рекомендация для отчёта на ~15 страниц</w:t>
      </w:r>
    </w:p>
    <w:p>
      <w:pPr>
        <w:numPr>
          <w:ilvl w:val="0"/>
          <w:numId w:val="1014"/>
        </w:numPr>
      </w:pPr>
      <w:r>
        <w:t xml:space="preserve">Экспортируйте</w:t>
      </w:r>
      <w:r>
        <w:t xml:space="preserve"> </w:t>
      </w:r>
      <w:r>
        <w:rPr>
          <w:b/>
          <w:bCs/>
        </w:rPr>
        <w:t xml:space="preserve">4–5 диаграмм</w:t>
      </w:r>
      <w:r>
        <w:t xml:space="preserve"> </w:t>
      </w:r>
      <w:r>
        <w:t xml:space="preserve">через mermaid.live в PNG:</w:t>
      </w:r>
    </w:p>
    <w:p>
      <w:pPr>
        <w:pStyle w:val="Compact"/>
        <w:numPr>
          <w:ilvl w:val="1"/>
          <w:numId w:val="1015"/>
        </w:numPr>
      </w:pPr>
      <w:r>
        <w:t xml:space="preserve">общая архитектура (раздел 4.1);</w:t>
      </w:r>
    </w:p>
    <w:p>
      <w:pPr>
        <w:pStyle w:val="Compact"/>
        <w:numPr>
          <w:ilvl w:val="1"/>
          <w:numId w:val="1015"/>
        </w:numPr>
      </w:pPr>
      <w:r>
        <w:t xml:space="preserve">слои (раздел 4.2);</w:t>
      </w:r>
    </w:p>
    <w:p>
      <w:pPr>
        <w:pStyle w:val="Compact"/>
        <w:numPr>
          <w:ilvl w:val="1"/>
          <w:numId w:val="1015"/>
        </w:numPr>
      </w:pPr>
      <w:r>
        <w:t xml:space="preserve">Maven-зависимости (раздел 5);</w:t>
      </w:r>
    </w:p>
    <w:p>
      <w:pPr>
        <w:pStyle w:val="Compact"/>
        <w:numPr>
          <w:ilvl w:val="1"/>
          <w:numId w:val="1015"/>
        </w:numPr>
      </w:pPr>
      <w:r>
        <w:t xml:space="preserve">sequence «создание фильма» (раздел 11.1);</w:t>
      </w:r>
    </w:p>
    <w:p>
      <w:pPr>
        <w:pStyle w:val="Compact"/>
        <w:numPr>
          <w:ilvl w:val="1"/>
          <w:numId w:val="1015"/>
        </w:numPr>
      </w:pPr>
      <w:r>
        <w:t xml:space="preserve">enrichment pipeline (раздел 10).</w:t>
      </w:r>
    </w:p>
    <w:p>
      <w:pPr>
        <w:numPr>
          <w:ilvl w:val="0"/>
          <w:numId w:val="1014"/>
        </w:numPr>
      </w:pPr>
      <w:r>
        <w:t xml:space="preserve">Конвертируйте</w:t>
      </w:r>
      <w:r>
        <w:t xml:space="preserve"> </w:t>
      </w:r>
      <w:r>
        <w:rPr>
          <w:rStyle w:val="VerbatimChar"/>
        </w:rPr>
        <w:t xml:space="preserve">ОТЧЕТ.md</w:t>
      </w:r>
      <w:r>
        <w:t xml:space="preserve"> </w:t>
      </w:r>
      <w:r>
        <w:t xml:space="preserve">в Word: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ОТЧЕТ.md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ОТЧЕТ.docx </w:t>
      </w:r>
      <w:r>
        <w:rPr>
          <w:rStyle w:val="AttributeTok"/>
        </w:rPr>
        <w:t xml:space="preserve">--toc</w:t>
      </w:r>
    </w:p>
    <w:p>
      <w:pPr>
        <w:numPr>
          <w:ilvl w:val="0"/>
          <w:numId w:val="1014"/>
        </w:numPr>
      </w:pPr>
      <w:r>
        <w:t xml:space="preserve">В Word вставьте PNG между соответствующими разделами.</w:t>
      </w:r>
    </w:p>
    <w:p>
      <w:pPr>
        <w:numPr>
          <w:ilvl w:val="0"/>
          <w:numId w:val="1014"/>
        </w:numPr>
      </w:pPr>
      <w:r>
        <w:t xml:space="preserve">Добавьте титульный лист, оглавление, нумерацию страниц — получится ~15 страниц.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выводы"/>
    <w:p>
      <w:pPr>
        <w:pStyle w:val="Heading2"/>
      </w:pPr>
      <w:r>
        <w:t xml:space="preserve">15. Выводы</w:t>
      </w:r>
    </w:p>
    <w:p>
      <w:pPr>
        <w:numPr>
          <w:ilvl w:val="0"/>
          <w:numId w:val="1016"/>
        </w:numPr>
      </w:pPr>
      <w:r>
        <w:t xml:space="preserve">Проект</w:t>
      </w:r>
      <w:r>
        <w:t xml:space="preserve"> </w:t>
      </w:r>
      <w:r>
        <w:rPr>
          <w:b/>
          <w:bCs/>
        </w:rPr>
        <w:t xml:space="preserve">films-all</w:t>
      </w:r>
      <w:r>
        <w:t xml:space="preserve"> </w:t>
      </w:r>
      <w:r>
        <w:t xml:space="preserve">успешно реализует многоконтрактную микросервисную архитектуру: API, события и gRPC вынесены в переиспользуемые Maven-модули.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rest-service</w:t>
      </w:r>
      <w:r>
        <w:t xml:space="preserve"> </w:t>
      </w:r>
      <w:r>
        <w:t xml:space="preserve">обеспечивает синхронный доступ (REST + GraphQL + Swagger) к каталогу фильмов и режиссёров с HATEOAS и централизованной обработкой ошибок.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films-events-contract</w:t>
      </w:r>
      <w:r>
        <w:t xml:space="preserve"> </w:t>
      </w:r>
      <w:r>
        <w:t xml:space="preserve">и RabbitMQ обеспечивают слабую связанность: audit, enrichment и notifications работают независимо от REST-слоя.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gRPC</w:t>
      </w:r>
      <w:r>
        <w:t xml:space="preserve"> </w:t>
      </w:r>
      <w:r>
        <w:t xml:space="preserve">используется для CPU-light аналитики фильма; enrichment-client связывает асинхронный и синхронный миры (RMQ → gRPC → RMQ).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WebSocket</w:t>
      </w:r>
      <w:r>
        <w:t xml:space="preserve"> </w:t>
      </w:r>
      <w:r>
        <w:t xml:space="preserve">доставляет события пользователю в реальном времени без polling.</w:t>
      </w:r>
    </w:p>
    <w:p>
      <w:pPr>
        <w:numPr>
          <w:ilvl w:val="0"/>
          <w:numId w:val="1016"/>
        </w:numPr>
      </w:pPr>
      <w:r>
        <w:t xml:space="preserve">Система</w:t>
      </w:r>
      <w:r>
        <w:t xml:space="preserve"> </w:t>
      </w:r>
      <w:r>
        <w:rPr>
          <w:b/>
          <w:bCs/>
        </w:rPr>
        <w:t xml:space="preserve">протестирована</w:t>
      </w:r>
      <w:r>
        <w:t xml:space="preserve"> </w:t>
      </w:r>
      <w:r>
        <w:t xml:space="preserve">end-to-end: создание фильма запускает цепочку</w:t>
      </w:r>
      <w:r>
        <w:t xml:space="preserve"> </w:t>
      </w:r>
      <w:r>
        <w:rPr>
          <w:rStyle w:val="VerbatimChar"/>
        </w:rPr>
        <w:t xml:space="preserve">film.created</w:t>
      </w:r>
      <w:r>
        <w:t xml:space="preserve"> </w:t>
      </w:r>
      <w:r>
        <w:t xml:space="preserve">→ audit + gRPC enrichment →</w:t>
      </w:r>
      <w:r>
        <w:t xml:space="preserve"> </w:t>
      </w:r>
      <w:r>
        <w:rPr>
          <w:rStyle w:val="VerbatimChar"/>
        </w:rPr>
        <w:t xml:space="preserve">film.enriched</w:t>
      </w:r>
      <w:r>
        <w:t xml:space="preserve"> </w:t>
      </w:r>
      <w:r>
        <w:t xml:space="preserve">→ WebSocket-уведомления.</w:t>
      </w:r>
    </w:p>
    <w:p>
      <w:pPr>
        <w:numPr>
          <w:ilvl w:val="0"/>
          <w:numId w:val="1016"/>
        </w:numPr>
      </w:pPr>
      <w:r>
        <w:t xml:space="preserve">При миграции с books-проекта необходимо</w:t>
      </w:r>
      <w:r>
        <w:t xml:space="preserve"> </w:t>
      </w:r>
      <w:r>
        <w:rPr>
          <w:b/>
          <w:bCs/>
        </w:rPr>
        <w:t xml:space="preserve">очищать очереди RabbitMQ</w:t>
      </w:r>
      <w:r>
        <w:t xml:space="preserve">, иначе audit-service не сможет пересоздать topology с новым DLX.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Приложение А.</w:t>
      </w:r>
      <w:r>
        <w:t xml:space="preserve"> </w:t>
      </w:r>
      <w:r>
        <w:t xml:space="preserve">Технологии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Spring Boot 4.0.3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Java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docs</w:t>
            </w:r>
          </w:p>
        </w:tc>
        <w:tc>
          <w:tcPr/>
          <w:p>
            <w:pPr>
              <w:pStyle w:val="Compact"/>
            </w:pPr>
            <w:r>
              <w:t xml:space="preserve">springdoc-openapi, swagger-annotations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GraphQL</w:t>
            </w:r>
          </w:p>
        </w:tc>
        <w:tc>
          <w:tcPr/>
          <w:p>
            <w:pPr>
              <w:pStyle w:val="Compact"/>
            </w:pPr>
            <w:r>
              <w:t xml:space="preserve">Netflix DGS 11.1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Spring AMQP, RabbitMQ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gRPC 1.66, protobuf 3.25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Spring WebSocket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Maven multi-module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Jakarta Validation, custom</w:t>
            </w:r>
            <w:r>
              <w:t xml:space="preserve"> </w:t>
            </w:r>
            <w:r>
              <w:t xml:space="preserve">@ValidImdbId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Jackson 3 (JsonMapper)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Конец отчёта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2026-06-19T18:56:09Z</dcterms:created>
  <dcterms:modified xsi:type="dcterms:W3CDTF">2026-06-19T18:56:09Z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