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DC32F" w14:textId="77777777" w:rsidR="00934DEE" w:rsidRPr="00934DEE" w:rsidRDefault="00934DEE" w:rsidP="00934DEE">
      <w:pPr>
        <w:shd w:val="clear" w:color="auto" w:fill="FFFFFF"/>
        <w:spacing w:before="375" w:after="100" w:afterAutospacing="1"/>
        <w:jc w:val="both"/>
        <w:outlineLvl w:val="1"/>
        <w:rPr>
          <w:rFonts w:ascii="Optima" w:eastAsia="Times New Roman" w:hAnsi="Optima" w:cs="Arial"/>
          <w:b/>
          <w:bCs/>
          <w:color w:val="000000"/>
          <w:sz w:val="36"/>
          <w:szCs w:val="36"/>
          <w:lang w:eastAsia="fr-FR"/>
        </w:rPr>
      </w:pPr>
      <w:r w:rsidRPr="00934DEE">
        <w:rPr>
          <w:rFonts w:ascii="Optima" w:eastAsia="Times New Roman" w:hAnsi="Optima" w:cs="Arial"/>
          <w:b/>
          <w:bCs/>
          <w:color w:val="000000"/>
          <w:sz w:val="36"/>
          <w:szCs w:val="36"/>
          <w:lang w:eastAsia="fr-FR"/>
        </w:rPr>
        <w:t>Comment rédiger un compte rendu de Travaux Pratiques</w:t>
      </w:r>
    </w:p>
    <w:p w14:paraId="2C25AB5B" w14:textId="27CD661D" w:rsidR="00934DEE" w:rsidRPr="00934DEE" w:rsidRDefault="00934DEE" w:rsidP="00934DEE">
      <w:pPr>
        <w:shd w:val="clear" w:color="auto" w:fill="FFFFFF"/>
        <w:spacing w:before="216" w:after="216"/>
        <w:ind w:left="21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Il doit être écrit dans un style concis et clair en évitant toute forme de style littéraire ou télégraphique. Le langage scientifique possède des termes ayant un sens précis et sans équivoque</w:t>
      </w:r>
      <w:r>
        <w:rPr>
          <w:rFonts w:ascii="Optima" w:eastAsia="Times New Roman" w:hAnsi="Optima" w:cs="Arial"/>
          <w:color w:val="000000"/>
          <w:sz w:val="21"/>
          <w:szCs w:val="21"/>
          <w:lang w:eastAsia="fr-FR"/>
        </w:rPr>
        <w:t>.</w:t>
      </w:r>
      <w:r w:rsidRPr="00934DEE">
        <w:rPr>
          <w:rFonts w:ascii="Optima" w:eastAsia="Times New Roman" w:hAnsi="Optima" w:cs="Arial"/>
          <w:color w:val="000000"/>
          <w:sz w:val="21"/>
          <w:szCs w:val="21"/>
          <w:lang w:eastAsia="fr-FR"/>
        </w:rPr>
        <w:t xml:space="preserve"> </w:t>
      </w:r>
      <w:r>
        <w:rPr>
          <w:rFonts w:ascii="Optima" w:eastAsia="Times New Roman" w:hAnsi="Optima" w:cs="Arial"/>
          <w:color w:val="000000"/>
          <w:sz w:val="21"/>
          <w:szCs w:val="21"/>
          <w:lang w:eastAsia="fr-FR"/>
        </w:rPr>
        <w:t>I</w:t>
      </w:r>
      <w:r w:rsidRPr="00934DEE">
        <w:rPr>
          <w:rFonts w:ascii="Optima" w:eastAsia="Times New Roman" w:hAnsi="Optima" w:cs="Arial"/>
          <w:color w:val="000000"/>
          <w:sz w:val="21"/>
          <w:szCs w:val="21"/>
          <w:lang w:eastAsia="fr-FR"/>
        </w:rPr>
        <w:t xml:space="preserve">l faut les utiliser au besoin sans en abuser. Un terme mal choisi peut parfois modifier totalement le sens de </w:t>
      </w:r>
      <w:r>
        <w:rPr>
          <w:rFonts w:ascii="Optima" w:eastAsia="Times New Roman" w:hAnsi="Optima" w:cs="Arial"/>
          <w:color w:val="000000"/>
          <w:sz w:val="21"/>
          <w:szCs w:val="21"/>
          <w:lang w:eastAsia="fr-FR"/>
        </w:rPr>
        <w:t xml:space="preserve">la </w:t>
      </w:r>
      <w:r w:rsidRPr="00934DEE">
        <w:rPr>
          <w:rFonts w:ascii="Optima" w:eastAsia="Times New Roman" w:hAnsi="Optima" w:cs="Arial"/>
          <w:color w:val="000000"/>
          <w:sz w:val="21"/>
          <w:szCs w:val="21"/>
          <w:lang w:eastAsia="fr-FR"/>
        </w:rPr>
        <w:t>phrase ou la rendre incompréhensible. Les abréviations peuvent être utilisées à condition qu'elles aient été définies dans le compte-rendu lors du premier usage. Il est en particulier indispensable d'avoir assimilé le contenu du cours avant chaque séance de travaux pratiques. La structure d'un compte-rendu de travaux pratiques comprend : un titre, une introduction, une partie de mise en œuvre, les résultats, leur interprétation et une conclusion.</w:t>
      </w:r>
    </w:p>
    <w:p w14:paraId="3C2B8E43" w14:textId="77777777" w:rsidR="00934DEE" w:rsidRPr="00934DEE" w:rsidRDefault="00934DEE" w:rsidP="00934DEE">
      <w:pPr>
        <w:shd w:val="clear" w:color="auto" w:fill="FFFFFF"/>
        <w:spacing w:before="100" w:beforeAutospacing="1" w:line="600" w:lineRule="atLeast"/>
        <w:ind w:left="225"/>
        <w:jc w:val="both"/>
        <w:outlineLvl w:val="2"/>
        <w:rPr>
          <w:rFonts w:ascii="Optima" w:eastAsia="Times New Roman" w:hAnsi="Optima" w:cs="Arial"/>
          <w:b/>
          <w:bCs/>
          <w:color w:val="484848"/>
          <w:lang w:eastAsia="fr-FR"/>
        </w:rPr>
      </w:pPr>
      <w:r w:rsidRPr="00934DEE">
        <w:rPr>
          <w:rFonts w:ascii="Optima" w:eastAsia="Times New Roman" w:hAnsi="Optima" w:cs="Arial"/>
          <w:b/>
          <w:bCs/>
          <w:color w:val="484848"/>
          <w:lang w:eastAsia="fr-FR"/>
        </w:rPr>
        <w:t>But du compte – rendu</w:t>
      </w:r>
    </w:p>
    <w:p w14:paraId="6DFD6FC3" w14:textId="77777777" w:rsidR="00934DEE" w:rsidRPr="00934DEE" w:rsidRDefault="00934DEE" w:rsidP="00934DEE">
      <w:pPr>
        <w:numPr>
          <w:ilvl w:val="0"/>
          <w:numId w:val="1"/>
        </w:numPr>
        <w:shd w:val="clear" w:color="auto" w:fill="FFFFFF"/>
        <w:spacing w:before="216" w:after="216"/>
        <w:ind w:left="93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Le compte-rendu est une synthèse du travail effectué pendant la séance.</w:t>
      </w:r>
    </w:p>
    <w:p w14:paraId="2EB57A5C" w14:textId="77777777" w:rsidR="00934DEE" w:rsidRPr="00934DEE" w:rsidRDefault="00934DEE" w:rsidP="00934DEE">
      <w:pPr>
        <w:numPr>
          <w:ilvl w:val="0"/>
          <w:numId w:val="2"/>
        </w:numPr>
        <w:shd w:val="clear" w:color="auto" w:fill="FFFFFF"/>
        <w:spacing w:before="216" w:after="216"/>
        <w:ind w:left="93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Il vous permet de retenir ce que vous avez appris en effectuant les manipulations. Un compte-rendu est avant tout un document de travail pour votre usage personnel.</w:t>
      </w:r>
    </w:p>
    <w:p w14:paraId="0323F245" w14:textId="77777777" w:rsidR="00934DEE" w:rsidRPr="00934DEE" w:rsidRDefault="00934DEE" w:rsidP="00934DEE">
      <w:pPr>
        <w:numPr>
          <w:ilvl w:val="0"/>
          <w:numId w:val="2"/>
        </w:numPr>
        <w:shd w:val="clear" w:color="auto" w:fill="FFFFFF"/>
        <w:spacing w:before="216" w:after="216"/>
        <w:ind w:left="93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Il permet de plus à l'enseignant de vérifier que le travail a été effectué correctement et que vous avez bien compris le chapitre de cours associé aux manipulations.</w:t>
      </w:r>
    </w:p>
    <w:p w14:paraId="1511E230" w14:textId="77777777" w:rsidR="00934DEE" w:rsidRPr="00934DEE" w:rsidRDefault="00934DEE" w:rsidP="00934DEE">
      <w:pPr>
        <w:shd w:val="clear" w:color="auto" w:fill="FFFFFF"/>
        <w:spacing w:before="216" w:after="216"/>
        <w:ind w:left="21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Un compte rendu de TP doit permettre à quelqu'un qui n'a jamais réalisé le TP de comprendre ce que vous avez fait et pourquoi vous l'avez fait.</w:t>
      </w:r>
    </w:p>
    <w:p w14:paraId="6A1F09DA" w14:textId="77777777" w:rsidR="00934DEE" w:rsidRPr="00934DEE" w:rsidRDefault="00934DEE" w:rsidP="00934DEE">
      <w:pPr>
        <w:shd w:val="clear" w:color="auto" w:fill="FFFFFF"/>
        <w:spacing w:before="100" w:beforeAutospacing="1" w:line="600" w:lineRule="atLeast"/>
        <w:ind w:left="225"/>
        <w:jc w:val="both"/>
        <w:outlineLvl w:val="2"/>
        <w:rPr>
          <w:rFonts w:ascii="Optima" w:eastAsia="Times New Roman" w:hAnsi="Optima" w:cs="Arial"/>
          <w:b/>
          <w:bCs/>
          <w:color w:val="484848"/>
          <w:lang w:eastAsia="fr-FR"/>
        </w:rPr>
      </w:pPr>
      <w:r w:rsidRPr="00934DEE">
        <w:rPr>
          <w:rFonts w:ascii="Optima" w:eastAsia="Times New Roman" w:hAnsi="Optima" w:cs="Arial"/>
          <w:b/>
          <w:bCs/>
          <w:color w:val="484848"/>
          <w:lang w:eastAsia="fr-FR"/>
        </w:rPr>
        <w:t>Titre du TP</w:t>
      </w:r>
    </w:p>
    <w:p w14:paraId="43C9ECCD" w14:textId="7BDED9F1" w:rsidR="00934DEE" w:rsidRPr="00934DEE" w:rsidRDefault="00934DEE" w:rsidP="00934DEE">
      <w:pPr>
        <w:shd w:val="clear" w:color="auto" w:fill="FFFFFF"/>
        <w:spacing w:before="216" w:after="216"/>
        <w:ind w:left="21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 xml:space="preserve">Commencez par mettre un titre à votre TP, en général ce titre est déjà présent sur le </w:t>
      </w:r>
      <w:r>
        <w:rPr>
          <w:rFonts w:ascii="Optima" w:eastAsia="Times New Roman" w:hAnsi="Optima" w:cs="Arial"/>
          <w:color w:val="000000"/>
          <w:sz w:val="21"/>
          <w:szCs w:val="21"/>
          <w:lang w:eastAsia="fr-FR"/>
        </w:rPr>
        <w:t>document</w:t>
      </w:r>
      <w:r w:rsidRPr="00934DEE">
        <w:rPr>
          <w:rFonts w:ascii="Optima" w:eastAsia="Times New Roman" w:hAnsi="Optima" w:cs="Arial"/>
          <w:color w:val="000000"/>
          <w:sz w:val="21"/>
          <w:szCs w:val="21"/>
          <w:lang w:eastAsia="fr-FR"/>
        </w:rPr>
        <w:t xml:space="preserve"> donné par l'enseignant.</w:t>
      </w:r>
    </w:p>
    <w:p w14:paraId="348E50EF" w14:textId="77777777" w:rsidR="00934DEE" w:rsidRPr="00934DEE" w:rsidRDefault="00934DEE" w:rsidP="00934DEE">
      <w:pPr>
        <w:shd w:val="clear" w:color="auto" w:fill="FFFFFF"/>
        <w:spacing w:before="100" w:beforeAutospacing="1" w:line="600" w:lineRule="atLeast"/>
        <w:ind w:left="225"/>
        <w:jc w:val="both"/>
        <w:outlineLvl w:val="2"/>
        <w:rPr>
          <w:rFonts w:ascii="Optima" w:eastAsia="Times New Roman" w:hAnsi="Optima" w:cs="Arial"/>
          <w:b/>
          <w:bCs/>
          <w:color w:val="484848"/>
          <w:lang w:eastAsia="fr-FR"/>
        </w:rPr>
      </w:pPr>
      <w:r w:rsidRPr="00934DEE">
        <w:rPr>
          <w:rFonts w:ascii="Optima" w:eastAsia="Times New Roman" w:hAnsi="Optima" w:cs="Arial"/>
          <w:b/>
          <w:bCs/>
          <w:color w:val="484848"/>
          <w:lang w:eastAsia="fr-FR"/>
        </w:rPr>
        <w:t>Contenu du compte–rendu</w:t>
      </w:r>
    </w:p>
    <w:p w14:paraId="52C3C035" w14:textId="77777777" w:rsidR="00934DEE" w:rsidRPr="00934DEE" w:rsidRDefault="00934DEE" w:rsidP="00934DEE">
      <w:pPr>
        <w:shd w:val="clear" w:color="auto" w:fill="FFFFFF"/>
        <w:spacing w:before="216" w:after="216"/>
        <w:ind w:left="21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Il doit obligatoirement contenir une introduction et une conclusion.</w:t>
      </w:r>
    </w:p>
    <w:p w14:paraId="3AB193DC" w14:textId="77777777" w:rsidR="00934DEE" w:rsidRPr="00934DEE" w:rsidRDefault="00934DEE" w:rsidP="00934DEE">
      <w:pPr>
        <w:numPr>
          <w:ilvl w:val="0"/>
          <w:numId w:val="3"/>
        </w:numPr>
        <w:shd w:val="clear" w:color="auto" w:fill="FFFFFF"/>
        <w:spacing w:before="216" w:after="216"/>
        <w:ind w:left="93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Introduction : l'introduction présente brièvement l'objectif des travaux pratiques. Cette partie est très importante car une introduction bien rédigée qui présente clairement l'intérêt de la manipulation donne au lecteur une impression favorable pour la suite.</w:t>
      </w:r>
    </w:p>
    <w:p w14:paraId="49823A42" w14:textId="77777777" w:rsidR="00934DEE" w:rsidRPr="00934DEE" w:rsidRDefault="00934DEE" w:rsidP="00934DEE">
      <w:pPr>
        <w:numPr>
          <w:ilvl w:val="0"/>
          <w:numId w:val="3"/>
        </w:numPr>
        <w:shd w:val="clear" w:color="auto" w:fill="FFFFFF"/>
        <w:spacing w:before="216" w:after="216"/>
        <w:ind w:left="93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Cœur du rapport : l'énoncé de TP est organisé selon une progression logique. Les manipulations successives doivent vous amener à comprendre un point particulier du thème abordé. Par conséquent, vous devez faire apparaître cette progression</w:t>
      </w:r>
    </w:p>
    <w:p w14:paraId="2401DFED" w14:textId="77777777" w:rsidR="00934DEE" w:rsidRPr="00934DEE" w:rsidRDefault="00934DEE" w:rsidP="00934DEE">
      <w:pPr>
        <w:numPr>
          <w:ilvl w:val="1"/>
          <w:numId w:val="3"/>
        </w:numPr>
        <w:shd w:val="clear" w:color="auto" w:fill="FFFFFF"/>
        <w:spacing w:before="216" w:after="216"/>
        <w:ind w:left="165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Avant de traiter une question ou un groupe de questions, demandez-vous ce qu'on veut vous faire découvrir. Expliquez alors le but de la manipulation que vous allez réaliser</w:t>
      </w:r>
    </w:p>
    <w:p w14:paraId="76F85ACA" w14:textId="77777777" w:rsidR="00934DEE" w:rsidRPr="00934DEE" w:rsidRDefault="00934DEE" w:rsidP="00934DEE">
      <w:pPr>
        <w:numPr>
          <w:ilvl w:val="1"/>
          <w:numId w:val="3"/>
        </w:numPr>
        <w:shd w:val="clear" w:color="auto" w:fill="FFFFFF"/>
        <w:spacing w:before="216" w:after="216"/>
        <w:ind w:left="165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Puis décrivez la manipulation, assez précisément pour être capable de la refaire ultérieurement. Vous pouvez insérer des impressions d'écran et des schémas pour illustrer votre propos. Tout document fourni doit comporter une légende.</w:t>
      </w:r>
    </w:p>
    <w:p w14:paraId="30BFF377" w14:textId="77777777" w:rsidR="00934DEE" w:rsidRPr="00934DEE" w:rsidRDefault="00934DEE" w:rsidP="00934DEE">
      <w:pPr>
        <w:numPr>
          <w:ilvl w:val="1"/>
          <w:numId w:val="3"/>
        </w:numPr>
        <w:shd w:val="clear" w:color="auto" w:fill="FFFFFF"/>
        <w:spacing w:before="216" w:after="216"/>
        <w:ind w:left="165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lastRenderedPageBreak/>
        <w:t>Enfin, rédigez une conclusion à la question. Votre conclusion répond à la problématique présentée en introduction à la question.</w:t>
      </w:r>
    </w:p>
    <w:p w14:paraId="4EEBEE47" w14:textId="77777777" w:rsidR="00934DEE" w:rsidRPr="00934DEE" w:rsidRDefault="00934DEE" w:rsidP="00934DEE">
      <w:pPr>
        <w:shd w:val="clear" w:color="auto" w:fill="FFFFFF"/>
        <w:spacing w:before="216" w:after="216"/>
        <w:ind w:left="21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Souvenez-vous que le lecteur du compte-rendu doit pouvoir le lire sans avoir à se référer à l'énoncé pour comprendre vos démarches et manipulations</w:t>
      </w:r>
    </w:p>
    <w:p w14:paraId="4C20EFA9" w14:textId="77777777" w:rsidR="00934DEE" w:rsidRPr="00934DEE" w:rsidRDefault="00934DEE" w:rsidP="00934DEE">
      <w:pPr>
        <w:shd w:val="clear" w:color="auto" w:fill="FFFFFF"/>
        <w:spacing w:before="100" w:beforeAutospacing="1" w:line="600" w:lineRule="atLeast"/>
        <w:ind w:left="225"/>
        <w:jc w:val="both"/>
        <w:outlineLvl w:val="2"/>
        <w:rPr>
          <w:rFonts w:ascii="Optima" w:eastAsia="Times New Roman" w:hAnsi="Optima" w:cs="Arial"/>
          <w:b/>
          <w:bCs/>
          <w:color w:val="484848"/>
          <w:lang w:eastAsia="fr-FR"/>
        </w:rPr>
      </w:pPr>
      <w:r w:rsidRPr="00934DEE">
        <w:rPr>
          <w:rFonts w:ascii="Optima" w:eastAsia="Times New Roman" w:hAnsi="Optima" w:cs="Arial"/>
          <w:b/>
          <w:bCs/>
          <w:color w:val="484848"/>
          <w:lang w:eastAsia="fr-FR"/>
        </w:rPr>
        <w:t>Conclusion</w:t>
      </w:r>
    </w:p>
    <w:p w14:paraId="26970661" w14:textId="77777777" w:rsidR="00934DEE" w:rsidRPr="00934DEE" w:rsidRDefault="00934DEE" w:rsidP="00934DEE">
      <w:pPr>
        <w:shd w:val="clear" w:color="auto" w:fill="FFFFFF"/>
        <w:spacing w:before="216" w:after="216"/>
        <w:ind w:left="21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Le compte-rendu se termine par une conclusion qui doit tirer une leçon du travail réalisé par rapport à l'objectif fixé, et tenter une généralisation - le cas échéant - du procédé et des résultats. On peut aussi apporter une appréciation personnelle sur les travaux (comparaison des valeurs obtenues avec des références, amélioration à apporter à la manipulation, discussion des résultats, ...).</w:t>
      </w:r>
    </w:p>
    <w:p w14:paraId="0ADC84DE" w14:textId="77777777" w:rsidR="00934DEE" w:rsidRPr="00934DEE" w:rsidRDefault="00934DEE" w:rsidP="00934DEE">
      <w:pPr>
        <w:shd w:val="clear" w:color="auto" w:fill="FFFFFF"/>
        <w:spacing w:before="216" w:after="216"/>
        <w:ind w:left="21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Rappelez les points essentiels abordés dans le TP et les conclusions tirées des manipulations. La conclusion doit permettre à l'enseignant de contrôler ce que vous avez retenu de la séance.</w:t>
      </w:r>
    </w:p>
    <w:p w14:paraId="48E1F304" w14:textId="77777777" w:rsidR="00934DEE" w:rsidRPr="00934DEE" w:rsidRDefault="00934DEE" w:rsidP="00934DEE">
      <w:pPr>
        <w:numPr>
          <w:ilvl w:val="0"/>
          <w:numId w:val="4"/>
        </w:numPr>
        <w:shd w:val="clear" w:color="auto" w:fill="FFFFFF"/>
        <w:spacing w:before="216" w:after="216"/>
        <w:ind w:left="93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Indiquer si les hypothèses de départ sont validées ou non.</w:t>
      </w:r>
    </w:p>
    <w:p w14:paraId="1F34CD67" w14:textId="77777777" w:rsidR="00934DEE" w:rsidRPr="00934DEE" w:rsidRDefault="00934DEE" w:rsidP="00934DEE">
      <w:pPr>
        <w:numPr>
          <w:ilvl w:val="0"/>
          <w:numId w:val="4"/>
        </w:numPr>
        <w:shd w:val="clear" w:color="auto" w:fill="FFFFFF"/>
        <w:spacing w:before="216" w:after="216"/>
        <w:ind w:left="93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Proposer une réponse au problème posé</w:t>
      </w:r>
    </w:p>
    <w:p w14:paraId="47B89FF1" w14:textId="77777777" w:rsidR="00934DEE" w:rsidRPr="00934DEE" w:rsidRDefault="00934DEE" w:rsidP="00934DEE">
      <w:pPr>
        <w:numPr>
          <w:ilvl w:val="0"/>
          <w:numId w:val="4"/>
        </w:numPr>
        <w:shd w:val="clear" w:color="auto" w:fill="FFFFFF"/>
        <w:spacing w:before="216" w:after="216"/>
        <w:ind w:left="93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Dire si l'objectif est atteint.</w:t>
      </w:r>
    </w:p>
    <w:p w14:paraId="10DCAAE2" w14:textId="77777777" w:rsidR="00934DEE" w:rsidRPr="00934DEE" w:rsidRDefault="00934DEE" w:rsidP="00934DEE">
      <w:pPr>
        <w:numPr>
          <w:ilvl w:val="0"/>
          <w:numId w:val="4"/>
        </w:numPr>
        <w:shd w:val="clear" w:color="auto" w:fill="FFFFFF"/>
        <w:spacing w:before="216" w:after="216"/>
        <w:ind w:left="93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Comparer les résultats que vous avez obtenus à ceux de la littérature (votre simulation, calculs, web, encyclopédie...)</w:t>
      </w:r>
    </w:p>
    <w:p w14:paraId="7C945AC4" w14:textId="77777777" w:rsidR="00934DEE" w:rsidRPr="00934DEE" w:rsidRDefault="00934DEE" w:rsidP="00934DEE">
      <w:pPr>
        <w:shd w:val="clear" w:color="auto" w:fill="FFFFFF"/>
        <w:spacing w:before="216" w:after="216"/>
        <w:ind w:left="21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Si les résultats ne viennent pas confirmer les hypothèses, rechercher si cette différence est due à une erreur de manipulation, de conception du protocole, ou du principe de l'expérience.</w:t>
      </w:r>
    </w:p>
    <w:p w14:paraId="626B1A05" w14:textId="77777777" w:rsidR="00934DEE" w:rsidRPr="00934DEE" w:rsidRDefault="00934DEE" w:rsidP="00934DEE">
      <w:pPr>
        <w:shd w:val="clear" w:color="auto" w:fill="FFFFFF"/>
        <w:spacing w:before="100" w:beforeAutospacing="1" w:line="600" w:lineRule="atLeast"/>
        <w:ind w:left="225"/>
        <w:jc w:val="both"/>
        <w:outlineLvl w:val="2"/>
        <w:rPr>
          <w:rFonts w:ascii="Optima" w:eastAsia="Times New Roman" w:hAnsi="Optima" w:cs="Arial"/>
          <w:b/>
          <w:bCs/>
          <w:color w:val="484848"/>
          <w:lang w:eastAsia="fr-FR"/>
        </w:rPr>
      </w:pPr>
      <w:r w:rsidRPr="00934DEE">
        <w:rPr>
          <w:rFonts w:ascii="Optima" w:eastAsia="Times New Roman" w:hAnsi="Optima" w:cs="Arial"/>
          <w:b/>
          <w:bCs/>
          <w:color w:val="484848"/>
          <w:lang w:eastAsia="fr-FR"/>
        </w:rPr>
        <w:t>Forme du compte-rendu</w:t>
      </w:r>
    </w:p>
    <w:p w14:paraId="41D225BB" w14:textId="77777777" w:rsidR="00934DEE" w:rsidRPr="00934DEE" w:rsidRDefault="00934DEE" w:rsidP="00934DEE">
      <w:pPr>
        <w:numPr>
          <w:ilvl w:val="0"/>
          <w:numId w:val="5"/>
        </w:numPr>
        <w:shd w:val="clear" w:color="auto" w:fill="FFFFFF"/>
        <w:spacing w:before="216" w:after="216"/>
        <w:ind w:left="93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Rédigez des phrases en français. Bannissez le style télégraphique et les abréviations excessives.</w:t>
      </w:r>
    </w:p>
    <w:p w14:paraId="35FE50B3" w14:textId="77777777" w:rsidR="00934DEE" w:rsidRPr="00934DEE" w:rsidRDefault="00934DEE" w:rsidP="00934DEE">
      <w:pPr>
        <w:numPr>
          <w:ilvl w:val="0"/>
          <w:numId w:val="6"/>
        </w:numPr>
        <w:shd w:val="clear" w:color="auto" w:fill="FFFFFF"/>
        <w:spacing w:before="216" w:after="216"/>
        <w:ind w:left="93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Corrigez les fautes d'orthographe.</w:t>
      </w:r>
    </w:p>
    <w:p w14:paraId="786AADBA" w14:textId="77777777" w:rsidR="00934DEE" w:rsidRPr="00934DEE" w:rsidRDefault="00934DEE" w:rsidP="00934DEE">
      <w:pPr>
        <w:numPr>
          <w:ilvl w:val="0"/>
          <w:numId w:val="6"/>
        </w:numPr>
        <w:shd w:val="clear" w:color="auto" w:fill="FFFFFF"/>
        <w:spacing w:before="216" w:after="216"/>
        <w:ind w:left="93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Ne réalisez jamais de copié/collé du cours, de l'aide du logiciel employé ou de l'OS, ou de sites web ! Vous pouvez vous en aider, mais votre synthèse doit être personnelle. Vous pouvez faire des citations, mais vous devez alors préciser la source et expliquer le paragraphe cité.</w:t>
      </w:r>
    </w:p>
    <w:p w14:paraId="2F97BC72" w14:textId="77777777" w:rsidR="00934DEE" w:rsidRPr="00934DEE" w:rsidRDefault="00934DEE" w:rsidP="00934DEE">
      <w:pPr>
        <w:numPr>
          <w:ilvl w:val="0"/>
          <w:numId w:val="6"/>
        </w:numPr>
        <w:shd w:val="clear" w:color="auto" w:fill="FFFFFF"/>
        <w:spacing w:before="216" w:after="216"/>
        <w:ind w:left="93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Ne répondez jamais uniquement par oui ou non à une question... Vous devez toujours justifier votre réponse.</w:t>
      </w:r>
    </w:p>
    <w:p w14:paraId="6B252F43" w14:textId="77777777" w:rsidR="00934DEE" w:rsidRPr="00934DEE" w:rsidRDefault="00934DEE" w:rsidP="00934DEE">
      <w:pPr>
        <w:numPr>
          <w:ilvl w:val="0"/>
          <w:numId w:val="6"/>
        </w:numPr>
        <w:shd w:val="clear" w:color="auto" w:fill="FFFFFF"/>
        <w:spacing w:before="216" w:after="216"/>
        <w:ind w:left="93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Insérez, si cela se justifie, un schéma du montage/système étudié.</w:t>
      </w:r>
    </w:p>
    <w:p w14:paraId="0C9312FB" w14:textId="77777777" w:rsidR="00934DEE" w:rsidRPr="00934DEE" w:rsidRDefault="00934DEE" w:rsidP="00934DEE">
      <w:pPr>
        <w:numPr>
          <w:ilvl w:val="0"/>
          <w:numId w:val="6"/>
        </w:numPr>
        <w:shd w:val="clear" w:color="auto" w:fill="FFFFFF"/>
        <w:spacing w:before="216" w:after="216"/>
        <w:ind w:left="93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Utilisez des impressions d'écran pour illustrer votre propos. Elles devront comporter une légende numérotée à laquelle vous ferez référence dans le corps du rapport. Si possible, elles ne devront pas être sur fond noir pour économiser l'encre !</w:t>
      </w:r>
    </w:p>
    <w:p w14:paraId="014BE18F" w14:textId="77777777" w:rsidR="00934DEE" w:rsidRPr="00934DEE" w:rsidRDefault="00934DEE" w:rsidP="00934DEE">
      <w:pPr>
        <w:shd w:val="clear" w:color="auto" w:fill="FFFFFF"/>
        <w:spacing w:before="216" w:after="216"/>
        <w:ind w:left="216" w:right="216"/>
        <w:jc w:val="both"/>
        <w:rPr>
          <w:rFonts w:ascii="Optima" w:eastAsia="Times New Roman" w:hAnsi="Optima" w:cs="Arial"/>
          <w:color w:val="000000"/>
          <w:sz w:val="21"/>
          <w:szCs w:val="21"/>
          <w:lang w:eastAsia="fr-FR"/>
        </w:rPr>
      </w:pPr>
      <w:r w:rsidRPr="00934DEE">
        <w:rPr>
          <w:rFonts w:ascii="Optima" w:eastAsia="Times New Roman" w:hAnsi="Optima" w:cs="Arial"/>
          <w:color w:val="000000"/>
          <w:sz w:val="21"/>
          <w:szCs w:val="21"/>
          <w:lang w:eastAsia="fr-FR"/>
        </w:rPr>
        <w:t>N'oubliez pas que le compte-rendu de TP est aussi un travail de communication entre les membres du binôme, et non celui d'un seul !</w:t>
      </w:r>
    </w:p>
    <w:p w14:paraId="680F2D5C" w14:textId="77777777" w:rsidR="00934DEE" w:rsidRPr="00934DEE" w:rsidRDefault="00934DEE" w:rsidP="00934DEE">
      <w:pPr>
        <w:jc w:val="both"/>
        <w:rPr>
          <w:rFonts w:ascii="Optima" w:hAnsi="Optima"/>
          <w:sz w:val="22"/>
          <w:szCs w:val="22"/>
        </w:rPr>
      </w:pPr>
    </w:p>
    <w:sectPr w:rsidR="00934DEE" w:rsidRPr="00934D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tima">
    <w:altName w:val="Optima"/>
    <w:panose1 w:val="02000503060000020004"/>
    <w:charset w:val="00"/>
    <w:family w:val="auto"/>
    <w:pitch w:val="variable"/>
    <w:sig w:usb0="80000067"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406D6"/>
    <w:multiLevelType w:val="multilevel"/>
    <w:tmpl w:val="FE500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F548A"/>
    <w:multiLevelType w:val="multilevel"/>
    <w:tmpl w:val="1462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5B72F0"/>
    <w:multiLevelType w:val="multilevel"/>
    <w:tmpl w:val="7980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F6325"/>
    <w:multiLevelType w:val="multilevel"/>
    <w:tmpl w:val="8786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B1294"/>
    <w:multiLevelType w:val="multilevel"/>
    <w:tmpl w:val="C76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C6C06"/>
    <w:multiLevelType w:val="multilevel"/>
    <w:tmpl w:val="D6CC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EE"/>
    <w:rsid w:val="00934DEE"/>
    <w:rsid w:val="00DB02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84C4C22"/>
  <w15:chartTrackingRefBased/>
  <w15:docId w15:val="{0ED6285F-5127-A04A-BE75-14FC6591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934DEE"/>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34DEE"/>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34DE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34DEE"/>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934DEE"/>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253519">
      <w:bodyDiv w:val="1"/>
      <w:marLeft w:val="0"/>
      <w:marRight w:val="0"/>
      <w:marTop w:val="0"/>
      <w:marBottom w:val="0"/>
      <w:divBdr>
        <w:top w:val="none" w:sz="0" w:space="0" w:color="auto"/>
        <w:left w:val="none" w:sz="0" w:space="0" w:color="auto"/>
        <w:bottom w:val="none" w:sz="0" w:space="0" w:color="auto"/>
        <w:right w:val="none" w:sz="0" w:space="0" w:color="auto"/>
      </w:divBdr>
      <w:divsChild>
        <w:div w:id="1536042060">
          <w:marLeft w:val="0"/>
          <w:marRight w:val="0"/>
          <w:marTop w:val="0"/>
          <w:marBottom w:val="0"/>
          <w:divBdr>
            <w:top w:val="none" w:sz="0" w:space="0" w:color="auto"/>
            <w:left w:val="none" w:sz="0" w:space="0" w:color="auto"/>
            <w:bottom w:val="none" w:sz="0" w:space="0" w:color="auto"/>
            <w:right w:val="none" w:sz="0" w:space="0" w:color="auto"/>
          </w:divBdr>
          <w:divsChild>
            <w:div w:id="1677345963">
              <w:marLeft w:val="0"/>
              <w:marRight w:val="0"/>
              <w:marTop w:val="0"/>
              <w:marBottom w:val="0"/>
              <w:divBdr>
                <w:top w:val="none" w:sz="0" w:space="0" w:color="auto"/>
                <w:left w:val="none" w:sz="0" w:space="0" w:color="auto"/>
                <w:bottom w:val="none" w:sz="0" w:space="0" w:color="auto"/>
                <w:right w:val="none" w:sz="0" w:space="0" w:color="auto"/>
              </w:divBdr>
              <w:divsChild>
                <w:div w:id="2122993118">
                  <w:marLeft w:val="0"/>
                  <w:marRight w:val="0"/>
                  <w:marTop w:val="0"/>
                  <w:marBottom w:val="0"/>
                  <w:divBdr>
                    <w:top w:val="none" w:sz="0" w:space="0" w:color="auto"/>
                    <w:left w:val="none" w:sz="0" w:space="0" w:color="auto"/>
                    <w:bottom w:val="none" w:sz="0" w:space="0" w:color="auto"/>
                    <w:right w:val="none" w:sz="0" w:space="0" w:color="auto"/>
                  </w:divBdr>
                  <w:divsChild>
                    <w:div w:id="14869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3943">
              <w:marLeft w:val="0"/>
              <w:marRight w:val="0"/>
              <w:marTop w:val="0"/>
              <w:marBottom w:val="0"/>
              <w:divBdr>
                <w:top w:val="none" w:sz="0" w:space="0" w:color="auto"/>
                <w:left w:val="none" w:sz="0" w:space="0" w:color="auto"/>
                <w:bottom w:val="none" w:sz="0" w:space="0" w:color="auto"/>
                <w:right w:val="none" w:sz="0" w:space="0" w:color="auto"/>
              </w:divBdr>
              <w:divsChild>
                <w:div w:id="1306356872">
                  <w:marLeft w:val="0"/>
                  <w:marRight w:val="0"/>
                  <w:marTop w:val="0"/>
                  <w:marBottom w:val="0"/>
                  <w:divBdr>
                    <w:top w:val="none" w:sz="0" w:space="0" w:color="auto"/>
                    <w:left w:val="none" w:sz="0" w:space="0" w:color="auto"/>
                    <w:bottom w:val="none" w:sz="0" w:space="0" w:color="auto"/>
                    <w:right w:val="none" w:sz="0" w:space="0" w:color="auto"/>
                  </w:divBdr>
                  <w:divsChild>
                    <w:div w:id="20128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6117">
              <w:marLeft w:val="0"/>
              <w:marRight w:val="0"/>
              <w:marTop w:val="0"/>
              <w:marBottom w:val="0"/>
              <w:divBdr>
                <w:top w:val="none" w:sz="0" w:space="0" w:color="auto"/>
                <w:left w:val="none" w:sz="0" w:space="0" w:color="auto"/>
                <w:bottom w:val="none" w:sz="0" w:space="0" w:color="auto"/>
                <w:right w:val="none" w:sz="0" w:space="0" w:color="auto"/>
              </w:divBdr>
              <w:divsChild>
                <w:div w:id="1514144204">
                  <w:marLeft w:val="0"/>
                  <w:marRight w:val="0"/>
                  <w:marTop w:val="0"/>
                  <w:marBottom w:val="0"/>
                  <w:divBdr>
                    <w:top w:val="none" w:sz="0" w:space="0" w:color="auto"/>
                    <w:left w:val="none" w:sz="0" w:space="0" w:color="auto"/>
                    <w:bottom w:val="none" w:sz="0" w:space="0" w:color="auto"/>
                    <w:right w:val="none" w:sz="0" w:space="0" w:color="auto"/>
                  </w:divBdr>
                  <w:divsChild>
                    <w:div w:id="14005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98802">
              <w:marLeft w:val="0"/>
              <w:marRight w:val="0"/>
              <w:marTop w:val="0"/>
              <w:marBottom w:val="0"/>
              <w:divBdr>
                <w:top w:val="none" w:sz="0" w:space="0" w:color="auto"/>
                <w:left w:val="none" w:sz="0" w:space="0" w:color="auto"/>
                <w:bottom w:val="none" w:sz="0" w:space="0" w:color="auto"/>
                <w:right w:val="none" w:sz="0" w:space="0" w:color="auto"/>
              </w:divBdr>
              <w:divsChild>
                <w:div w:id="773984481">
                  <w:marLeft w:val="0"/>
                  <w:marRight w:val="0"/>
                  <w:marTop w:val="0"/>
                  <w:marBottom w:val="0"/>
                  <w:divBdr>
                    <w:top w:val="none" w:sz="0" w:space="0" w:color="auto"/>
                    <w:left w:val="none" w:sz="0" w:space="0" w:color="auto"/>
                    <w:bottom w:val="none" w:sz="0" w:space="0" w:color="auto"/>
                    <w:right w:val="none" w:sz="0" w:space="0" w:color="auto"/>
                  </w:divBdr>
                  <w:divsChild>
                    <w:div w:id="8797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409">
              <w:marLeft w:val="0"/>
              <w:marRight w:val="0"/>
              <w:marTop w:val="0"/>
              <w:marBottom w:val="0"/>
              <w:divBdr>
                <w:top w:val="none" w:sz="0" w:space="0" w:color="auto"/>
                <w:left w:val="none" w:sz="0" w:space="0" w:color="auto"/>
                <w:bottom w:val="none" w:sz="0" w:space="0" w:color="auto"/>
                <w:right w:val="none" w:sz="0" w:space="0" w:color="auto"/>
              </w:divBdr>
              <w:divsChild>
                <w:div w:id="732847341">
                  <w:marLeft w:val="0"/>
                  <w:marRight w:val="0"/>
                  <w:marTop w:val="0"/>
                  <w:marBottom w:val="0"/>
                  <w:divBdr>
                    <w:top w:val="none" w:sz="0" w:space="0" w:color="auto"/>
                    <w:left w:val="none" w:sz="0" w:space="0" w:color="auto"/>
                    <w:bottom w:val="none" w:sz="0" w:space="0" w:color="auto"/>
                    <w:right w:val="none" w:sz="0" w:space="0" w:color="auto"/>
                  </w:divBdr>
                  <w:divsChild>
                    <w:div w:id="12131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181">
              <w:marLeft w:val="0"/>
              <w:marRight w:val="0"/>
              <w:marTop w:val="0"/>
              <w:marBottom w:val="0"/>
              <w:divBdr>
                <w:top w:val="none" w:sz="0" w:space="0" w:color="auto"/>
                <w:left w:val="none" w:sz="0" w:space="0" w:color="auto"/>
                <w:bottom w:val="none" w:sz="0" w:space="0" w:color="auto"/>
                <w:right w:val="none" w:sz="0" w:space="0" w:color="auto"/>
              </w:divBdr>
              <w:divsChild>
                <w:div w:id="2058821584">
                  <w:marLeft w:val="0"/>
                  <w:marRight w:val="0"/>
                  <w:marTop w:val="0"/>
                  <w:marBottom w:val="0"/>
                  <w:divBdr>
                    <w:top w:val="none" w:sz="0" w:space="0" w:color="auto"/>
                    <w:left w:val="none" w:sz="0" w:space="0" w:color="auto"/>
                    <w:bottom w:val="none" w:sz="0" w:space="0" w:color="auto"/>
                    <w:right w:val="none" w:sz="0" w:space="0" w:color="auto"/>
                  </w:divBdr>
                  <w:divsChild>
                    <w:div w:id="8804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740</Words>
  <Characters>4072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GENIN.Frédéric</dc:creator>
  <cp:keywords/>
  <dc:description/>
  <cp:lastModifiedBy>GENIN.Frédéric</cp:lastModifiedBy>
  <cp:revision>1</cp:revision>
  <dcterms:created xsi:type="dcterms:W3CDTF">2023-07-06T12:07:00Z</dcterms:created>
  <dcterms:modified xsi:type="dcterms:W3CDTF">2023-07-07T08:04:00Z</dcterms:modified>
</cp:coreProperties>
</file>