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5B7F" w:rsidRPr="0083789D" w:rsidRDefault="00BD5B7F" w:rsidP="00BD5B7F">
      <w:pPr>
        <w:rPr>
          <w:rFonts w:cstheme="minorHAnsi"/>
          <w:b/>
          <w:bCs/>
        </w:rPr>
      </w:pPr>
      <w:r w:rsidRPr="0083789D">
        <w:rPr>
          <w:rFonts w:cstheme="minorHAnsi"/>
          <w:b/>
          <w:bCs/>
        </w:rPr>
        <w:t>CLINIQUE KERTHAN</w:t>
      </w:r>
    </w:p>
    <w:p w:rsidR="00BD5B7F" w:rsidRPr="0083789D" w:rsidRDefault="00BD5B7F" w:rsidP="00BD5B7F">
      <w:pPr>
        <w:rPr>
          <w:rFonts w:cstheme="minorHAnsi"/>
        </w:rPr>
      </w:pPr>
    </w:p>
    <w:p w:rsidR="00BD5B7F" w:rsidRPr="0083789D" w:rsidRDefault="00BD5B7F" w:rsidP="00BD5B7F">
      <w:pPr>
        <w:rPr>
          <w:rFonts w:cstheme="minorHAnsi"/>
        </w:rPr>
      </w:pPr>
      <w:r w:rsidRPr="0083789D">
        <w:rPr>
          <w:rFonts w:cstheme="minorHAnsi"/>
          <w:b/>
          <w:bCs/>
        </w:rPr>
        <w:t>20 years of compassionate care</w:t>
      </w:r>
    </w:p>
    <w:p w:rsidR="00BD5B7F" w:rsidRPr="0083789D" w:rsidRDefault="00BD5B7F" w:rsidP="00BD5B7F">
      <w:pPr>
        <w:rPr>
          <w:rFonts w:cstheme="minorHAnsi"/>
        </w:rPr>
      </w:pPr>
      <w:r w:rsidRPr="0083789D">
        <w:rPr>
          <w:rFonts w:cstheme="minorHAnsi"/>
          <w:b/>
          <w:bCs/>
        </w:rPr>
        <w:t>ACCUEIL – CONFORT – COMPÉTENCE</w:t>
      </w:r>
    </w:p>
    <w:p w:rsidR="00BD5B7F" w:rsidRPr="0083789D" w:rsidRDefault="00BD5B7F" w:rsidP="00BD5B7F">
      <w:pPr>
        <w:rPr>
          <w:rFonts w:cstheme="minorHAnsi"/>
        </w:rPr>
      </w:pPr>
      <w:r w:rsidRPr="0083789D">
        <w:rPr>
          <w:rFonts w:cstheme="minorHAnsi"/>
          <w:b/>
          <w:bCs/>
        </w:rPr>
        <w:t>We Care</w:t>
      </w:r>
    </w:p>
    <w:p w:rsidR="00BD5B7F" w:rsidRPr="0083789D" w:rsidRDefault="00BD5B7F" w:rsidP="00BD5B7F">
      <w:pPr>
        <w:rPr>
          <w:rFonts w:cstheme="minorHAnsi"/>
        </w:rPr>
      </w:pPr>
    </w:p>
    <w:p w:rsidR="0083789D" w:rsidRPr="0083789D" w:rsidRDefault="0083789D" w:rsidP="0083789D">
      <w:pPr>
        <w:rPr>
          <w:rFonts w:cstheme="minorHAnsi"/>
          <w:b/>
          <w:bCs/>
        </w:rPr>
      </w:pPr>
      <w:r w:rsidRPr="0083789D">
        <w:rPr>
          <w:rFonts w:cstheme="minorHAnsi"/>
          <w:b/>
          <w:bCs/>
        </w:rPr>
        <w:t>Notre Histoire</w:t>
      </w:r>
    </w:p>
    <w:p w:rsidR="0083789D" w:rsidRPr="0083789D" w:rsidRDefault="0083789D" w:rsidP="0083789D">
      <w:pPr>
        <w:rPr>
          <w:rFonts w:cstheme="minorHAnsi"/>
          <w:b/>
          <w:bCs/>
        </w:rPr>
      </w:pPr>
    </w:p>
    <w:p w:rsidR="0083789D" w:rsidRPr="0083789D" w:rsidRDefault="00BD5B7F" w:rsidP="0083789D">
      <w:pPr>
        <w:jc w:val="both"/>
        <w:rPr>
          <w:rFonts w:cstheme="minorHAnsi"/>
          <w:lang w:val="fr-CM"/>
        </w:rPr>
      </w:pPr>
      <w:r w:rsidRPr="0083789D">
        <w:rPr>
          <w:rFonts w:cstheme="minorHAnsi"/>
        </w:rPr>
        <w:t xml:space="preserve">La Clinique KERTHAN est un établissement de santé privé situé </w:t>
      </w:r>
      <w:r w:rsidRPr="0083789D">
        <w:rPr>
          <w:rFonts w:cstheme="minorHAnsi"/>
          <w:lang w:val="fr-CM"/>
        </w:rPr>
        <w:t xml:space="preserve">au Cameroun, dans l’arrondissement  de </w:t>
      </w:r>
      <w:r w:rsidRPr="0083789D">
        <w:rPr>
          <w:rFonts w:cstheme="minorHAnsi"/>
        </w:rPr>
        <w:t>Douala</w:t>
      </w:r>
      <w:r w:rsidRPr="0083789D">
        <w:rPr>
          <w:rFonts w:cstheme="minorHAnsi"/>
          <w:lang w:val="fr-CM"/>
        </w:rPr>
        <w:t xml:space="preserve"> </w:t>
      </w:r>
      <w:r w:rsidR="0083789D" w:rsidRPr="0083789D">
        <w:rPr>
          <w:rFonts w:cstheme="minorHAnsi"/>
          <w:lang w:val="fr-CM"/>
        </w:rPr>
        <w:t>IV</w:t>
      </w:r>
      <w:r w:rsidR="0083789D" w:rsidRPr="0083789D">
        <w:rPr>
          <w:rFonts w:cstheme="minorHAnsi"/>
          <w:vertAlign w:val="superscript"/>
          <w:lang w:val="fr-CM"/>
        </w:rPr>
        <w:t>ème</w:t>
      </w:r>
      <w:r w:rsidRPr="0083789D">
        <w:rPr>
          <w:rFonts w:cstheme="minorHAnsi"/>
          <w:lang w:val="fr-CM"/>
        </w:rPr>
        <w:t xml:space="preserve"> </w:t>
      </w:r>
      <w:r w:rsidRPr="0083789D">
        <w:rPr>
          <w:rFonts w:cstheme="minorHAnsi"/>
        </w:rPr>
        <w:t>,</w:t>
      </w:r>
      <w:r w:rsidRPr="0083789D">
        <w:rPr>
          <w:rFonts w:cstheme="minorHAnsi"/>
          <w:lang w:val="fr-CM"/>
        </w:rPr>
        <w:t xml:space="preserve"> District de Santé de Bonassama, aire de santé de</w:t>
      </w:r>
      <w:r w:rsidR="0083789D" w:rsidRPr="0083789D">
        <w:rPr>
          <w:rFonts w:cstheme="minorHAnsi"/>
          <w:lang w:val="fr-CM"/>
        </w:rPr>
        <w:t xml:space="preserve"> </w:t>
      </w:r>
      <w:proofErr w:type="spellStart"/>
      <w:r w:rsidRPr="0083789D">
        <w:rPr>
          <w:rFonts w:cstheme="minorHAnsi"/>
          <w:lang w:val="fr-CM"/>
        </w:rPr>
        <w:t>Bonamikano</w:t>
      </w:r>
      <w:proofErr w:type="spellEnd"/>
    </w:p>
    <w:p w:rsidR="0083789D" w:rsidRPr="0083789D" w:rsidRDefault="0083789D" w:rsidP="0083789D">
      <w:pPr>
        <w:jc w:val="both"/>
        <w:rPr>
          <w:rFonts w:cstheme="minorHAnsi"/>
        </w:rPr>
      </w:pPr>
      <w:r w:rsidRPr="0083789D">
        <w:rPr>
          <w:rFonts w:cstheme="minorHAnsi"/>
        </w:rPr>
        <w:t>Créé en mars 2004 sous la forme de Cabinet Médical, KERTHAN n’a cessé d’évoluer pour devenir aujourd’hui une clinique moderne disposant d’un plateau technique complet.</w:t>
      </w:r>
    </w:p>
    <w:p w:rsidR="00BD5B7F" w:rsidRPr="0083789D" w:rsidRDefault="00BD5B7F" w:rsidP="0083789D">
      <w:pPr>
        <w:jc w:val="both"/>
        <w:rPr>
          <w:rFonts w:cstheme="minorHAnsi"/>
        </w:rPr>
      </w:pPr>
    </w:p>
    <w:p w:rsidR="00BD5B7F" w:rsidRPr="0083789D" w:rsidRDefault="00BD5B7F" w:rsidP="00BD5B7F">
      <w:pPr>
        <w:pStyle w:val="p3"/>
        <w:rPr>
          <w:rFonts w:asciiTheme="minorHAnsi" w:hAnsiTheme="minorHAnsi" w:cstheme="minorHAnsi"/>
        </w:rPr>
      </w:pPr>
      <w:r w:rsidRPr="0083789D">
        <w:rPr>
          <w:rFonts w:asciiTheme="minorHAnsi" w:hAnsiTheme="minorHAnsi" w:cstheme="minorHAnsi"/>
          <w:b/>
          <w:bCs/>
        </w:rPr>
        <w:t>La CLINIQUE KERTHAN</w:t>
      </w:r>
      <w:r w:rsidRPr="0083789D">
        <w:rPr>
          <w:rFonts w:asciiTheme="minorHAnsi" w:hAnsiTheme="minorHAnsi" w:cstheme="minorHAnsi"/>
        </w:rPr>
        <w:t xml:space="preserve"> se distingue par une identité claire et des valeurs fortes :</w:t>
      </w:r>
    </w:p>
    <w:p w:rsidR="00BD5B7F" w:rsidRPr="0083789D" w:rsidRDefault="00BD5B7F" w:rsidP="00BD5B7F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83789D">
        <w:rPr>
          <w:rStyle w:val="s1"/>
          <w:rFonts w:asciiTheme="minorHAnsi" w:hAnsiTheme="minorHAnsi" w:cstheme="minorHAnsi"/>
          <w:b/>
          <w:bCs/>
        </w:rPr>
        <w:t>Notre mission</w:t>
      </w:r>
      <w:r w:rsidRPr="0083789D">
        <w:rPr>
          <w:rFonts w:asciiTheme="minorHAnsi" w:hAnsiTheme="minorHAnsi" w:cstheme="minorHAnsi"/>
        </w:rPr>
        <w:t xml:space="preserve"> : offrir des soins médicaux de qualité dans un environnement où les ressources sont limitées, en garantissant professionnalisme, rigueur et humanité.</w:t>
      </w:r>
    </w:p>
    <w:p w:rsidR="00BD5B7F" w:rsidRPr="0083789D" w:rsidRDefault="00BD5B7F" w:rsidP="00BD5B7F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83789D">
        <w:rPr>
          <w:rFonts w:asciiTheme="minorHAnsi" w:hAnsiTheme="minorHAnsi" w:cstheme="minorHAnsi"/>
          <w:b/>
          <w:bCs/>
        </w:rPr>
        <w:t>Notre devise</w:t>
      </w:r>
      <w:r w:rsidRPr="0083789D">
        <w:rPr>
          <w:rStyle w:val="s1"/>
          <w:rFonts w:asciiTheme="minorHAnsi" w:hAnsiTheme="minorHAnsi" w:cstheme="minorHAnsi"/>
        </w:rPr>
        <w:t xml:space="preserve"> : </w:t>
      </w:r>
      <w:r w:rsidRPr="0083789D">
        <w:rPr>
          <w:rFonts w:asciiTheme="minorHAnsi" w:hAnsiTheme="minorHAnsi" w:cstheme="minorHAnsi"/>
          <w:b/>
          <w:bCs/>
        </w:rPr>
        <w:t>ACCUEIL – CONFORT – COMPÉTENCE</w:t>
      </w:r>
      <w:r w:rsidRPr="0083789D">
        <w:rPr>
          <w:rStyle w:val="s1"/>
          <w:rFonts w:asciiTheme="minorHAnsi" w:hAnsiTheme="minorHAnsi" w:cstheme="minorHAnsi"/>
        </w:rPr>
        <w:t>.</w:t>
      </w:r>
      <w:r w:rsidRPr="0083789D">
        <w:rPr>
          <w:rStyle w:val="s1"/>
          <w:rFonts w:asciiTheme="minorHAnsi" w:hAnsiTheme="minorHAnsi" w:cstheme="minorHAnsi"/>
          <w:lang w:val="fr-CM"/>
        </w:rPr>
        <w:t xml:space="preserve">                                          </w:t>
      </w:r>
      <w:r w:rsidRPr="0083789D">
        <w:rPr>
          <w:rFonts w:asciiTheme="minorHAnsi" w:hAnsiTheme="minorHAnsi" w:cstheme="minorHAnsi"/>
        </w:rPr>
        <w:t xml:space="preserve">Toute personne </w:t>
      </w:r>
      <w:r w:rsidRPr="0083789D">
        <w:rPr>
          <w:rFonts w:asciiTheme="minorHAnsi" w:hAnsiTheme="minorHAnsi" w:cstheme="minorHAnsi"/>
          <w:lang w:val="fr-CM"/>
        </w:rPr>
        <w:t xml:space="preserve">qui entre </w:t>
      </w:r>
      <w:r w:rsidRPr="0083789D">
        <w:rPr>
          <w:rFonts w:asciiTheme="minorHAnsi" w:hAnsiTheme="minorHAnsi" w:cstheme="minorHAnsi"/>
        </w:rPr>
        <w:t xml:space="preserve"> </w:t>
      </w:r>
      <w:r w:rsidRPr="0083789D">
        <w:rPr>
          <w:rFonts w:asciiTheme="minorHAnsi" w:hAnsiTheme="minorHAnsi" w:cstheme="minorHAnsi"/>
          <w:lang w:val="fr-CM"/>
        </w:rPr>
        <w:t>chez nous</w:t>
      </w:r>
      <w:r w:rsidRPr="0083789D">
        <w:rPr>
          <w:rFonts w:asciiTheme="minorHAnsi" w:hAnsiTheme="minorHAnsi" w:cstheme="minorHAnsi"/>
        </w:rPr>
        <w:t xml:space="preserve"> bénéficie d’un </w:t>
      </w:r>
      <w:r w:rsidRPr="0083789D">
        <w:rPr>
          <w:rStyle w:val="s2"/>
          <w:rFonts w:asciiTheme="minorHAnsi" w:eastAsiaTheme="majorEastAsia" w:hAnsiTheme="minorHAnsi" w:cstheme="minorHAnsi"/>
          <w:b/>
          <w:bCs/>
        </w:rPr>
        <w:t>accueil chaleureux</w:t>
      </w:r>
      <w:r w:rsidRPr="0083789D">
        <w:rPr>
          <w:rFonts w:asciiTheme="minorHAnsi" w:hAnsiTheme="minorHAnsi" w:cstheme="minorHAnsi"/>
        </w:rPr>
        <w:t xml:space="preserve">, dans un cadre agréable, avec l’assurance de soins </w:t>
      </w:r>
      <w:r w:rsidRPr="0083789D">
        <w:rPr>
          <w:rFonts w:asciiTheme="minorHAnsi" w:hAnsiTheme="minorHAnsi" w:cstheme="minorHAnsi"/>
          <w:lang w:val="fr-CM"/>
        </w:rPr>
        <w:t>conformes aux standards médicaux en vigueur</w:t>
      </w:r>
    </w:p>
    <w:p w:rsidR="00BD5B7F" w:rsidRPr="0083789D" w:rsidRDefault="00BD5B7F" w:rsidP="00BD5B7F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83789D">
        <w:rPr>
          <w:rStyle w:val="s1"/>
          <w:rFonts w:asciiTheme="minorHAnsi" w:hAnsiTheme="minorHAnsi" w:cstheme="minorHAnsi"/>
          <w:b/>
          <w:bCs/>
        </w:rPr>
        <w:t>Notre slogan</w:t>
      </w:r>
      <w:r w:rsidRPr="0083789D">
        <w:rPr>
          <w:rFonts w:asciiTheme="minorHAnsi" w:hAnsiTheme="minorHAnsi" w:cstheme="minorHAnsi"/>
        </w:rPr>
        <w:t xml:space="preserve"> : </w:t>
      </w:r>
      <w:r w:rsidRPr="0083789D">
        <w:rPr>
          <w:rStyle w:val="s1"/>
          <w:rFonts w:asciiTheme="minorHAnsi" w:hAnsiTheme="minorHAnsi" w:cstheme="minorHAnsi"/>
          <w:b/>
          <w:bCs/>
        </w:rPr>
        <w:t>« We Care »</w:t>
      </w:r>
      <w:r w:rsidRPr="0083789D">
        <w:rPr>
          <w:rFonts w:asciiTheme="minorHAnsi" w:hAnsiTheme="minorHAnsi" w:cstheme="minorHAnsi"/>
          <w:lang w:val="fr-CM"/>
        </w:rPr>
        <w:t xml:space="preserve"> </w:t>
      </w:r>
      <w:r w:rsidRPr="0083789D">
        <w:rPr>
          <w:rFonts w:asciiTheme="minorHAnsi" w:hAnsiTheme="minorHAnsi" w:cstheme="minorHAnsi"/>
        </w:rPr>
        <w:t xml:space="preserve">traduit notre engagement constant en faveur du bien-être des patients, soignés avec </w:t>
      </w:r>
      <w:r w:rsidRPr="0083789D">
        <w:rPr>
          <w:rStyle w:val="s1"/>
          <w:rFonts w:asciiTheme="minorHAnsi" w:hAnsiTheme="minorHAnsi" w:cstheme="minorHAnsi"/>
          <w:b/>
          <w:bCs/>
        </w:rPr>
        <w:t>égards, respect et compassion</w:t>
      </w:r>
      <w:r w:rsidRPr="0083789D">
        <w:rPr>
          <w:rFonts w:asciiTheme="minorHAnsi" w:hAnsiTheme="minorHAnsi" w:cstheme="minorHAnsi"/>
        </w:rPr>
        <w:t>.</w:t>
      </w:r>
    </w:p>
    <w:p w:rsidR="00BD5B7F" w:rsidRPr="0083789D" w:rsidRDefault="00BD5B7F" w:rsidP="00BD5B7F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83789D">
        <w:rPr>
          <w:rStyle w:val="s1"/>
          <w:rFonts w:asciiTheme="minorHAnsi" w:hAnsiTheme="minorHAnsi" w:cstheme="minorHAnsi"/>
          <w:b/>
          <w:bCs/>
        </w:rPr>
        <w:t>Notre signature institutionnelle</w:t>
      </w:r>
      <w:r w:rsidRPr="0083789D">
        <w:rPr>
          <w:rFonts w:asciiTheme="minorHAnsi" w:hAnsiTheme="minorHAnsi" w:cstheme="minorHAnsi"/>
        </w:rPr>
        <w:t xml:space="preserve"> : </w:t>
      </w:r>
      <w:r w:rsidRPr="0083789D">
        <w:rPr>
          <w:rStyle w:val="s1"/>
          <w:rFonts w:asciiTheme="minorHAnsi" w:hAnsiTheme="minorHAnsi" w:cstheme="minorHAnsi"/>
          <w:b/>
          <w:bCs/>
        </w:rPr>
        <w:t>« 20 years of compassionate care »</w:t>
      </w:r>
      <w:r w:rsidRPr="0083789D">
        <w:rPr>
          <w:rFonts w:asciiTheme="minorHAnsi" w:hAnsiTheme="minorHAnsi" w:cstheme="minorHAnsi"/>
        </w:rPr>
        <w:t>, reflet de plus de deux décennies de pratique médicale engagée et responsable.</w:t>
      </w:r>
    </w:p>
    <w:p w:rsidR="00BD5B7F" w:rsidRPr="0083789D" w:rsidRDefault="00BD5B7F" w:rsidP="00BD5B7F">
      <w:pPr>
        <w:rPr>
          <w:rFonts w:cstheme="minorHAnsi"/>
        </w:rPr>
      </w:pPr>
      <w:r w:rsidRPr="0083789D">
        <w:rPr>
          <w:rFonts w:cstheme="minorHAnsi"/>
        </w:rPr>
        <w:t>Nous travaillons chaque jour à mériter la confiance de nos patients, de nos partenaires institutionnels et des entreprises qui nous font confiance.</w:t>
      </w:r>
    </w:p>
    <w:p w:rsidR="00BD5B7F" w:rsidRPr="0083789D" w:rsidRDefault="00BD5B7F" w:rsidP="00BD5B7F">
      <w:pPr>
        <w:rPr>
          <w:rFonts w:cstheme="minorHAnsi"/>
        </w:rPr>
      </w:pPr>
    </w:p>
    <w:p w:rsidR="00BD5B7F" w:rsidRPr="0083789D" w:rsidRDefault="00BD5B7F" w:rsidP="00BD5B7F">
      <w:pPr>
        <w:rPr>
          <w:rFonts w:cstheme="minorHAnsi"/>
          <w:b/>
          <w:bCs/>
        </w:rPr>
      </w:pPr>
      <w:r w:rsidRPr="0083789D">
        <w:rPr>
          <w:rFonts w:cstheme="minorHAnsi"/>
          <w:b/>
          <w:bCs/>
        </w:rPr>
        <w:t>Notre Engagement</w:t>
      </w:r>
    </w:p>
    <w:p w:rsidR="00BD5B7F" w:rsidRPr="0083789D" w:rsidRDefault="00BD5B7F" w:rsidP="00BD5B7F">
      <w:pPr>
        <w:numPr>
          <w:ilvl w:val="0"/>
          <w:numId w:val="2"/>
        </w:numPr>
        <w:rPr>
          <w:rFonts w:cstheme="minorHAnsi"/>
        </w:rPr>
      </w:pPr>
      <w:r w:rsidRPr="0083789D">
        <w:rPr>
          <w:rFonts w:cstheme="minorHAnsi"/>
        </w:rPr>
        <w:t>Écoute attentive du patient</w:t>
      </w:r>
    </w:p>
    <w:p w:rsidR="00BD5B7F" w:rsidRPr="0083789D" w:rsidRDefault="00BD5B7F" w:rsidP="00BD5B7F">
      <w:pPr>
        <w:numPr>
          <w:ilvl w:val="0"/>
          <w:numId w:val="2"/>
        </w:numPr>
        <w:rPr>
          <w:rFonts w:cstheme="minorHAnsi"/>
        </w:rPr>
      </w:pPr>
      <w:r w:rsidRPr="0083789D">
        <w:rPr>
          <w:rFonts w:cstheme="minorHAnsi"/>
        </w:rPr>
        <w:t>Explication claire des diagnostics</w:t>
      </w:r>
    </w:p>
    <w:p w:rsidR="00BD5B7F" w:rsidRPr="0083789D" w:rsidRDefault="00BD5B7F" w:rsidP="00BD5B7F">
      <w:pPr>
        <w:numPr>
          <w:ilvl w:val="0"/>
          <w:numId w:val="2"/>
        </w:numPr>
        <w:rPr>
          <w:rFonts w:cstheme="minorHAnsi"/>
        </w:rPr>
      </w:pPr>
      <w:r w:rsidRPr="0083789D">
        <w:rPr>
          <w:rFonts w:cstheme="minorHAnsi"/>
        </w:rPr>
        <w:t>Prise en charge personnalisée</w:t>
      </w:r>
    </w:p>
    <w:p w:rsidR="00BD5B7F" w:rsidRPr="0083789D" w:rsidRDefault="00BD5B7F" w:rsidP="00BD5B7F">
      <w:pPr>
        <w:numPr>
          <w:ilvl w:val="0"/>
          <w:numId w:val="2"/>
        </w:numPr>
        <w:rPr>
          <w:rFonts w:cstheme="minorHAnsi"/>
        </w:rPr>
      </w:pPr>
      <w:r w:rsidRPr="0083789D">
        <w:rPr>
          <w:rFonts w:cstheme="minorHAnsi"/>
        </w:rPr>
        <w:t>Coordination des soins spécialisés</w:t>
      </w:r>
    </w:p>
    <w:p w:rsidR="00BD5B7F" w:rsidRPr="0083789D" w:rsidRDefault="00BD5B7F" w:rsidP="00BD5B7F">
      <w:pPr>
        <w:numPr>
          <w:ilvl w:val="0"/>
          <w:numId w:val="2"/>
        </w:numPr>
        <w:rPr>
          <w:rFonts w:cstheme="minorHAnsi"/>
        </w:rPr>
      </w:pPr>
      <w:r w:rsidRPr="0083789D">
        <w:rPr>
          <w:rFonts w:cstheme="minorHAnsi"/>
        </w:rPr>
        <w:t>Maîtrise des coûts en environnement à ressources limitées</w:t>
      </w:r>
    </w:p>
    <w:p w:rsidR="0083789D" w:rsidRPr="0083789D" w:rsidRDefault="0083789D" w:rsidP="00BD5B7F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</w:p>
    <w:p w:rsidR="0083789D" w:rsidRPr="0083789D" w:rsidRDefault="0083789D" w:rsidP="00BD5B7F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</w:p>
    <w:p w:rsidR="0083789D" w:rsidRPr="0083789D" w:rsidRDefault="0083789D" w:rsidP="00BD5B7F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</w:p>
    <w:p w:rsidR="0083789D" w:rsidRPr="0083789D" w:rsidRDefault="0083789D" w:rsidP="0083789D">
      <w:pPr>
        <w:rPr>
          <w:rFonts w:cstheme="minorHAnsi"/>
          <w:lang w:val="fr-FR"/>
        </w:rPr>
      </w:pPr>
    </w:p>
    <w:p w:rsidR="0083789D" w:rsidRPr="0083789D" w:rsidRDefault="0083789D" w:rsidP="0083789D">
      <w:pPr>
        <w:rPr>
          <w:rFonts w:cstheme="minorHAnsi"/>
          <w:lang w:val="fr-FR"/>
        </w:rPr>
      </w:pPr>
    </w:p>
    <w:p w:rsidR="00BD5B7F" w:rsidRPr="0083789D" w:rsidRDefault="00BD5B7F" w:rsidP="00BD5B7F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3789D">
        <w:rPr>
          <w:rFonts w:asciiTheme="minorHAnsi" w:hAnsiTheme="minorHAnsi" w:cstheme="minorHAnsi"/>
          <w:color w:val="auto"/>
          <w:sz w:val="24"/>
          <w:szCs w:val="24"/>
        </w:rPr>
        <w:lastRenderedPageBreak/>
        <w:t>Nos Services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fr-FR"/>
        </w:rPr>
      </w:pPr>
      <w:r w:rsidRPr="0083789D">
        <w:rPr>
          <w:rFonts w:cstheme="minorHAnsi"/>
          <w:b/>
          <w:bCs/>
          <w:sz w:val="24"/>
          <w:szCs w:val="24"/>
          <w:lang w:val="fr-FR"/>
        </w:rPr>
        <w:t xml:space="preserve">Médecine générale et Spécialités médicales 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fr-FR"/>
        </w:rPr>
      </w:pPr>
      <w:r w:rsidRPr="0083789D">
        <w:rPr>
          <w:rFonts w:cstheme="minorHAnsi"/>
          <w:b/>
          <w:bCs/>
          <w:color w:val="2F5496" w:themeColor="accent1" w:themeShade="BF"/>
          <w:sz w:val="24"/>
          <w:szCs w:val="24"/>
          <w:lang w:val="fr-FR"/>
        </w:rPr>
        <w:t xml:space="preserve">Médecine Interne  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fr-FR"/>
        </w:rPr>
      </w:pPr>
      <w:r w:rsidRPr="0083789D">
        <w:rPr>
          <w:rFonts w:cstheme="minorHAnsi"/>
          <w:b/>
          <w:bCs/>
          <w:color w:val="2F5496" w:themeColor="accent1" w:themeShade="BF"/>
          <w:sz w:val="24"/>
          <w:szCs w:val="24"/>
          <w:lang w:val="fr-FR"/>
        </w:rPr>
        <w:t>Service Médical Inter-entreprise de Liaison et d’Expertise (SMILE)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83789D">
        <w:rPr>
          <w:rFonts w:cstheme="minorHAnsi"/>
          <w:b/>
          <w:bCs/>
          <w:color w:val="2F5496" w:themeColor="accent1" w:themeShade="BF"/>
          <w:sz w:val="24"/>
          <w:szCs w:val="24"/>
        </w:rPr>
        <w:t>Centre for Migration and travel health (CMTH)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fr-FR"/>
        </w:rPr>
      </w:pPr>
      <w:r w:rsidRPr="0083789D">
        <w:rPr>
          <w:rFonts w:cstheme="minorHAnsi"/>
          <w:b/>
          <w:bCs/>
          <w:color w:val="2F5496" w:themeColor="accent1" w:themeShade="BF"/>
          <w:sz w:val="24"/>
          <w:szCs w:val="24"/>
          <w:lang w:val="fr-FR"/>
        </w:rPr>
        <w:t>Imagerie Médicale</w:t>
      </w:r>
    </w:p>
    <w:p w:rsidR="00BD5B7F" w:rsidRPr="0083789D" w:rsidRDefault="00BD5B7F" w:rsidP="00BD5B7F">
      <w:pPr>
        <w:pStyle w:val="NoSpacing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fr-FR"/>
        </w:rPr>
      </w:pPr>
      <w:r w:rsidRPr="0083789D">
        <w:rPr>
          <w:rFonts w:cstheme="minorHAnsi"/>
          <w:b/>
          <w:bCs/>
          <w:color w:val="2F5496" w:themeColor="accent1" w:themeShade="BF"/>
          <w:sz w:val="24"/>
          <w:szCs w:val="24"/>
          <w:lang w:val="fr-FR"/>
        </w:rPr>
        <w:t>Laboratoire d’analyses biologiques</w:t>
      </w:r>
    </w:p>
    <w:p w:rsidR="00BD5B7F" w:rsidRPr="0083789D" w:rsidRDefault="00BD5B7F" w:rsidP="00BD5B7F">
      <w:pPr>
        <w:rPr>
          <w:rFonts w:cstheme="minorHAnsi"/>
          <w:b/>
          <w:bCs/>
          <w:lang w:val="fr-FR"/>
        </w:rPr>
      </w:pPr>
    </w:p>
    <w:p w:rsidR="0083789D" w:rsidRPr="0083789D" w:rsidRDefault="0083789D" w:rsidP="00BD5B7F">
      <w:pPr>
        <w:rPr>
          <w:rFonts w:cstheme="minorHAnsi"/>
          <w:b/>
          <w:bCs/>
          <w:lang w:val="fr-FR"/>
        </w:rPr>
      </w:pPr>
    </w:p>
    <w:p w:rsidR="0083789D" w:rsidRPr="0083789D" w:rsidRDefault="0083789D" w:rsidP="00BD5B7F">
      <w:pPr>
        <w:rPr>
          <w:rFonts w:cstheme="minorHAnsi"/>
          <w:b/>
          <w:bCs/>
          <w:lang w:val="fr-FR"/>
        </w:rPr>
      </w:pPr>
    </w:p>
    <w:p w:rsidR="00BD5B7F" w:rsidRPr="0083789D" w:rsidRDefault="00BD5B7F" w:rsidP="00BD5B7F">
      <w:pPr>
        <w:rPr>
          <w:rFonts w:cstheme="minorHAnsi"/>
          <w:b/>
          <w:bCs/>
          <w:lang w:val="fr-FR"/>
        </w:rPr>
      </w:pPr>
      <w:r w:rsidRPr="0083789D">
        <w:rPr>
          <w:rFonts w:cstheme="minorHAnsi"/>
          <w:b/>
          <w:bCs/>
          <w:lang w:val="fr-FR"/>
        </w:rPr>
        <w:t xml:space="preserve">LA MEDECINE INTERNE </w:t>
      </w: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25252" w:themeColor="accent3" w:themeShade="80"/>
          <w:lang w:val="fr-FR"/>
        </w:rPr>
      </w:pPr>
      <w:r w:rsidRPr="0083789D">
        <w:rPr>
          <w:rFonts w:cstheme="minorHAnsi"/>
          <w:color w:val="525252" w:themeColor="accent3" w:themeShade="80"/>
          <w:lang w:val="fr-FR"/>
        </w:rPr>
        <w:t>Qu’est-ce que la médecine interne ?</w:t>
      </w: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D5D5D"/>
          <w:lang w:val="fr-FR"/>
        </w:rPr>
      </w:pPr>
      <w:r w:rsidRPr="0083789D">
        <w:rPr>
          <w:rFonts w:cstheme="minorHAnsi"/>
          <w:color w:val="5D5D5D"/>
          <w:lang w:val="fr-FR"/>
        </w:rPr>
        <w:t xml:space="preserve">Le médecin interniste est spécialisé en Médecine interne. </w:t>
      </w:r>
      <w:r w:rsidR="0083789D" w:rsidRPr="0083789D">
        <w:rPr>
          <w:rFonts w:cstheme="minorHAnsi"/>
          <w:color w:val="5D5D5D"/>
          <w:lang w:val="fr-FR"/>
        </w:rPr>
        <w:t xml:space="preserve">Après des études de médecine générale, l’interniste </w:t>
      </w:r>
      <w:r w:rsidRPr="0083789D">
        <w:rPr>
          <w:rFonts w:cstheme="minorHAnsi"/>
          <w:color w:val="5D5D5D"/>
          <w:lang w:val="fr-FR"/>
        </w:rPr>
        <w:t xml:space="preserve">fait </w:t>
      </w:r>
      <w:r w:rsidR="0083789D" w:rsidRPr="0083789D">
        <w:rPr>
          <w:rFonts w:cstheme="minorHAnsi"/>
          <w:color w:val="5D5D5D"/>
          <w:lang w:val="fr-FR"/>
        </w:rPr>
        <w:t>au moins 3 années supplémentaires d’études</w:t>
      </w:r>
      <w:r w:rsidRPr="0083789D">
        <w:rPr>
          <w:rFonts w:cstheme="minorHAnsi"/>
          <w:color w:val="5D5D5D"/>
          <w:lang w:val="fr-FR"/>
        </w:rPr>
        <w:t xml:space="preserve"> spécialisées dans la prévention et le traitement des maladies concernant la personne adulte ; qu’il s’agisse de maladies simples ou complexes, courantes ou rares. Le médecin interniste est spécialement formé :</w:t>
      </w:r>
    </w:p>
    <w:p w:rsidR="00BD5B7F" w:rsidRPr="0083789D" w:rsidRDefault="00BD5B7F" w:rsidP="00BD5B7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D5D5D"/>
          <w:lang w:val="fr-FR"/>
        </w:rPr>
      </w:pPr>
      <w:r w:rsidRPr="0083789D">
        <w:rPr>
          <w:rFonts w:cstheme="minorHAnsi"/>
          <w:color w:val="5D5D5D"/>
          <w:lang w:val="fr-FR"/>
        </w:rPr>
        <w:t>Pour soigner les personnes atteintes de maladies chroniques telles que le diabète, l’hypertension artérielle, le VIH/SIDA, les maladies rhumatismales etc.</w:t>
      </w:r>
    </w:p>
    <w:p w:rsidR="00BD5B7F" w:rsidRPr="0083789D" w:rsidRDefault="00BD5B7F" w:rsidP="00BD5B7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D5D5D"/>
          <w:lang w:val="fr-FR"/>
        </w:rPr>
      </w:pPr>
      <w:r w:rsidRPr="0083789D">
        <w:rPr>
          <w:rFonts w:cstheme="minorHAnsi"/>
          <w:color w:val="5D5D5D"/>
          <w:lang w:val="fr-FR"/>
        </w:rPr>
        <w:t>Pour gérer des situations complexes où plusieurs maladies coexistent chez le même individu.</w:t>
      </w:r>
    </w:p>
    <w:p w:rsidR="00BD5B7F" w:rsidRPr="0083789D" w:rsidRDefault="00BD5B7F" w:rsidP="00BD5B7F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D5D5D"/>
          <w:lang w:val="fr-FR"/>
        </w:rPr>
      </w:pPr>
      <w:r w:rsidRPr="0083789D">
        <w:rPr>
          <w:rFonts w:cstheme="minorHAnsi"/>
          <w:color w:val="5D5D5D"/>
          <w:lang w:val="fr-FR"/>
        </w:rPr>
        <w:t>Pour aider le patient à comprendre ses problèmes de santé, à prévenir la maladie et à se maintenir en bon état de santé.</w:t>
      </w: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color w:val="5D5D5D"/>
          <w:lang w:val="fr-FR"/>
        </w:rPr>
      </w:pPr>
      <w:r w:rsidRPr="0083789D">
        <w:rPr>
          <w:rFonts w:cstheme="minorHAnsi"/>
          <w:color w:val="5D5D5D"/>
          <w:lang w:val="fr-FR"/>
        </w:rPr>
        <w:t>L’interniste accompagne le patient tout au long de son parcours ; il coordonne les soins quand le malade doit subir des traitements spécialisés tels qu’une chirurgie, ou quand il doit consulter d’autres médecins spécialistes.</w:t>
      </w: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Style w:val="Hyperlink"/>
          <w:rFonts w:cstheme="minorHAnsi"/>
          <w:lang w:val="fr-FR"/>
        </w:rPr>
      </w:pPr>
      <w:r w:rsidRPr="0083789D">
        <w:rPr>
          <w:rFonts w:cstheme="minorHAnsi"/>
          <w:b/>
          <w:bCs/>
          <w:color w:val="5D5D5D"/>
          <w:lang w:val="fr-FR"/>
        </w:rPr>
        <w:t xml:space="preserve">La Médecine Interne est la combinaison de la Science et l’Art de Soigner. </w:t>
      </w:r>
    </w:p>
    <w:p w:rsidR="00BD5B7F" w:rsidRPr="0083789D" w:rsidRDefault="00BD5B7F" w:rsidP="00BD5B7F">
      <w:pPr>
        <w:rPr>
          <w:rFonts w:cstheme="minorHAnsi"/>
          <w:lang w:val="fr-FR"/>
        </w:rPr>
      </w:pP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b/>
          <w:bCs/>
          <w:color w:val="5D5D5D"/>
          <w:lang w:val="fr-FR"/>
        </w:rPr>
      </w:pP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b/>
          <w:bCs/>
          <w:color w:val="5D5D5D"/>
          <w:lang w:val="fr-FR"/>
        </w:rPr>
      </w:pPr>
    </w:p>
    <w:p w:rsidR="00BD5B7F" w:rsidRPr="0083789D" w:rsidRDefault="00BD5B7F" w:rsidP="00BD5B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theme="minorHAnsi"/>
          <w:b/>
          <w:bCs/>
          <w:color w:val="5D5D5D"/>
          <w:lang w:val="fr-FR"/>
        </w:rPr>
      </w:pPr>
    </w:p>
    <w:p w:rsidR="00BD5B7F" w:rsidRPr="0083789D" w:rsidRDefault="00BD5B7F">
      <w:pPr>
        <w:rPr>
          <w:rFonts w:cstheme="minorHAnsi"/>
          <w:lang w:val="fr-FR"/>
        </w:rPr>
      </w:pPr>
    </w:p>
    <w:sectPr w:rsidR="00BD5B7F" w:rsidRPr="00837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63F473B"/>
    <w:multiLevelType w:val="hybridMultilevel"/>
    <w:tmpl w:val="D9E60A9C"/>
    <w:lvl w:ilvl="0" w:tplc="61EE4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4792F"/>
    <w:multiLevelType w:val="multilevel"/>
    <w:tmpl w:val="80A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E7AE3"/>
    <w:multiLevelType w:val="multilevel"/>
    <w:tmpl w:val="663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469679">
    <w:abstractNumId w:val="3"/>
  </w:num>
  <w:num w:numId="2" w16cid:durableId="2122139501">
    <w:abstractNumId w:val="2"/>
  </w:num>
  <w:num w:numId="3" w16cid:durableId="2124766855">
    <w:abstractNumId w:val="1"/>
  </w:num>
  <w:num w:numId="4" w16cid:durableId="116932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7F"/>
    <w:rsid w:val="0083789D"/>
    <w:rsid w:val="00B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31C57"/>
  <w15:chartTrackingRefBased/>
  <w15:docId w15:val="{77CE4F33-1224-A64A-AA83-4B94D141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B7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B7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5B7F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val="fr-FR"/>
      <w14:ligatures w14:val="none"/>
    </w:rPr>
  </w:style>
  <w:style w:type="paragraph" w:customStyle="1" w:styleId="p1">
    <w:name w:val="p1"/>
    <w:basedOn w:val="Normal"/>
    <w:rsid w:val="00BD5B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D5B7F"/>
  </w:style>
  <w:style w:type="paragraph" w:customStyle="1" w:styleId="p3">
    <w:name w:val="p3"/>
    <w:basedOn w:val="Normal"/>
    <w:rsid w:val="00BD5B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D5B7F"/>
  </w:style>
  <w:style w:type="paragraph" w:styleId="NoSpacing">
    <w:name w:val="No Spacing"/>
    <w:link w:val="NoSpacingChar"/>
    <w:uiPriority w:val="1"/>
    <w:qFormat/>
    <w:rsid w:val="00BD5B7F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5B7F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D5B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 Minlo</dc:creator>
  <cp:keywords/>
  <dc:description/>
  <cp:lastModifiedBy>Christiane Minlo</cp:lastModifiedBy>
  <cp:revision>2</cp:revision>
  <dcterms:created xsi:type="dcterms:W3CDTF">2026-06-23T13:50:00Z</dcterms:created>
  <dcterms:modified xsi:type="dcterms:W3CDTF">2026-06-24T14:07:00Z</dcterms:modified>
</cp:coreProperties>
</file>