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2A87DF" wp14:paraId="7CA8F64E" wp14:textId="603B3FA7">
      <w:pPr>
        <w:pStyle w:val="Heading2"/>
        <w:spacing w:before="299" w:beforeAutospacing="off" w:after="299" w:afterAutospacing="off"/>
      </w:pPr>
      <w:r w:rsidRPr="152A87DF" w:rsidR="33E52A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✅ Definition of Fun – Gemeente Klacht (2 studenten)</w:t>
      </w:r>
    </w:p>
    <w:p xmlns:wp14="http://schemas.microsoft.com/office/word/2010/wordml" w:rsidP="152A87DF" wp14:paraId="4FC24E24" wp14:textId="23BC7FA5">
      <w:pPr>
        <w:pStyle w:val="Heading3"/>
        <w:spacing w:before="281" w:beforeAutospacing="off" w:after="281" w:afterAutospacing="off"/>
      </w:pPr>
      <w:r w:rsidRPr="152A87DF" w:rsidR="33E52A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Duidelijke doelen en progressie</w:t>
      </w:r>
    </w:p>
    <w:p xmlns:wp14="http://schemas.microsoft.com/office/word/2010/wordml" w:rsidP="152A87DF" wp14:paraId="0A428DDD" wp14:textId="106B27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De gebruiker weet altijd wat hij kan doen: een klacht indienen of bestaande klachten bekijken.</w:t>
      </w:r>
    </w:p>
    <w:p xmlns:wp14="http://schemas.microsoft.com/office/word/2010/wordml" w:rsidP="152A87DF" wp14:paraId="176C6B3A" wp14:textId="31DEC94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Er is duidelijke voortgang zichtbaar, zoals een bevestiging van klachtindiening en de status van klachten.</w:t>
      </w:r>
    </w:p>
    <w:p xmlns:wp14="http://schemas.microsoft.com/office/word/2010/wordml" w:rsidP="152A87DF" wp14:paraId="312892C1" wp14:textId="2D979FEC">
      <w:pPr>
        <w:pStyle w:val="Heading3"/>
        <w:spacing w:before="281" w:beforeAutospacing="off" w:after="281" w:afterAutospacing="off"/>
      </w:pPr>
      <w:r w:rsidRPr="152A87DF" w:rsidR="33E52A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Transparantie en feedback</w:t>
      </w:r>
    </w:p>
    <w:p xmlns:wp14="http://schemas.microsoft.com/office/word/2010/wordml" w:rsidP="152A87DF" wp14:paraId="1BA1ABE9" wp14:textId="29D6F7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Bij elke actie (klacht indienen, verzenden, foutmelding) krijgt de gebruiker directe feedback via meldingen of e-mails.</w:t>
      </w:r>
    </w:p>
    <w:p xmlns:wp14="http://schemas.microsoft.com/office/word/2010/wordml" w:rsidP="152A87DF" wp14:paraId="17DC7D02" wp14:textId="484862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Voor de beheerder is er feedback in de vorm van statusoverzichten en zoekresultaten.</w:t>
      </w:r>
    </w:p>
    <w:p xmlns:wp14="http://schemas.microsoft.com/office/word/2010/wordml" w:rsidP="152A87DF" wp14:paraId="724A8953" wp14:textId="55D4A2E3">
      <w:pPr>
        <w:pStyle w:val="Heading3"/>
        <w:spacing w:before="281" w:beforeAutospacing="off" w:after="281" w:afterAutospacing="off"/>
      </w:pPr>
      <w:r w:rsidRPr="152A87DF" w:rsidR="33E52A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Uitdagend maar niet frustrerend</w:t>
      </w:r>
    </w:p>
    <w:p xmlns:wp14="http://schemas.microsoft.com/office/word/2010/wordml" w:rsidP="152A87DF" wp14:paraId="0D58781E" wp14:textId="05DFDE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Voor gebruikers is het proces eenvoudig en zonder onnodige obstakels.</w:t>
      </w:r>
    </w:p>
    <w:p xmlns:wp14="http://schemas.microsoft.com/office/word/2010/wordml" w:rsidP="152A87DF" wp14:paraId="2684025C" wp14:textId="7CDB1BB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Voor beheerders is er uitdaging in het beheren, filteren en opvolgen van klachten, maar altijd met een duidelijke interface.</w:t>
      </w:r>
    </w:p>
    <w:p xmlns:wp14="http://schemas.microsoft.com/office/word/2010/wordml" w:rsidP="152A87DF" wp14:paraId="5B102E9F" wp14:textId="1C79B639">
      <w:pPr>
        <w:pStyle w:val="Heading3"/>
        <w:spacing w:before="281" w:beforeAutospacing="off" w:after="281" w:afterAutospacing="off"/>
      </w:pPr>
      <w:r w:rsidRPr="152A87DF" w:rsidR="33E52A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Gemakkelijk te begrijpen, maar efficiënt te gebruiken</w:t>
      </w:r>
    </w:p>
    <w:p xmlns:wp14="http://schemas.microsoft.com/office/word/2010/wordml" w:rsidP="152A87DF" wp14:paraId="5456DFA4" wp14:textId="2B0343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Iedereen kan zonder handleiding een klacht indienen.</w:t>
      </w:r>
    </w:p>
    <w:p xmlns:wp14="http://schemas.microsoft.com/office/word/2010/wordml" w:rsidP="152A87DF" wp14:paraId="300437C6" wp14:textId="70EDB3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De beheerder kan klachten snel vinden en beheren met filters en zoekopties.</w:t>
      </w:r>
    </w:p>
    <w:p xmlns:wp14="http://schemas.microsoft.com/office/word/2010/wordml" w:rsidP="152A87DF" wp14:paraId="7268D372" wp14:textId="118824B4">
      <w:pPr>
        <w:pStyle w:val="Heading3"/>
        <w:spacing w:before="281" w:beforeAutospacing="off" w:after="281" w:afterAutospacing="off"/>
      </w:pPr>
      <w:r w:rsidRPr="152A87DF" w:rsidR="33E52A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Waarde en herhaalbaarheid</w:t>
      </w:r>
    </w:p>
    <w:p xmlns:wp14="http://schemas.microsoft.com/office/word/2010/wordml" w:rsidP="152A87DF" wp14:paraId="006C77FD" wp14:textId="761A2B5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Gebruikers komen terug om meerdere klachten in te dienen of de status van hun klachten te volgen.</w:t>
      </w:r>
    </w:p>
    <w:p xmlns:wp14="http://schemas.microsoft.com/office/word/2010/wordml" w:rsidP="152A87DF" wp14:paraId="16EB8CB7" wp14:textId="01EB61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Beheerders gebruiken het dashboard regelmatig om nieuwe klachten op te volgen en af te handelen.</w:t>
      </w:r>
    </w:p>
    <w:p xmlns:wp14="http://schemas.microsoft.com/office/word/2010/wordml" w:rsidP="152A87DF" wp14:paraId="22A4987D" wp14:textId="3B8DA24A">
      <w:pPr>
        <w:pStyle w:val="Heading3"/>
        <w:spacing w:before="281" w:beforeAutospacing="off" w:after="281" w:afterAutospacing="off"/>
      </w:pPr>
      <w:r w:rsidRPr="152A87DF" w:rsidR="33E52A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Verrassingselementen</w:t>
      </w:r>
    </w:p>
    <w:p xmlns:wp14="http://schemas.microsoft.com/office/word/2010/wordml" w:rsidP="152A87DF" wp14:paraId="5DDD2AFA" wp14:textId="18A904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Een overzicht van de meest recente klachten geeft extra waarde en maakt het platform dynamisch.</w:t>
      </w:r>
    </w:p>
    <w:p xmlns:wp14="http://schemas.microsoft.com/office/word/2010/wordml" w:rsidP="152A87DF" wp14:paraId="523FA000" wp14:textId="0F28F9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52A87DF" w:rsidR="33E52AF0">
        <w:rPr>
          <w:rFonts w:ascii="Aptos" w:hAnsi="Aptos" w:eastAsia="Aptos" w:cs="Aptos"/>
          <w:noProof w:val="0"/>
          <w:sz w:val="24"/>
          <w:szCs w:val="24"/>
          <w:lang w:val="nl-NL"/>
        </w:rPr>
        <w:t>Een interactieve kaart met pins maakt het visueel aantrekkelijker en zorgt voor een betere gebruikerservaring.</w:t>
      </w:r>
    </w:p>
    <w:p xmlns:wp14="http://schemas.microsoft.com/office/word/2010/wordml" wp14:paraId="7B5CAEB5" wp14:textId="7E2A4499"/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5ad542756a3c482a"/>
      <w:footerReference w:type="default" r:id="R8e170c16366b463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2A87DF" w:rsidTr="152A87DF" w14:paraId="7510D324">
      <w:trPr>
        <w:trHeight w:val="300"/>
      </w:trPr>
      <w:tc>
        <w:tcPr>
          <w:tcW w:w="3005" w:type="dxa"/>
          <w:tcMar/>
        </w:tcPr>
        <w:p w:rsidR="152A87DF" w:rsidP="152A87DF" w:rsidRDefault="152A87DF" w14:paraId="3EA7CD82" w14:textId="0DACB78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52A87DF" w:rsidP="152A87DF" w:rsidRDefault="152A87DF" w14:paraId="13EB3649" w14:textId="40D69D6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52A87DF" w:rsidP="152A87DF" w:rsidRDefault="152A87DF" w14:paraId="30E2E013" w14:textId="77C7967D">
          <w:pPr>
            <w:pStyle w:val="Header"/>
            <w:bidi w:val="0"/>
            <w:ind w:right="-115"/>
            <w:jc w:val="right"/>
          </w:pPr>
        </w:p>
      </w:tc>
    </w:tr>
  </w:tbl>
  <w:p w:rsidR="152A87DF" w:rsidRDefault="152A87DF" w14:paraId="6BA7DFD0" w14:textId="13FE0B19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2A87DF" w:rsidTr="152A87DF" w14:paraId="3341D88C">
      <w:trPr>
        <w:trHeight w:val="300"/>
      </w:trPr>
      <w:tc>
        <w:tcPr>
          <w:tcW w:w="3005" w:type="dxa"/>
          <w:tcMar/>
        </w:tcPr>
        <w:p w:rsidR="152A87DF" w:rsidP="152A87DF" w:rsidRDefault="152A87DF" w14:paraId="08CFCAC0" w14:textId="3390A71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52A87DF" w:rsidP="152A87DF" w:rsidRDefault="152A87DF" w14:paraId="3F6286CB" w14:textId="37E718C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52A87DF" w:rsidP="152A87DF" w:rsidRDefault="152A87DF" w14:paraId="6848FDBA" w14:textId="0E530FCB">
          <w:pPr>
            <w:pStyle w:val="Header"/>
            <w:bidi w:val="0"/>
            <w:ind w:right="-115"/>
            <w:jc w:val="right"/>
          </w:pPr>
        </w:p>
      </w:tc>
    </w:tr>
  </w:tbl>
  <w:p w:rsidR="152A87DF" w:rsidP="152A87DF" w:rsidRDefault="152A87DF" w14:paraId="0A60B6C3" w14:textId="6DF8E80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ade9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baf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bc7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b90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fa2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b05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4D5AA4"/>
    <w:rsid w:val="152A87DF"/>
    <w:rsid w:val="294D5AA4"/>
    <w:rsid w:val="2F246900"/>
    <w:rsid w:val="33E5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D831"/>
  <w15:chartTrackingRefBased/>
  <w15:docId w15:val="{93230566-EA6C-477D-9A11-5224BFF7E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52A87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52A87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52A87DF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52A87D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878c0fe7a922466d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5ad542756a3c482a" Type="http://schemas.openxmlformats.org/officeDocument/2006/relationships/header" Target="header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8e170c16366b463a" Type="http://schemas.openxmlformats.org/officeDocument/2006/relationships/footer" Target="footer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42C8A080CD1746B9915957126BC64D" ma:contentTypeVersion="10" ma:contentTypeDescription="Een nieuw document maken." ma:contentTypeScope="" ma:versionID="48d3cd49ee528be52f540d024f554845">
  <xsd:schema xmlns:xsd="http://www.w3.org/2001/XMLSchema" xmlns:xs="http://www.w3.org/2001/XMLSchema" xmlns:p="http://schemas.microsoft.com/office/2006/metadata/properties" xmlns:ns2="1a1afee1-7b31-4196-86e5-173399b90907" xmlns:ns3="55967516-836d-4fb5-84d1-2d8067b80766" targetNamespace="http://schemas.microsoft.com/office/2006/metadata/properties" ma:root="true" ma:fieldsID="6ba7d79646b6eddbca4b8a1f597dbb84" ns2:_="" ns3:_="">
    <xsd:import namespace="1a1afee1-7b31-4196-86e5-173399b90907"/>
    <xsd:import namespace="55967516-836d-4fb5-84d1-2d8067b807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afee1-7b31-4196-86e5-173399b909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3d7697a-60da-49c6-bb51-6bd510bea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67516-836d-4fb5-84d1-2d8067b807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718f812-54eb-45ee-85fc-ce290cc16b19}" ma:internalName="TaxCatchAll" ma:showField="CatchAllData" ma:web="55967516-836d-4fb5-84d1-2d8067b807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967516-836d-4fb5-84d1-2d8067b80766" xsi:nil="true"/>
    <lcf76f155ced4ddcb4097134ff3c332f xmlns="1a1afee1-7b31-4196-86e5-173399b909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722183-7FFE-46DB-ACE2-E56515675CFA}"/>
</file>

<file path=customXml/itemProps2.xml><?xml version="1.0" encoding="utf-8"?>
<ds:datastoreItem xmlns:ds="http://schemas.openxmlformats.org/officeDocument/2006/customXml" ds:itemID="{CEB42CE5-2C89-4820-9187-808F5B5C0725}"/>
</file>

<file path=customXml/itemProps3.xml><?xml version="1.0" encoding="utf-8"?>
<ds:datastoreItem xmlns:ds="http://schemas.openxmlformats.org/officeDocument/2006/customXml" ds:itemID="{3250DEC8-3965-4471-87C7-1132868863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Raghda Awata</dc:creator>
  <cp:keywords/>
  <dc:description/>
  <cp:lastModifiedBy>Raghda Awata</cp:lastModifiedBy>
  <dcterms:created xsi:type="dcterms:W3CDTF">2025-09-16T09:28:52Z</dcterms:created>
  <dcterms:modified xsi:type="dcterms:W3CDTF">2025-09-16T11:00:15Z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0x0101005F42C8A080CD1746B9915957126BC64D</vt:lpwstr>
  </property>
</Properties>
</file>