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E988" w14:textId="77777777" w:rsidR="00B841B3" w:rsidRPr="0089425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0" w:name="_6mfjh18syiqj" w:colFirst="0" w:colLast="0"/>
      <w:bookmarkEnd w:id="0"/>
      <w:r w:rsidRPr="00894251">
        <w:rPr>
          <w:b/>
          <w:bCs/>
          <w:sz w:val="46"/>
          <w:szCs w:val="46"/>
          <w:lang w:val="en-US"/>
        </w:rPr>
        <w:t>QA Test Document – Reports Reference Management System (Oracle APEX)</w:t>
      </w:r>
    </w:p>
    <w:p w14:paraId="36EECA1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b/>
          <w:bCs/>
          <w:lang w:val="en-US"/>
        </w:rPr>
        <w:t>Date:</w:t>
      </w:r>
      <w:r w:rsidRPr="00894251">
        <w:rPr>
          <w:lang w:val="en-US"/>
        </w:rPr>
        <w:t xml:space="preserve"> 11/06/2026</w:t>
      </w:r>
      <w:r w:rsidRPr="00894251">
        <w:rPr>
          <w:lang w:val="en-US"/>
        </w:rPr>
        <w:br/>
      </w:r>
      <w:r w:rsidRPr="00894251">
        <w:rPr>
          <w:b/>
          <w:bCs/>
          <w:lang w:val="en-US"/>
        </w:rPr>
        <w:t>Reviewed By:</w:t>
      </w:r>
      <w:r w:rsidRPr="00894251">
        <w:rPr>
          <w:lang w:val="en-US"/>
        </w:rPr>
        <w:t xml:space="preserve"> Yara Yasin</w:t>
      </w:r>
    </w:p>
    <w:p w14:paraId="01CAC8D8" w14:textId="77777777" w:rsidR="00B841B3" w:rsidRPr="00894251" w:rsidRDefault="00000000">
      <w:pPr>
        <w:pStyle w:val="Heading2"/>
        <w:keepNext w:val="0"/>
        <w:keepLines w:val="0"/>
        <w:spacing w:after="80"/>
        <w:rPr>
          <w:lang w:val="en-US"/>
        </w:rPr>
      </w:pPr>
      <w:bookmarkStart w:id="1" w:name="_u2yg69psh0aw" w:colFirst="0" w:colLast="0"/>
      <w:bookmarkEnd w:id="1"/>
      <w:r w:rsidRPr="00894251">
        <w:rPr>
          <w:b/>
          <w:bCs/>
          <w:sz w:val="34"/>
          <w:szCs w:val="34"/>
          <w:lang w:val="en-US"/>
        </w:rPr>
        <w:t>1. Overview</w:t>
      </w:r>
    </w:p>
    <w:p w14:paraId="5B87B1B3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A reporting management system was developed using Oracle APEX.</w:t>
      </w:r>
    </w:p>
    <w:p w14:paraId="7FB918CF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The system maintains a reference table containing report information including the report name, report description, and the associated database view used for data extraction.</w:t>
      </w:r>
    </w:p>
    <w:p w14:paraId="7AF9CCE9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This functionality helps document reports, simplify maintenance activities, and provide a centralized repository for report metadata.</w:t>
      </w:r>
    </w:p>
    <w:p w14:paraId="5C36EF78" w14:textId="77777777" w:rsidR="00B841B3" w:rsidRDefault="00000000">
      <w:pPr>
        <w:spacing w:before="240" w:after="240"/>
      </w:pPr>
      <w:r>
        <w:pict w14:anchorId="727B96CB">
          <v:rect id="_x0000_i1025" style="width:0;height:1.5pt" o:hralign="center" o:hrstd="t" o:hr="t" fillcolor="#a0a0a0" stroked="f"/>
        </w:pict>
      </w:r>
    </w:p>
    <w:p w14:paraId="428DACEE" w14:textId="77777777" w:rsidR="00B841B3" w:rsidRPr="008942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2" w:name="_ewxi6gfexiql" w:colFirst="0" w:colLast="0"/>
      <w:bookmarkEnd w:id="2"/>
      <w:r w:rsidRPr="00894251">
        <w:rPr>
          <w:b/>
          <w:bCs/>
          <w:sz w:val="34"/>
          <w:szCs w:val="34"/>
          <w:lang w:val="en-US"/>
        </w:rPr>
        <w:t>2. Objective</w:t>
      </w:r>
    </w:p>
    <w:p w14:paraId="502FF43C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To verify that the reports reference management system functions correctly by validating data entry, report information retrieval, update operations, and ensuring the integrity of the stored report metadata.</w:t>
      </w:r>
    </w:p>
    <w:p w14:paraId="5AB99077" w14:textId="77777777" w:rsidR="00B841B3" w:rsidRDefault="00000000">
      <w:pPr>
        <w:spacing w:before="240" w:after="240"/>
        <w:rPr>
          <w:b/>
          <w:bCs/>
          <w:sz w:val="34"/>
          <w:szCs w:val="34"/>
        </w:rPr>
      </w:pPr>
      <w:r>
        <w:pict w14:anchorId="19027F44">
          <v:rect id="_x0000_i1026" style="width:0;height:1.5pt" o:hralign="center" o:hrstd="t" o:hr="t" fillcolor="#a0a0a0" stroked="f"/>
        </w:pict>
      </w:r>
    </w:p>
    <w:p w14:paraId="1BE809F0" w14:textId="77777777" w:rsidR="00B841B3" w:rsidRPr="008942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3" w:name="_xne74ae21mm" w:colFirst="0" w:colLast="0"/>
      <w:bookmarkEnd w:id="3"/>
      <w:r w:rsidRPr="00894251">
        <w:rPr>
          <w:b/>
          <w:bCs/>
          <w:sz w:val="34"/>
          <w:szCs w:val="34"/>
          <w:lang w:val="en-US"/>
        </w:rPr>
        <w:t>3.System Description</w:t>
      </w:r>
    </w:p>
    <w:p w14:paraId="2FD1F47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 xml:space="preserve">The system was developed using </w:t>
      </w:r>
      <w:r w:rsidRPr="00894251">
        <w:rPr>
          <w:b/>
          <w:bCs/>
          <w:lang w:val="en-US"/>
        </w:rPr>
        <w:t>Oracle APEX</w:t>
      </w:r>
      <w:r w:rsidRPr="00894251">
        <w:rPr>
          <w:lang w:val="en-US"/>
        </w:rPr>
        <w:t xml:space="preserve"> to provide users with an efficient and user-friendly reporting platform.</w:t>
      </w:r>
    </w:p>
    <w:p w14:paraId="249C1628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A reference table was also created to maintain report metadata, including:</w:t>
      </w:r>
    </w:p>
    <w:p w14:paraId="130AB45B" w14:textId="77777777" w:rsidR="00B841B3" w:rsidRDefault="00000000">
      <w:pPr>
        <w:numPr>
          <w:ilvl w:val="0"/>
          <w:numId w:val="2"/>
        </w:numPr>
        <w:spacing w:before="240"/>
      </w:pPr>
      <w:r>
        <w:t>Report Name</w:t>
      </w:r>
    </w:p>
    <w:p w14:paraId="1CB5C6E6" w14:textId="77777777" w:rsidR="00B841B3" w:rsidRDefault="00000000">
      <w:pPr>
        <w:numPr>
          <w:ilvl w:val="0"/>
          <w:numId w:val="2"/>
        </w:numPr>
      </w:pPr>
      <w:r>
        <w:t>Report Description</w:t>
      </w:r>
    </w:p>
    <w:p w14:paraId="049C361B" w14:textId="77777777" w:rsidR="00B841B3" w:rsidRDefault="00000000">
      <w:pPr>
        <w:numPr>
          <w:ilvl w:val="0"/>
          <w:numId w:val="2"/>
        </w:numPr>
        <w:spacing w:after="240"/>
      </w:pPr>
      <w:r>
        <w:t>Associated Database View</w:t>
      </w:r>
    </w:p>
    <w:p w14:paraId="77D4676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This approach was implemented to ensure proper documentation of all reports, facilitate report management, simplify maintenance activities, and improve traceability of the data sources used for report generation.</w:t>
      </w:r>
    </w:p>
    <w:p w14:paraId="2A8F99BC" w14:textId="77777777" w:rsidR="00B841B3" w:rsidRPr="00894251" w:rsidRDefault="00B841B3">
      <w:pPr>
        <w:spacing w:before="240" w:after="240"/>
        <w:rPr>
          <w:lang w:val="en-US"/>
        </w:rPr>
      </w:pPr>
    </w:p>
    <w:p w14:paraId="62098781" w14:textId="77777777" w:rsidR="00B841B3" w:rsidRDefault="00000000">
      <w:pPr>
        <w:spacing w:before="240" w:after="240"/>
      </w:pPr>
      <w:r>
        <w:pict w14:anchorId="489BD400">
          <v:rect id="_x0000_i1027" style="width:0;height:1.5pt" o:hralign="center" o:hrstd="t" o:hr="t" fillcolor="#a0a0a0" stroked="f"/>
        </w:pict>
      </w:r>
    </w:p>
    <w:p w14:paraId="22A04146" w14:textId="77777777" w:rsidR="00B841B3" w:rsidRPr="008942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4" w:name="_j3qipyo4nmgr" w:colFirst="0" w:colLast="0"/>
      <w:bookmarkEnd w:id="4"/>
      <w:r w:rsidRPr="00894251">
        <w:rPr>
          <w:b/>
          <w:bCs/>
          <w:sz w:val="34"/>
          <w:szCs w:val="34"/>
          <w:lang w:val="en-US"/>
        </w:rPr>
        <w:lastRenderedPageBreak/>
        <w:t>4. Test Scenarios</w:t>
      </w:r>
    </w:p>
    <w:p w14:paraId="78F4D2FF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5" w:name="_geejiejfl78l" w:colFirst="0" w:colLast="0"/>
      <w:bookmarkEnd w:id="5"/>
      <w:r w:rsidRPr="00894251">
        <w:rPr>
          <w:b/>
          <w:bCs/>
          <w:color w:val="000000"/>
          <w:sz w:val="26"/>
          <w:szCs w:val="26"/>
          <w:lang w:val="en-US"/>
        </w:rPr>
        <w:t xml:space="preserve">TC-001: </w:t>
      </w:r>
      <w:r w:rsidRPr="00894251">
        <w:rPr>
          <w:color w:val="000000"/>
          <w:sz w:val="22"/>
          <w:szCs w:val="22"/>
          <w:lang w:val="en-US"/>
        </w:rPr>
        <w:t>Verify login page loads successfully</w:t>
      </w:r>
    </w:p>
    <w:p w14:paraId="634F8628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7CDAA0BE" w14:textId="77777777" w:rsidR="00B841B3" w:rsidRPr="00894251" w:rsidRDefault="00000000">
      <w:pPr>
        <w:numPr>
          <w:ilvl w:val="0"/>
          <w:numId w:val="8"/>
        </w:numPr>
        <w:rPr>
          <w:lang w:val="en-US"/>
        </w:rPr>
      </w:pPr>
      <w:r w:rsidRPr="00894251">
        <w:rPr>
          <w:lang w:val="en-US"/>
        </w:rPr>
        <w:t>Login page is displayed correctly without errors</w:t>
      </w:r>
    </w:p>
    <w:p w14:paraId="6A558EA9" w14:textId="77777777" w:rsidR="00B841B3" w:rsidRDefault="00000000">
      <w:pPr>
        <w:spacing w:before="240" w:after="240"/>
      </w:pPr>
      <w:r>
        <w:pict w14:anchorId="51A10D64">
          <v:rect id="_x0000_i1028" style="width:0;height:1.5pt" o:hralign="center" o:hrstd="t" o:hr="t" fillcolor="#a0a0a0" stroked="f"/>
        </w:pict>
      </w:r>
    </w:p>
    <w:p w14:paraId="6F4ECA20" w14:textId="77777777" w:rsidR="00B841B3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6" w:name="_xodbxa1fkw60" w:colFirst="0" w:colLast="0"/>
      <w:bookmarkEnd w:id="6"/>
      <w:r>
        <w:rPr>
          <w:b/>
          <w:bCs/>
          <w:color w:val="000000"/>
          <w:sz w:val="26"/>
          <w:szCs w:val="26"/>
        </w:rPr>
        <w:t xml:space="preserve">TC-002: </w:t>
      </w:r>
    </w:p>
    <w:tbl>
      <w:tblPr>
        <w:tblStyle w:val="a"/>
        <w:tblW w:w="292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1"/>
      </w:tblGrid>
      <w:tr w:rsidR="00B841B3" w:rsidRPr="00016074" w14:paraId="57E13113" w14:textId="77777777">
        <w:trPr>
          <w:trHeight w:val="770"/>
        </w:trPr>
        <w:tc>
          <w:tcPr>
            <w:tcW w:w="29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1A92" w14:textId="77777777" w:rsidR="00B841B3" w:rsidRPr="00894251" w:rsidRDefault="00000000">
            <w:pPr>
              <w:rPr>
                <w:lang w:val="en-US"/>
              </w:rPr>
            </w:pPr>
            <w:r w:rsidRPr="00894251">
              <w:rPr>
                <w:lang w:val="en-US"/>
              </w:rPr>
              <w:t>Verify page title is displayed</w:t>
            </w:r>
          </w:p>
        </w:tc>
      </w:tr>
    </w:tbl>
    <w:p w14:paraId="75247E2A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1409106A" w14:textId="77777777" w:rsidR="00B841B3" w:rsidRDefault="00000000">
      <w:pPr>
        <w:numPr>
          <w:ilvl w:val="0"/>
          <w:numId w:val="4"/>
        </w:numPr>
      </w:pPr>
      <w:r>
        <w:t>"yara's report" appears correctly</w:t>
      </w:r>
    </w:p>
    <w:p w14:paraId="3AC76F6D" w14:textId="77777777" w:rsidR="00B841B3" w:rsidRDefault="00000000">
      <w:pPr>
        <w:spacing w:before="240" w:after="240"/>
      </w:pPr>
      <w:r>
        <w:pict w14:anchorId="63EE494F">
          <v:rect id="_x0000_i1029" style="width:0;height:1.5pt" o:hralign="center" o:hrstd="t" o:hr="t" fillcolor="#a0a0a0" stroked="f"/>
        </w:pict>
      </w:r>
    </w:p>
    <w:p w14:paraId="100A75ED" w14:textId="77777777" w:rsidR="00B841B3" w:rsidRPr="0089425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7" w:name="_208v4csl8whx" w:colFirst="0" w:colLast="0"/>
      <w:bookmarkEnd w:id="7"/>
      <w:r w:rsidRPr="00894251">
        <w:rPr>
          <w:b/>
          <w:bCs/>
          <w:color w:val="000000"/>
          <w:sz w:val="26"/>
          <w:szCs w:val="26"/>
          <w:lang w:val="en-US"/>
        </w:rPr>
        <w:t xml:space="preserve">TC-003: </w:t>
      </w:r>
      <w:r w:rsidRPr="00894251">
        <w:rPr>
          <w:color w:val="000000"/>
          <w:sz w:val="22"/>
          <w:szCs w:val="22"/>
          <w:lang w:val="en-US"/>
        </w:rPr>
        <w:t>Verify user image/logo is displayed</w:t>
      </w:r>
    </w:p>
    <w:p w14:paraId="7C5AC9F4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42029312" w14:textId="77777777" w:rsidR="00B841B3" w:rsidRDefault="00000000">
      <w:pPr>
        <w:numPr>
          <w:ilvl w:val="0"/>
          <w:numId w:val="3"/>
        </w:numPr>
      </w:pPr>
      <w:r>
        <w:t>Image is visible without distortion</w:t>
      </w:r>
    </w:p>
    <w:p w14:paraId="77D0F613" w14:textId="77777777" w:rsidR="00B841B3" w:rsidRDefault="00000000">
      <w:pPr>
        <w:spacing w:before="240" w:after="240"/>
      </w:pPr>
      <w:r>
        <w:pict w14:anchorId="477F3C0F">
          <v:rect id="_x0000_i1030" style="width:0;height:1.5pt" o:hralign="center" o:hrstd="t" o:hr="t" fillcolor="#a0a0a0" stroked="f"/>
        </w:pict>
      </w:r>
    </w:p>
    <w:p w14:paraId="267D1D42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8" w:name="_v8fr5xrpb0o8" w:colFirst="0" w:colLast="0"/>
      <w:bookmarkEnd w:id="8"/>
      <w:r w:rsidRPr="00894251">
        <w:rPr>
          <w:b/>
          <w:bCs/>
          <w:color w:val="000000"/>
          <w:sz w:val="26"/>
          <w:szCs w:val="26"/>
          <w:lang w:val="en-US"/>
        </w:rPr>
        <w:t xml:space="preserve">TC-004: </w:t>
      </w:r>
      <w:r w:rsidRPr="00894251">
        <w:rPr>
          <w:color w:val="000000"/>
          <w:sz w:val="22"/>
          <w:szCs w:val="22"/>
          <w:lang w:val="en-US"/>
        </w:rPr>
        <w:t>Verify Username field is displayed</w:t>
      </w:r>
    </w:p>
    <w:p w14:paraId="28D82540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0719CB8A" w14:textId="77777777" w:rsidR="00B841B3" w:rsidRPr="00894251" w:rsidRDefault="00000000">
      <w:pPr>
        <w:numPr>
          <w:ilvl w:val="0"/>
          <w:numId w:val="10"/>
        </w:numPr>
        <w:rPr>
          <w:lang w:val="en-US"/>
        </w:rPr>
      </w:pPr>
      <w:r w:rsidRPr="00894251">
        <w:rPr>
          <w:lang w:val="en-US"/>
        </w:rPr>
        <w:t>Username textbox is visible and enabled</w:t>
      </w:r>
    </w:p>
    <w:p w14:paraId="03A224F5" w14:textId="77777777" w:rsidR="00B841B3" w:rsidRDefault="00000000">
      <w:pPr>
        <w:spacing w:before="240" w:after="240"/>
      </w:pPr>
      <w:r>
        <w:pict w14:anchorId="772FD58D">
          <v:rect id="_x0000_i1031" style="width:0;height:1.5pt" o:hralign="center" o:hrstd="t" o:hr="t" fillcolor="#a0a0a0" stroked="f"/>
        </w:pict>
      </w:r>
    </w:p>
    <w:p w14:paraId="7E708AD7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9" w:name="_sw2w9z9ixi0o" w:colFirst="0" w:colLast="0"/>
      <w:bookmarkEnd w:id="9"/>
      <w:r w:rsidRPr="00894251">
        <w:rPr>
          <w:b/>
          <w:bCs/>
          <w:color w:val="000000"/>
          <w:sz w:val="26"/>
          <w:szCs w:val="26"/>
          <w:lang w:val="en-US"/>
        </w:rPr>
        <w:t xml:space="preserve">TC-005: </w:t>
      </w:r>
      <w:r w:rsidRPr="00894251">
        <w:rPr>
          <w:color w:val="000000"/>
          <w:sz w:val="22"/>
          <w:szCs w:val="22"/>
          <w:lang w:val="en-US"/>
        </w:rPr>
        <w:t>Verify Password field is displayed</w:t>
      </w:r>
    </w:p>
    <w:p w14:paraId="3E8B5104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01AFEA7D" w14:textId="77777777" w:rsidR="00B841B3" w:rsidRPr="00894251" w:rsidRDefault="00000000">
      <w:pPr>
        <w:numPr>
          <w:ilvl w:val="0"/>
          <w:numId w:val="6"/>
        </w:numPr>
        <w:rPr>
          <w:lang w:val="en-US"/>
        </w:rPr>
      </w:pPr>
      <w:r w:rsidRPr="00894251">
        <w:rPr>
          <w:lang w:val="en-US"/>
        </w:rPr>
        <w:t>Password textbox is visible and enabled</w:t>
      </w:r>
    </w:p>
    <w:p w14:paraId="54C35D54" w14:textId="77777777" w:rsidR="00B841B3" w:rsidRDefault="00000000">
      <w:pPr>
        <w:spacing w:before="240" w:after="240"/>
      </w:pPr>
      <w:r>
        <w:pict w14:anchorId="012074B8">
          <v:rect id="_x0000_i1032" style="width:0;height:1.5pt" o:hralign="center" o:hrstd="t" o:hr="t" fillcolor="#a0a0a0" stroked="f"/>
        </w:pict>
      </w:r>
    </w:p>
    <w:p w14:paraId="65E047E4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10" w:name="_wbvqi7dmf59r" w:colFirst="0" w:colLast="0"/>
      <w:bookmarkEnd w:id="10"/>
      <w:r w:rsidRPr="00894251">
        <w:rPr>
          <w:b/>
          <w:bCs/>
          <w:color w:val="000000"/>
          <w:sz w:val="26"/>
          <w:szCs w:val="26"/>
          <w:lang w:val="en-US"/>
        </w:rPr>
        <w:t xml:space="preserve">TC-006: </w:t>
      </w:r>
      <w:r w:rsidRPr="00894251">
        <w:rPr>
          <w:color w:val="000000"/>
          <w:sz w:val="22"/>
          <w:szCs w:val="22"/>
          <w:lang w:val="en-US"/>
        </w:rPr>
        <w:t>Verify Sign In button is displayed</w:t>
      </w:r>
    </w:p>
    <w:p w14:paraId="6832E7A4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03ED7B6A" w14:textId="77777777" w:rsidR="00B841B3" w:rsidRDefault="00000000">
      <w:pPr>
        <w:numPr>
          <w:ilvl w:val="0"/>
          <w:numId w:val="7"/>
        </w:numPr>
      </w:pPr>
      <w:r>
        <w:lastRenderedPageBreak/>
        <w:t>Button is visible and clickable</w:t>
      </w:r>
    </w:p>
    <w:p w14:paraId="48A43626" w14:textId="77777777" w:rsidR="00B841B3" w:rsidRDefault="00000000">
      <w:pPr>
        <w:spacing w:before="240" w:after="240"/>
      </w:pPr>
      <w:r>
        <w:pict w14:anchorId="552A58EF">
          <v:rect id="_x0000_i1033" style="width:0;height:1.5pt" o:hralign="center" o:hrstd="t" o:hr="t" fillcolor="#a0a0a0" stroked="f"/>
        </w:pict>
      </w:r>
    </w:p>
    <w:p w14:paraId="5EBE22D3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11" w:name="_2m7ze968mxo5" w:colFirst="0" w:colLast="0"/>
      <w:bookmarkEnd w:id="11"/>
      <w:r w:rsidRPr="00894251">
        <w:rPr>
          <w:b/>
          <w:bCs/>
          <w:color w:val="000000"/>
          <w:sz w:val="26"/>
          <w:szCs w:val="26"/>
          <w:lang w:val="en-US"/>
        </w:rPr>
        <w:t>TC-</w:t>
      </w:r>
      <w:proofErr w:type="gramStart"/>
      <w:r w:rsidRPr="00894251">
        <w:rPr>
          <w:b/>
          <w:bCs/>
          <w:color w:val="000000"/>
          <w:sz w:val="26"/>
          <w:szCs w:val="26"/>
          <w:lang w:val="en-US"/>
        </w:rPr>
        <w:t>007:</w:t>
      </w:r>
      <w:r w:rsidRPr="00894251">
        <w:rPr>
          <w:color w:val="000000"/>
          <w:sz w:val="22"/>
          <w:szCs w:val="22"/>
          <w:lang w:val="en-US"/>
        </w:rPr>
        <w:t>Verify</w:t>
      </w:r>
      <w:proofErr w:type="gramEnd"/>
      <w:r w:rsidRPr="00894251">
        <w:rPr>
          <w:color w:val="000000"/>
          <w:sz w:val="22"/>
          <w:szCs w:val="22"/>
          <w:lang w:val="en-US"/>
        </w:rPr>
        <w:t xml:space="preserve"> Remember Username checkbox is displayed</w:t>
      </w:r>
    </w:p>
    <w:p w14:paraId="3F4ADC62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35F56C60" w14:textId="77777777" w:rsidR="00B841B3" w:rsidRDefault="00000000">
      <w:pPr>
        <w:numPr>
          <w:ilvl w:val="0"/>
          <w:numId w:val="5"/>
        </w:numPr>
      </w:pPr>
      <w:r>
        <w:t>Checkbox is visible and selectable</w:t>
      </w:r>
    </w:p>
    <w:p w14:paraId="234B7160" w14:textId="77777777" w:rsidR="00B841B3" w:rsidRDefault="00000000">
      <w:pPr>
        <w:spacing w:before="240" w:after="240"/>
      </w:pPr>
      <w:r>
        <w:pict w14:anchorId="54A2BB77">
          <v:rect id="_x0000_i1034" style="width:0;height:1.5pt" o:hralign="center" o:hrstd="t" o:hr="t" fillcolor="#a0a0a0" stroked="f"/>
        </w:pict>
      </w:r>
    </w:p>
    <w:p w14:paraId="204922D4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12" w:name="_h83f723aelw8" w:colFirst="0" w:colLast="0"/>
      <w:bookmarkEnd w:id="12"/>
      <w:r w:rsidRPr="00894251">
        <w:rPr>
          <w:b/>
          <w:bCs/>
          <w:color w:val="000000"/>
          <w:sz w:val="26"/>
          <w:szCs w:val="26"/>
          <w:lang w:val="en-US"/>
        </w:rPr>
        <w:t xml:space="preserve">TC-008: </w:t>
      </w:r>
      <w:r w:rsidRPr="00894251">
        <w:rPr>
          <w:color w:val="000000"/>
          <w:sz w:val="22"/>
          <w:szCs w:val="22"/>
          <w:lang w:val="en-US"/>
        </w:rPr>
        <w:t>Verify hide password functionality</w:t>
      </w:r>
    </w:p>
    <w:p w14:paraId="30C9E646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Expected Result:</w:t>
      </w:r>
    </w:p>
    <w:p w14:paraId="4C93DB4E" w14:textId="77777777" w:rsidR="00B841B3" w:rsidRDefault="00000000">
      <w:pPr>
        <w:numPr>
          <w:ilvl w:val="0"/>
          <w:numId w:val="11"/>
        </w:numPr>
      </w:pPr>
      <w:r>
        <w:t>Password becomes masked again</w:t>
      </w:r>
    </w:p>
    <w:p w14:paraId="5F510AF0" w14:textId="77777777" w:rsidR="00B841B3" w:rsidRDefault="00000000">
      <w:pPr>
        <w:spacing w:before="240" w:after="240"/>
      </w:pPr>
      <w:r>
        <w:pict w14:anchorId="01FEA617">
          <v:rect id="_x0000_i1035" style="width:0;height:1.5pt" o:hralign="center" o:hrstd="t" o:hr="t" fillcolor="#a0a0a0" stroked="f"/>
        </w:pict>
      </w:r>
    </w:p>
    <w:p w14:paraId="431D7D97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13" w:name="_gij9f811jsw" w:colFirst="0" w:colLast="0"/>
      <w:bookmarkEnd w:id="13"/>
      <w:r w:rsidRPr="00894251">
        <w:rPr>
          <w:b/>
          <w:bCs/>
          <w:color w:val="000000"/>
          <w:sz w:val="26"/>
          <w:szCs w:val="26"/>
          <w:lang w:val="en-US"/>
        </w:rPr>
        <w:t xml:space="preserve">TC-009: </w:t>
      </w:r>
      <w:r w:rsidRPr="00894251">
        <w:rPr>
          <w:color w:val="000000"/>
          <w:sz w:val="22"/>
          <w:szCs w:val="22"/>
          <w:lang w:val="en-US"/>
        </w:rPr>
        <w:t>Verify password is masked by default</w:t>
      </w:r>
    </w:p>
    <w:p w14:paraId="5D67F2FA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77E15AF3" w14:textId="77777777" w:rsidR="00B841B3" w:rsidRPr="00894251" w:rsidRDefault="00000000">
      <w:pPr>
        <w:numPr>
          <w:ilvl w:val="0"/>
          <w:numId w:val="1"/>
        </w:numPr>
        <w:rPr>
          <w:lang w:val="en-US"/>
        </w:rPr>
      </w:pPr>
      <w:r w:rsidRPr="00894251">
        <w:rPr>
          <w:lang w:val="en-US"/>
        </w:rPr>
        <w:t>Password characters appear as dots/bullets</w:t>
      </w:r>
    </w:p>
    <w:p w14:paraId="1B6B1F54" w14:textId="77777777" w:rsidR="00B841B3" w:rsidRDefault="00000000">
      <w:pPr>
        <w:spacing w:before="240" w:after="240"/>
      </w:pPr>
      <w:r>
        <w:pict w14:anchorId="21367C60">
          <v:rect id="_x0000_i1036" style="width:0;height:1.5pt" o:hralign="center" o:hrstd="t" o:hr="t" fillcolor="#a0a0a0" stroked="f"/>
        </w:pict>
      </w:r>
    </w:p>
    <w:p w14:paraId="779DA783" w14:textId="77777777" w:rsidR="00B841B3" w:rsidRPr="00894251" w:rsidRDefault="00000000">
      <w:pPr>
        <w:pStyle w:val="Heading3"/>
        <w:keepNext w:val="0"/>
        <w:keepLines w:val="0"/>
        <w:spacing w:before="280"/>
        <w:rPr>
          <w:lang w:val="en-US"/>
        </w:rPr>
      </w:pPr>
      <w:bookmarkStart w:id="14" w:name="_rukuccepklz9" w:colFirst="0" w:colLast="0"/>
      <w:bookmarkEnd w:id="14"/>
      <w:r w:rsidRPr="00894251">
        <w:rPr>
          <w:b/>
          <w:bCs/>
          <w:color w:val="000000"/>
          <w:sz w:val="26"/>
          <w:szCs w:val="26"/>
          <w:lang w:val="en-US"/>
        </w:rPr>
        <w:t xml:space="preserve">TC-010: </w:t>
      </w:r>
      <w:r w:rsidRPr="00894251">
        <w:rPr>
          <w:color w:val="000000"/>
          <w:sz w:val="22"/>
          <w:szCs w:val="22"/>
          <w:lang w:val="en-US"/>
        </w:rPr>
        <w:t>Verify show password icon functionality</w:t>
      </w:r>
    </w:p>
    <w:p w14:paraId="76305029" w14:textId="77777777" w:rsidR="00B841B3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Result:</w:t>
      </w:r>
    </w:p>
    <w:p w14:paraId="36803399" w14:textId="77777777" w:rsidR="00B841B3" w:rsidRPr="00894251" w:rsidRDefault="00000000">
      <w:pPr>
        <w:numPr>
          <w:ilvl w:val="0"/>
          <w:numId w:val="9"/>
        </w:numPr>
        <w:spacing w:before="240" w:after="240"/>
        <w:rPr>
          <w:lang w:val="en-US"/>
        </w:rPr>
      </w:pPr>
      <w:r w:rsidRPr="00894251">
        <w:rPr>
          <w:lang w:val="en-US"/>
        </w:rPr>
        <w:t>Password becomes visible when the icon is clicked.</w:t>
      </w:r>
    </w:p>
    <w:p w14:paraId="6F48546A" w14:textId="77777777" w:rsidR="00B841B3" w:rsidRDefault="00000000">
      <w:pPr>
        <w:spacing w:before="240" w:after="240"/>
      </w:pPr>
      <w:r>
        <w:pict w14:anchorId="424E354F">
          <v:rect id="_x0000_i1037" style="width:0;height:1.5pt" o:hralign="center" o:hrstd="t" o:hr="t" fillcolor="#a0a0a0" stroked="f"/>
        </w:pict>
      </w:r>
    </w:p>
    <w:p w14:paraId="44DB4C8F" w14:textId="77777777" w:rsidR="00B841B3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D5FFEA6" wp14:editId="76B9162B">
            <wp:extent cx="5419725" cy="5638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4F313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—------------------------------------------------------------------------------------------------------------------------</w:t>
      </w:r>
    </w:p>
    <w:p w14:paraId="3ABDF3AC" w14:textId="77777777" w:rsidR="00B841B3" w:rsidRPr="00894251" w:rsidRDefault="00B841B3">
      <w:pPr>
        <w:spacing w:before="240" w:after="240"/>
        <w:rPr>
          <w:lang w:val="en-US"/>
        </w:rPr>
      </w:pPr>
    </w:p>
    <w:p w14:paraId="2439EA2C" w14:textId="77777777" w:rsidR="00B841B3" w:rsidRPr="00894251" w:rsidRDefault="00B841B3">
      <w:pPr>
        <w:spacing w:before="240" w:after="240"/>
        <w:rPr>
          <w:lang w:val="en-US"/>
        </w:rPr>
      </w:pPr>
    </w:p>
    <w:p w14:paraId="5CD967E9" w14:textId="77777777" w:rsidR="00B841B3" w:rsidRPr="008942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5" w:name="_i4h9mx61w5rt" w:colFirst="0" w:colLast="0"/>
      <w:bookmarkEnd w:id="15"/>
      <w:r w:rsidRPr="00894251">
        <w:rPr>
          <w:b/>
          <w:bCs/>
          <w:sz w:val="34"/>
          <w:szCs w:val="34"/>
          <w:lang w:val="en-US"/>
        </w:rPr>
        <w:t>5. Reports Dashboard</w:t>
      </w:r>
    </w:p>
    <w:p w14:paraId="1B742BE4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The Reports Dashboard is an Oracle APEX module that provides users with access to financial reports through interactive tiles.</w:t>
      </w:r>
    </w:p>
    <w:p w14:paraId="52C47FED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The dashboard is divided into two main sections:</w:t>
      </w:r>
    </w:p>
    <w:p w14:paraId="576C867B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Daily Reports</w:t>
      </w:r>
    </w:p>
    <w:p w14:paraId="796FFF49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Monthly Reports</w:t>
      </w:r>
    </w:p>
    <w:p w14:paraId="58A19538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lastRenderedPageBreak/>
        <w:t>Each tile represents a specific report and redirects the user to a dedicated report page with applied filters such as date range and business rules.</w:t>
      </w:r>
    </w:p>
    <w:p w14:paraId="49E66F5E" w14:textId="77777777" w:rsidR="00B841B3" w:rsidRPr="00894251" w:rsidRDefault="00B841B3">
      <w:pPr>
        <w:spacing w:before="240" w:after="240"/>
        <w:rPr>
          <w:lang w:val="en-US"/>
        </w:rPr>
      </w:pPr>
    </w:p>
    <w:p w14:paraId="284B43D0" w14:textId="77777777" w:rsidR="00B841B3" w:rsidRPr="00894251" w:rsidRDefault="00000000">
      <w:pPr>
        <w:spacing w:before="240" w:after="240"/>
        <w:rPr>
          <w:b/>
          <w:bCs/>
          <w:sz w:val="34"/>
          <w:szCs w:val="34"/>
          <w:lang w:val="en-US"/>
        </w:rPr>
      </w:pPr>
      <w:r w:rsidRPr="00894251">
        <w:rPr>
          <w:b/>
          <w:bCs/>
          <w:sz w:val="34"/>
          <w:szCs w:val="34"/>
          <w:lang w:val="en-US"/>
        </w:rPr>
        <w:t>6</w:t>
      </w:r>
      <w:proofErr w:type="gramStart"/>
      <w:r w:rsidRPr="00894251">
        <w:rPr>
          <w:b/>
          <w:bCs/>
          <w:sz w:val="34"/>
          <w:szCs w:val="34"/>
          <w:lang w:val="en-US"/>
        </w:rPr>
        <w:t>.  Modules</w:t>
      </w:r>
      <w:proofErr w:type="gramEnd"/>
      <w:r w:rsidRPr="00894251">
        <w:rPr>
          <w:b/>
          <w:bCs/>
          <w:sz w:val="34"/>
          <w:szCs w:val="34"/>
          <w:lang w:val="en-US"/>
        </w:rPr>
        <w:t xml:space="preserve"> Breakdown</w:t>
      </w:r>
    </w:p>
    <w:p w14:paraId="6A755428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A) Daily Reports</w:t>
      </w:r>
    </w:p>
    <w:p w14:paraId="322A7B5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This section includes operational financial reports such as:</w:t>
      </w:r>
    </w:p>
    <w:p w14:paraId="22C9A4C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Outgoing Transactions Report</w:t>
      </w:r>
    </w:p>
    <w:p w14:paraId="2CC30B4F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Incoming Transactions Report</w:t>
      </w:r>
    </w:p>
    <w:p w14:paraId="5195A533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Cheque Deposits Report</w:t>
      </w:r>
    </w:p>
    <w:p w14:paraId="74EF64A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Outgoing Transfers Report</w:t>
      </w:r>
    </w:p>
    <w:p w14:paraId="1EF52D5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ATM / Mobile Withdrawals</w:t>
      </w:r>
    </w:p>
    <w:p w14:paraId="3ED83D64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Other ATM/Mobile Operations</w:t>
      </w:r>
    </w:p>
    <w:p w14:paraId="08B7EB5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Financial Center Transactions Report</w:t>
      </w:r>
    </w:p>
    <w:p w14:paraId="12CB2891" w14:textId="77777777" w:rsidR="00B841B3" w:rsidRPr="00894251" w:rsidRDefault="00B841B3">
      <w:pPr>
        <w:spacing w:before="240" w:after="240"/>
        <w:rPr>
          <w:lang w:val="en-US"/>
        </w:rPr>
      </w:pPr>
    </w:p>
    <w:p w14:paraId="16E0079D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B) Monthly Reports</w:t>
      </w:r>
    </w:p>
    <w:p w14:paraId="2B90C9B5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This section includes analytical and compliance reports such as:</w:t>
      </w:r>
    </w:p>
    <w:p w14:paraId="6C96FD04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High-Risk Countries Report</w:t>
      </w:r>
    </w:p>
    <w:p w14:paraId="7775819A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Customer Data Report (Digital ID &amp; Bank Account Linking)</w:t>
      </w:r>
    </w:p>
    <w:p w14:paraId="71F9FA9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Green Line Workers Report</w:t>
      </w:r>
    </w:p>
    <w:p w14:paraId="1E0F4042" w14:textId="77777777" w:rsidR="00B841B3" w:rsidRPr="00894251" w:rsidRDefault="00B841B3">
      <w:pPr>
        <w:spacing w:before="240" w:after="240"/>
        <w:rPr>
          <w:lang w:val="en-US"/>
        </w:rPr>
      </w:pPr>
    </w:p>
    <w:p w14:paraId="4A20EFE1" w14:textId="77777777" w:rsidR="00B841B3" w:rsidRPr="00894251" w:rsidRDefault="00000000">
      <w:pPr>
        <w:spacing w:before="240" w:after="240"/>
        <w:rPr>
          <w:b/>
          <w:bCs/>
          <w:sz w:val="34"/>
          <w:szCs w:val="34"/>
          <w:lang w:val="en-US"/>
        </w:rPr>
      </w:pPr>
      <w:r w:rsidRPr="00894251">
        <w:rPr>
          <w:b/>
          <w:bCs/>
          <w:sz w:val="34"/>
          <w:szCs w:val="34"/>
          <w:lang w:val="en-US"/>
        </w:rPr>
        <w:t>7</w:t>
      </w:r>
      <w:proofErr w:type="gramStart"/>
      <w:r w:rsidRPr="00894251">
        <w:rPr>
          <w:b/>
          <w:bCs/>
          <w:sz w:val="34"/>
          <w:szCs w:val="34"/>
          <w:lang w:val="en-US"/>
        </w:rPr>
        <w:t>.  Functional</w:t>
      </w:r>
      <w:proofErr w:type="gramEnd"/>
      <w:r w:rsidRPr="00894251">
        <w:rPr>
          <w:b/>
          <w:bCs/>
          <w:sz w:val="34"/>
          <w:szCs w:val="34"/>
          <w:lang w:val="en-US"/>
        </w:rPr>
        <w:t xml:space="preserve"> Test Cases</w:t>
      </w:r>
    </w:p>
    <w:p w14:paraId="6C9F64A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b/>
          <w:bCs/>
          <w:lang w:val="en-US"/>
        </w:rPr>
        <w:t>TC-01: Dashboard Access</w:t>
      </w:r>
    </w:p>
    <w:p w14:paraId="39E5334F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Expected Result:</w:t>
      </w:r>
    </w:p>
    <w:p w14:paraId="28EE330B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Dashboard loads successfully</w:t>
      </w:r>
    </w:p>
    <w:p w14:paraId="55290290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All report tiles are displayed correctly without errors</w:t>
      </w:r>
    </w:p>
    <w:p w14:paraId="215438CA" w14:textId="77777777" w:rsidR="00B841B3" w:rsidRPr="00894251" w:rsidRDefault="00B841B3">
      <w:pPr>
        <w:spacing w:before="240" w:after="240"/>
        <w:rPr>
          <w:lang w:val="en-US"/>
        </w:rPr>
      </w:pPr>
    </w:p>
    <w:p w14:paraId="3713552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b/>
          <w:bCs/>
          <w:lang w:val="en-US"/>
        </w:rPr>
        <w:lastRenderedPageBreak/>
        <w:t>TC-02: Open Report from Tile</w:t>
      </w:r>
    </w:p>
    <w:p w14:paraId="7BB5B238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Expected Result:</w:t>
      </w:r>
    </w:p>
    <w:p w14:paraId="0483096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User is redirected to the correct report page</w:t>
      </w:r>
    </w:p>
    <w:p w14:paraId="320B8B9B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Page loads successfully (HTTP 200)</w:t>
      </w:r>
    </w:p>
    <w:p w14:paraId="7FF78A14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Correct report title is displayed</w:t>
      </w:r>
    </w:p>
    <w:p w14:paraId="56791A20" w14:textId="77777777" w:rsidR="00B841B3" w:rsidRPr="00894251" w:rsidRDefault="00B841B3">
      <w:pPr>
        <w:spacing w:before="240" w:after="240"/>
        <w:rPr>
          <w:lang w:val="en-US"/>
        </w:rPr>
      </w:pPr>
    </w:p>
    <w:p w14:paraId="7EEC1703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TC-03: User Authorization</w:t>
      </w:r>
    </w:p>
    <w:p w14:paraId="423BC2AE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Expected Result:</w:t>
      </w:r>
    </w:p>
    <w:p w14:paraId="09A858F8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Only authorized reports are visible</w:t>
      </w:r>
    </w:p>
    <w:p w14:paraId="1A69C7B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Unauthorized tiles are hidden or disabled</w:t>
      </w:r>
    </w:p>
    <w:p w14:paraId="671F4BA2" w14:textId="77777777" w:rsidR="00B841B3" w:rsidRPr="00894251" w:rsidRDefault="00B841B3">
      <w:pPr>
        <w:spacing w:before="240" w:after="240"/>
        <w:rPr>
          <w:lang w:val="en-US"/>
        </w:rPr>
      </w:pPr>
    </w:p>
    <w:p w14:paraId="36A580BC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b/>
          <w:bCs/>
          <w:lang w:val="en-US"/>
        </w:rPr>
        <w:t>TC-04: Performance Test</w:t>
      </w:r>
    </w:p>
    <w:p w14:paraId="064881F2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Expected Result:</w:t>
      </w:r>
    </w:p>
    <w:p w14:paraId="26ADC5A1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rFonts w:ascii="Arial Unicode MS" w:eastAsia="Arial Unicode MS" w:hAnsi="Arial Unicode MS" w:cs="Arial Unicode MS"/>
          <w:lang w:val="en-US"/>
        </w:rPr>
        <w:t>Report loads within acceptable time (≤ 3–5 seconds)</w:t>
      </w:r>
    </w:p>
    <w:p w14:paraId="73838B79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No timeout or system freeze occurs</w:t>
      </w:r>
    </w:p>
    <w:p w14:paraId="188AA6EE" w14:textId="77777777" w:rsidR="00B841B3" w:rsidRPr="00894251" w:rsidRDefault="00B841B3">
      <w:pPr>
        <w:spacing w:before="240" w:after="240"/>
        <w:rPr>
          <w:lang w:val="en-US"/>
        </w:rPr>
      </w:pPr>
    </w:p>
    <w:p w14:paraId="1A32C99C" w14:textId="77777777" w:rsidR="00B841B3" w:rsidRPr="00894251" w:rsidRDefault="00B841B3">
      <w:pPr>
        <w:spacing w:before="240" w:after="240"/>
        <w:rPr>
          <w:lang w:val="en-US"/>
        </w:rPr>
      </w:pPr>
    </w:p>
    <w:p w14:paraId="296D34A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b/>
          <w:bCs/>
          <w:lang w:val="en-US"/>
        </w:rPr>
        <w:t>TC-10: Direct URL Access (</w:t>
      </w:r>
      <w:r w:rsidRPr="00894251">
        <w:rPr>
          <w:lang w:val="en-US"/>
        </w:rPr>
        <w:t>Security Test Cases</w:t>
      </w:r>
      <w:r w:rsidRPr="00894251">
        <w:rPr>
          <w:b/>
          <w:bCs/>
          <w:lang w:val="en-US"/>
        </w:rPr>
        <w:t>)</w:t>
      </w:r>
    </w:p>
    <w:p w14:paraId="5D898903" w14:textId="77777777" w:rsidR="00B841B3" w:rsidRPr="00894251" w:rsidRDefault="00000000">
      <w:pPr>
        <w:spacing w:before="240" w:after="240"/>
        <w:rPr>
          <w:b/>
          <w:bCs/>
          <w:lang w:val="en-US"/>
        </w:rPr>
      </w:pPr>
      <w:r w:rsidRPr="00894251">
        <w:rPr>
          <w:b/>
          <w:bCs/>
          <w:lang w:val="en-US"/>
        </w:rPr>
        <w:t>Expected Result:</w:t>
      </w:r>
    </w:p>
    <w:p w14:paraId="005A2796" w14:textId="77777777" w:rsidR="00B841B3" w:rsidRPr="00894251" w:rsidRDefault="00000000">
      <w:pPr>
        <w:spacing w:before="240" w:after="240"/>
        <w:rPr>
          <w:lang w:val="en-US"/>
        </w:rPr>
      </w:pPr>
      <w:r w:rsidRPr="00894251">
        <w:rPr>
          <w:lang w:val="en-US"/>
        </w:rPr>
        <w:t>User is redirected to login page</w:t>
      </w:r>
    </w:p>
    <w:p w14:paraId="1DAD63C3" w14:textId="77777777" w:rsidR="00B841B3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5947718" wp14:editId="1BA996C8">
            <wp:extent cx="5731200" cy="289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8E125" w14:textId="77777777" w:rsidR="00B841B3" w:rsidRDefault="00B841B3">
      <w:pPr>
        <w:spacing w:before="240" w:after="240"/>
      </w:pPr>
    </w:p>
    <w:p w14:paraId="5E421E3C" w14:textId="36BC8CEA" w:rsidR="00B841B3" w:rsidRPr="00D54F12" w:rsidRDefault="00D54F12" w:rsidP="00D54F12">
      <w:pPr>
        <w:spacing w:before="240" w:after="240"/>
        <w:rPr>
          <w:b/>
          <w:bCs/>
          <w:lang w:val="en-US"/>
        </w:rPr>
      </w:pPr>
      <w:r w:rsidRPr="00D54F12">
        <w:rPr>
          <w:b/>
          <w:bCs/>
          <w:lang w:val="en-US"/>
        </w:rPr>
        <w:t xml:space="preserve"> Report Views Description (Oracle APEX / Banking System)</w:t>
      </w:r>
    </w:p>
    <w:p w14:paraId="24681A8C" w14:textId="48CF3BFC" w:rsidR="000B28F7" w:rsidRDefault="00D54F12" w:rsidP="000B28F7">
      <w:pPr>
        <w:spacing w:before="240" w:after="240"/>
        <w:rPr>
          <w:lang w:val="en-US"/>
        </w:rPr>
      </w:pPr>
      <w:r w:rsidRPr="00D54F12">
        <w:rPr>
          <w:lang w:val="en-US"/>
        </w:rPr>
        <w:t xml:space="preserve">This section defines the mapping between report names and </w:t>
      </w:r>
      <w:r w:rsidRPr="00D54F12">
        <w:rPr>
          <w:b/>
          <w:bCs/>
          <w:lang w:val="en-US"/>
        </w:rPr>
        <w:t>database views</w:t>
      </w:r>
      <w:r w:rsidRPr="00D54F12">
        <w:rPr>
          <w:lang w:val="en-US"/>
        </w:rPr>
        <w:t xml:space="preserve"> used in Oracle APEX reporting module. Each view represents a dedicated dataset used to generate financial and customer reports in the system.</w:t>
      </w:r>
    </w:p>
    <w:tbl>
      <w:tblPr>
        <w:tblW w:w="788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3029"/>
      </w:tblGrid>
      <w:tr w:rsidR="00D54F12" w:rsidRPr="00D54F12" w14:paraId="78ECC8C2" w14:textId="77777777">
        <w:trPr>
          <w:trHeight w:val="300"/>
        </w:trPr>
        <w:tc>
          <w:tcPr>
            <w:tcW w:w="5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32FCC" w14:textId="77777777" w:rsidR="00D54F12" w:rsidRPr="00D54F12" w:rsidRDefault="00D54F12" w:rsidP="00D54F12">
            <w:pPr>
              <w:spacing w:before="240" w:after="240"/>
              <w:rPr>
                <w:b/>
                <w:bCs/>
                <w:lang w:val="en-US"/>
              </w:rPr>
            </w:pPr>
            <w:r w:rsidRPr="00D54F12">
              <w:rPr>
                <w:b/>
                <w:bCs/>
                <w:lang w:val="en-US"/>
              </w:rPr>
              <w:t>NAME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D70CA" w14:textId="77777777" w:rsidR="00D54F12" w:rsidRPr="00D54F12" w:rsidRDefault="00D54F12" w:rsidP="00D54F12">
            <w:pPr>
              <w:spacing w:before="240" w:after="240"/>
              <w:rPr>
                <w:b/>
                <w:bCs/>
                <w:lang w:val="en-US"/>
              </w:rPr>
            </w:pPr>
            <w:r w:rsidRPr="00D54F12">
              <w:rPr>
                <w:b/>
                <w:bCs/>
                <w:lang w:val="en-US"/>
              </w:rPr>
              <w:t>VIEW_NAME</w:t>
            </w:r>
          </w:p>
        </w:tc>
      </w:tr>
      <w:tr w:rsidR="00D54F12" w:rsidRPr="00D54F12" w14:paraId="0BCB4492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EA28E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 xml:space="preserve">حركات الاستعلام عن مركز مالي 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EE09A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lang w:val="en-US"/>
              </w:rPr>
              <w:t>SEARCH_TRANS</w:t>
            </w:r>
          </w:p>
        </w:tc>
      </w:tr>
      <w:tr w:rsidR="00D54F12" w:rsidRPr="00D54F12" w14:paraId="58EB3F96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2599A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الحركات الدائنه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42424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CREDIT_TRANS</w:t>
            </w:r>
          </w:p>
        </w:tc>
      </w:tr>
      <w:tr w:rsidR="00D54F12" w:rsidRPr="00D54F12" w14:paraId="74559DE0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33468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ايداعات الشيكل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E6E98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EDA3AT_ILS</w:t>
            </w:r>
          </w:p>
        </w:tc>
      </w:tr>
      <w:tr w:rsidR="00D54F12" w:rsidRPr="00D54F12" w14:paraId="5B5D4937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6805B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الحوالات الصادره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6DEC8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TRANSACTIONS</w:t>
            </w:r>
          </w:p>
        </w:tc>
      </w:tr>
      <w:tr w:rsidR="00D54F12" w:rsidRPr="00D54F12" w14:paraId="48B71E23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EA36A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سحب صراف من شيكل الى عملات اخرى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FEA95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ATM_ILS_ANOTHER</w:t>
            </w:r>
          </w:p>
        </w:tc>
      </w:tr>
      <w:tr w:rsidR="00D54F12" w:rsidRPr="00D54F12" w14:paraId="77B05B2F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BED8C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موبايل من شيكل الى عملات اخرى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4DC9D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MOP_ILS_ANOTHER</w:t>
            </w:r>
          </w:p>
        </w:tc>
      </w:tr>
      <w:tr w:rsidR="00D54F12" w:rsidRPr="00D54F12" w14:paraId="3B407293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70659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سحب صراف من عملات اخرى الى شيكل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B49F0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ATM_ANOTHER_ILS</w:t>
            </w:r>
          </w:p>
        </w:tc>
      </w:tr>
      <w:tr w:rsidR="00D54F12" w:rsidRPr="00D54F12" w14:paraId="65FCBEFD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84AF1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lastRenderedPageBreak/>
              <w:t>موبايل من عملات اخرى الى شيكل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FDBB6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MOP_ANOTHER_ILS</w:t>
            </w:r>
          </w:p>
        </w:tc>
      </w:tr>
      <w:tr w:rsidR="00D54F12" w:rsidRPr="00016074" w14:paraId="2E8619C7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7E300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حوالات لدول عاليه المخاطر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C50D6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proofErr w:type="spellStart"/>
            <w:r w:rsidRPr="00D54F12">
              <w:rPr>
                <w:lang w:val="en-US"/>
              </w:rPr>
              <w:t>ftrans_in_</w:t>
            </w:r>
            <w:proofErr w:type="gramStart"/>
            <w:r w:rsidRPr="00D54F12">
              <w:rPr>
                <w:lang w:val="en-US"/>
              </w:rPr>
              <w:t>risk,ftrans</w:t>
            </w:r>
            <w:proofErr w:type="gramEnd"/>
            <w:r w:rsidRPr="00D54F12">
              <w:rPr>
                <w:lang w:val="en-US"/>
              </w:rPr>
              <w:t>_out_risk</w:t>
            </w:r>
            <w:proofErr w:type="spellEnd"/>
          </w:p>
        </w:tc>
      </w:tr>
      <w:tr w:rsidR="00D54F12" w:rsidRPr="00D54F12" w14:paraId="50D5A301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7C0D4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بيانات العملاء الذين لديهم هوية رقمية وتم ربطها مع الحساب البنكي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D878A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IDPLUS</w:t>
            </w:r>
          </w:p>
        </w:tc>
      </w:tr>
      <w:tr w:rsidR="00D54F12" w:rsidRPr="00D54F12" w14:paraId="447817BF" w14:textId="77777777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B5088" w14:textId="77777777" w:rsidR="00D54F12" w:rsidRPr="00D54F12" w:rsidRDefault="00D54F12" w:rsidP="00D54F12">
            <w:pPr>
              <w:spacing w:before="240" w:after="240"/>
              <w:rPr>
                <w:lang w:val="en-US"/>
              </w:rPr>
            </w:pPr>
            <w:r w:rsidRPr="00D54F12">
              <w:rPr>
                <w:rtl/>
                <w:lang w:val="en-US"/>
              </w:rPr>
              <w:t>عمال الخط الاخضر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D2BDA" w14:textId="77777777" w:rsidR="00D54F12" w:rsidRPr="00D54F12" w:rsidRDefault="00D54F12" w:rsidP="00D54F12">
            <w:pPr>
              <w:spacing w:before="240" w:after="240"/>
              <w:rPr>
                <w:rtl/>
                <w:lang w:val="en-US"/>
              </w:rPr>
            </w:pPr>
            <w:r w:rsidRPr="00D54F12">
              <w:rPr>
                <w:lang w:val="en-US"/>
              </w:rPr>
              <w:t>CUSTNO_GREEN</w:t>
            </w:r>
          </w:p>
        </w:tc>
      </w:tr>
    </w:tbl>
    <w:p w14:paraId="673F8664" w14:textId="77777777" w:rsidR="00D54F12" w:rsidRDefault="00D54F12" w:rsidP="00D54F12">
      <w:pPr>
        <w:spacing w:before="240" w:after="240"/>
        <w:rPr>
          <w:lang w:val="en-US"/>
        </w:rPr>
      </w:pPr>
    </w:p>
    <w:p w14:paraId="36CEC600" w14:textId="352A4FED" w:rsidR="00D54F12" w:rsidRPr="00D54F12" w:rsidRDefault="00D54F12" w:rsidP="00D54F12">
      <w:pPr>
        <w:spacing w:before="240" w:after="240"/>
        <w:rPr>
          <w:lang w:val="en-US"/>
        </w:rPr>
      </w:pPr>
      <w:r>
        <w:rPr>
          <w:noProof/>
        </w:rPr>
        <w:drawing>
          <wp:inline distT="0" distB="0" distL="0" distR="0" wp14:anchorId="6F79F9DC" wp14:editId="15C5584A">
            <wp:extent cx="5733415" cy="998220"/>
            <wp:effectExtent l="0" t="0" r="635" b="0"/>
            <wp:docPr id="5833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E958" w14:textId="77777777" w:rsidR="000B28F7" w:rsidRPr="000B28F7" w:rsidRDefault="000B28F7" w:rsidP="000B28F7">
      <w:pPr>
        <w:spacing w:before="240" w:after="240"/>
        <w:rPr>
          <w:b/>
          <w:bCs/>
          <w:lang w:val="en-US"/>
        </w:rPr>
      </w:pPr>
      <w:r w:rsidRPr="000B28F7">
        <w:rPr>
          <w:b/>
          <w:bCs/>
          <w:lang w:val="en-US"/>
        </w:rPr>
        <w:t>Application and Source Code Location</w:t>
      </w:r>
    </w:p>
    <w:p w14:paraId="327DD53F" w14:textId="77777777" w:rsidR="000B28F7" w:rsidRPr="000B28F7" w:rsidRDefault="000B28F7" w:rsidP="000B28F7">
      <w:pPr>
        <w:spacing w:before="240" w:after="240"/>
        <w:rPr>
          <w:lang w:val="en-US"/>
        </w:rPr>
      </w:pPr>
      <w:r w:rsidRPr="000B28F7">
        <w:rPr>
          <w:lang w:val="en-US"/>
        </w:rPr>
        <w:t xml:space="preserve">The </w:t>
      </w:r>
      <w:r w:rsidRPr="000B28F7">
        <w:rPr>
          <w:b/>
          <w:bCs/>
          <w:lang w:val="en-US"/>
        </w:rPr>
        <w:t>Oracle APEX Banking System</w:t>
      </w:r>
      <w:r w:rsidRPr="000B28F7">
        <w:rPr>
          <w:lang w:val="en-US"/>
        </w:rPr>
        <w:t xml:space="preserve"> application and its source code are hosted on the following internal server:</w:t>
      </w:r>
    </w:p>
    <w:p w14:paraId="206AAA87" w14:textId="5B32F3DF" w:rsidR="000B28F7" w:rsidRDefault="000B28F7" w:rsidP="000B28F7">
      <w:pPr>
        <w:spacing w:before="240" w:after="240"/>
        <w:rPr>
          <w:rtl/>
          <w:lang w:val="en-US"/>
        </w:rPr>
      </w:pPr>
      <w:proofErr w:type="gramStart"/>
      <w:r w:rsidRPr="000B28F7">
        <w:rPr>
          <w:b/>
          <w:bCs/>
          <w:lang w:val="en-US"/>
        </w:rPr>
        <w:t>Server</w:t>
      </w:r>
      <w:r w:rsidR="00016074">
        <w:rPr>
          <w:rFonts w:hint="cs"/>
          <w:b/>
          <w:bCs/>
          <w:rtl/>
          <w:lang w:val="en-US"/>
        </w:rPr>
        <w:t xml:space="preserve"> </w:t>
      </w:r>
      <w:r w:rsidR="00016074">
        <w:rPr>
          <w:b/>
          <w:bCs/>
          <w:lang w:val="en-US"/>
        </w:rPr>
        <w:t xml:space="preserve"> IP</w:t>
      </w:r>
      <w:proofErr w:type="gramEnd"/>
      <w:r w:rsidRPr="000B28F7">
        <w:rPr>
          <w:b/>
          <w:bCs/>
          <w:lang w:val="en-US"/>
        </w:rPr>
        <w:t>:</w:t>
      </w:r>
      <w:r w:rsidRPr="000B28F7">
        <w:rPr>
          <w:lang w:val="en-US"/>
        </w:rPr>
        <w:t xml:space="preserve"> </w:t>
      </w:r>
      <w:hyperlink r:id="rId9" w:history="1">
        <w:r w:rsidRPr="00006406">
          <w:rPr>
            <w:rStyle w:val="Hyperlink"/>
            <w:b/>
            <w:bCs/>
            <w:lang w:val="en-US"/>
          </w:rPr>
          <w:t>192.168.10.123</w:t>
        </w:r>
      </w:hyperlink>
    </w:p>
    <w:p w14:paraId="0B234509" w14:textId="48D8248D" w:rsidR="00006406" w:rsidRPr="000B28F7" w:rsidRDefault="00016074" w:rsidP="00016074">
      <w:pPr>
        <w:spacing w:before="240" w:after="240"/>
        <w:rPr>
          <w:lang w:val="en-US"/>
        </w:rPr>
      </w:pPr>
      <w:r w:rsidRPr="00016074">
        <w:rPr>
          <w:b/>
          <w:bCs/>
          <w:lang w:val="en-US"/>
        </w:rPr>
        <w:t xml:space="preserve">Application </w:t>
      </w:r>
      <w:proofErr w:type="gramStart"/>
      <w:r w:rsidRPr="00016074">
        <w:rPr>
          <w:b/>
          <w:bCs/>
          <w:lang w:val="en-US"/>
        </w:rPr>
        <w:t>URL</w:t>
      </w:r>
      <w:r w:rsidRPr="00016074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10" w:history="1">
        <w:r w:rsidRPr="00785F78">
          <w:rPr>
            <w:rStyle w:val="Hyperlink"/>
            <w:lang w:val="en-US"/>
          </w:rPr>
          <w:t>http://192.168.10.123:8888/ords/r/ealb_reports/yara-s-report/login?session=9143967162643</w:t>
        </w:r>
      </w:hyperlink>
    </w:p>
    <w:p w14:paraId="1B59D875" w14:textId="77777777" w:rsidR="00006406" w:rsidRPr="00006406" w:rsidRDefault="00006406" w:rsidP="00006406">
      <w:pPr>
        <w:spacing w:before="240" w:after="240"/>
        <w:rPr>
          <w:lang w:val="en-US"/>
        </w:rPr>
      </w:pPr>
      <w:r w:rsidRPr="00006406">
        <w:rPr>
          <w:lang w:val="en-US"/>
        </w:rPr>
        <w:t>The Oracle APEX Banking System application and its source code are hosted on this internal server.</w:t>
      </w:r>
    </w:p>
    <w:p w14:paraId="298EBCD0" w14:textId="77777777" w:rsidR="00B841B3" w:rsidRPr="00D54F12" w:rsidRDefault="00B841B3">
      <w:pPr>
        <w:spacing w:before="240" w:after="240"/>
        <w:rPr>
          <w:lang w:val="en-US"/>
        </w:rPr>
      </w:pPr>
    </w:p>
    <w:sectPr w:rsidR="00B841B3" w:rsidRPr="00D54F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EB16F-729A-4B61-8942-0D88A833D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D846CA-A55E-42C8-9531-8C780BDCC1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D09"/>
    <w:multiLevelType w:val="multilevel"/>
    <w:tmpl w:val="8166A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4402A"/>
    <w:multiLevelType w:val="multilevel"/>
    <w:tmpl w:val="9356D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7E41BE"/>
    <w:multiLevelType w:val="multilevel"/>
    <w:tmpl w:val="DC262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9929B5"/>
    <w:multiLevelType w:val="multilevel"/>
    <w:tmpl w:val="83A83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5338D5"/>
    <w:multiLevelType w:val="multilevel"/>
    <w:tmpl w:val="17045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131DC7"/>
    <w:multiLevelType w:val="multilevel"/>
    <w:tmpl w:val="32C2C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EF1EFD"/>
    <w:multiLevelType w:val="multilevel"/>
    <w:tmpl w:val="EAF8D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E136E"/>
    <w:multiLevelType w:val="multilevel"/>
    <w:tmpl w:val="4D040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513A05"/>
    <w:multiLevelType w:val="multilevel"/>
    <w:tmpl w:val="3E78E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A20963"/>
    <w:multiLevelType w:val="multilevel"/>
    <w:tmpl w:val="8EEEE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CC419E"/>
    <w:multiLevelType w:val="multilevel"/>
    <w:tmpl w:val="333CF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2136240">
    <w:abstractNumId w:val="2"/>
  </w:num>
  <w:num w:numId="2" w16cid:durableId="1047220625">
    <w:abstractNumId w:val="4"/>
  </w:num>
  <w:num w:numId="3" w16cid:durableId="211889466">
    <w:abstractNumId w:val="1"/>
  </w:num>
  <w:num w:numId="4" w16cid:durableId="1132134765">
    <w:abstractNumId w:val="10"/>
  </w:num>
  <w:num w:numId="5" w16cid:durableId="1523592210">
    <w:abstractNumId w:val="5"/>
  </w:num>
  <w:num w:numId="6" w16cid:durableId="400904745">
    <w:abstractNumId w:val="7"/>
  </w:num>
  <w:num w:numId="7" w16cid:durableId="1046028792">
    <w:abstractNumId w:val="6"/>
  </w:num>
  <w:num w:numId="8" w16cid:durableId="690305721">
    <w:abstractNumId w:val="9"/>
  </w:num>
  <w:num w:numId="9" w16cid:durableId="491725291">
    <w:abstractNumId w:val="3"/>
  </w:num>
  <w:num w:numId="10" w16cid:durableId="623463806">
    <w:abstractNumId w:val="8"/>
  </w:num>
  <w:num w:numId="11" w16cid:durableId="174988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1B3"/>
    <w:rsid w:val="00006406"/>
    <w:rsid w:val="00016074"/>
    <w:rsid w:val="000B28F7"/>
    <w:rsid w:val="00286D29"/>
    <w:rsid w:val="005C0A64"/>
    <w:rsid w:val="00894251"/>
    <w:rsid w:val="00B841B3"/>
    <w:rsid w:val="00D16E1D"/>
    <w:rsid w:val="00D54F12"/>
    <w:rsid w:val="00E9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FC944"/>
  <w15:docId w15:val="{36FC5FB9-7BA6-47E6-99FB-AFC63F0E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B28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CF9A8.305A2BB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92.168.10.123:8888/ords/r/ealb_reports/yara-s-report/login?session=91439671626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10.123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yara yaseen</dc:creator>
  <cp:lastModifiedBy>yara yaseen</cp:lastModifiedBy>
  <cp:revision>4</cp:revision>
  <dcterms:created xsi:type="dcterms:W3CDTF">2026-06-11T10:54:00Z</dcterms:created>
  <dcterms:modified xsi:type="dcterms:W3CDTF">2026-06-30T06:16:00Z</dcterms:modified>
</cp:coreProperties>
</file>