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0"/>
        <w:spacing w:line="240" w:lineRule="auto"/>
        <w:ind w:left="0" w:firstLine="0"/>
        <w:contextualSpacing w:val="0"/>
        <w:jc w:val="center"/>
      </w:pPr>
      <w:r w:rsidDel="00000000" w:rsidR="00000000" w:rsidRPr="00000000">
        <w:rPr>
          <w:rFonts w:ascii="Times New Roman" w:cs="Times New Roman" w:eastAsia="Times New Roman" w:hAnsi="Times New Roman"/>
          <w:sz w:val="24"/>
          <w:szCs w:val="24"/>
          <w:rtl w:val="0"/>
        </w:rPr>
        <w:t xml:space="preserve">Effects of N-enriched Leaf Litter and Decreased Temperatures on </w:t>
      </w:r>
      <w:r w:rsidDel="00000000" w:rsidR="00000000" w:rsidRPr="00000000">
        <w:rPr>
          <w:rFonts w:ascii="Times New Roman" w:cs="Times New Roman" w:eastAsia="Times New Roman" w:hAnsi="Times New Roman"/>
          <w:i w:val="1"/>
          <w:sz w:val="24"/>
          <w:szCs w:val="24"/>
          <w:rtl w:val="0"/>
        </w:rPr>
        <w:t xml:space="preserve">Aedes aegypti </w:t>
      </w:r>
      <w:r w:rsidDel="00000000" w:rsidR="00000000" w:rsidRPr="00000000">
        <w:rPr>
          <w:rFonts w:ascii="Times New Roman" w:cs="Times New Roman" w:eastAsia="Times New Roman" w:hAnsi="Times New Roman"/>
          <w:sz w:val="24"/>
          <w:szCs w:val="24"/>
          <w:rtl w:val="0"/>
        </w:rPr>
        <w:t xml:space="preserve">Mosquito Larvae Development Time and Biomass</w:t>
      </w:r>
    </w:p>
    <w:p w:rsidR="00000000" w:rsidDel="00000000" w:rsidP="00000000" w:rsidRDefault="00000000" w:rsidRPr="00000000">
      <w:pPr>
        <w:widowControl w:val="0"/>
        <w:spacing w:after="320" w:line="240" w:lineRule="auto"/>
        <w:ind w:firstLine="720"/>
        <w:contextualSpacing w:val="0"/>
      </w:pPr>
      <w:r w:rsidDel="00000000" w:rsidR="00000000" w:rsidRPr="00000000">
        <w:rPr>
          <w:rtl w:val="0"/>
        </w:rPr>
      </w:r>
    </w:p>
    <w:p w:rsidR="00000000" w:rsidDel="00000000" w:rsidP="00000000" w:rsidRDefault="00000000" w:rsidRPr="00000000">
      <w:pPr>
        <w:widowControl w:val="0"/>
        <w:spacing w:after="320" w:line="276"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BIO 150: Climate Chang</w:t>
      </w:r>
      <w:r w:rsidDel="00000000" w:rsidR="00000000" w:rsidRPr="00000000">
        <w:rPr>
          <w:rFonts w:ascii="Times New Roman" w:cs="Times New Roman" w:eastAsia="Times New Roman" w:hAnsi="Times New Roman"/>
          <w:sz w:val="24"/>
          <w:szCs w:val="24"/>
          <w:rtl w:val="0"/>
        </w:rPr>
        <w:t xml:space="preserve">e</w:t>
      </w:r>
    </w:p>
    <w:p w:rsidR="00000000" w:rsidDel="00000000" w:rsidP="00000000" w:rsidRDefault="00000000" w:rsidRPr="00000000">
      <w:pPr>
        <w:widowControl w:val="0"/>
        <w:spacing w:after="320" w:line="24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third section of BIO 150 focuses on the effect climate change has on biological interactions. We covered biological concepts such as nutrient regulation and cycling, homeostasis, population balance, weather, and complex interactions between members of an ecosystem. For the first two experiments, we examined the response of developing </w:t>
      </w:r>
      <w:r w:rsidDel="00000000" w:rsidR="00000000" w:rsidRPr="00000000">
        <w:rPr>
          <w:rFonts w:ascii="Times New Roman" w:cs="Times New Roman" w:eastAsia="Times New Roman" w:hAnsi="Times New Roman"/>
          <w:i w:val="1"/>
          <w:sz w:val="24"/>
          <w:szCs w:val="24"/>
          <w:rtl w:val="0"/>
        </w:rPr>
        <w:t xml:space="preserve">Brassica rapa</w:t>
      </w:r>
      <w:r w:rsidDel="00000000" w:rsidR="00000000" w:rsidRPr="00000000">
        <w:rPr>
          <w:rFonts w:ascii="Times New Roman" w:cs="Times New Roman" w:eastAsia="Times New Roman" w:hAnsi="Times New Roman"/>
          <w:sz w:val="24"/>
          <w:szCs w:val="24"/>
          <w:rtl w:val="0"/>
        </w:rPr>
        <w:t xml:space="preserve"> (turnip seed) to determine the responses of crop plants to temperature, and then elevated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levels. In particular, we f</w:t>
      </w:r>
      <w:r w:rsidDel="00000000" w:rsidR="00000000" w:rsidRPr="00000000">
        <w:rPr>
          <w:rFonts w:ascii="Times New Roman" w:cs="Times New Roman" w:eastAsia="Times New Roman" w:hAnsi="Times New Roman"/>
          <w:sz w:val="24"/>
          <w:szCs w:val="24"/>
          <w:rtl w:val="0"/>
        </w:rPr>
        <w:t xml:space="preserve">ocused on environmental change in the context of anthropogenic climate change as a result of the addition of greenhouse gasses, with growth-chamber experiments in which CO2 concentrations and temperatures are modified being our most utilized experimental format.</w:t>
      </w:r>
    </w:p>
    <w:p w:rsidR="00000000" w:rsidDel="00000000" w:rsidP="00000000" w:rsidRDefault="00000000" w:rsidRPr="00000000">
      <w:pPr>
        <w:spacing w:line="24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pPr>
        <w:spacing w:line="24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With the current trends of anthropogenic climate change indicating severe changes to the global ecosystem within the next century, it will undoubtedly have an effect on mosquitoes. Mosquitos are of interest because they are a cosmopolitan species of disease vectors and infect and kill millions annually</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Mosquito eggs are usually laid in still freshwater closer to the shore where bacteria, algae, and microorganisms all decompose organic matter. </w:t>
      </w:r>
      <w:r w:rsidDel="00000000" w:rsidR="00000000" w:rsidRPr="00000000">
        <w:rPr>
          <w:rFonts w:ascii="Times New Roman" w:cs="Times New Roman" w:eastAsia="Times New Roman" w:hAnsi="Times New Roman"/>
          <w:sz w:val="24"/>
          <w:szCs w:val="24"/>
          <w:rtl w:val="0"/>
        </w:rPr>
        <w:t xml:space="preserve">Mosquito</w:t>
      </w:r>
      <w:r w:rsidDel="00000000" w:rsidR="00000000" w:rsidRPr="00000000">
        <w:rPr>
          <w:rFonts w:ascii="Times New Roman" w:cs="Times New Roman" w:eastAsia="Times New Roman" w:hAnsi="Times New Roman"/>
          <w:sz w:val="24"/>
          <w:szCs w:val="24"/>
          <w:rtl w:val="0"/>
        </w:rPr>
        <w:t xml:space="preserve"> larvae eat these critters, while they in turn are dependent on one another for nutrient cycling from the organic matter. Commonly it is senesced plant material like leaf litter. From what we know about photosynthetic carbon fixation (growth), higher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levels mean more carbon fixation which increases nitrogen consumption. Nitrogen is often a limited resource, so increase in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would increase the carbon to nitrogen (C:N) ratio. Previous studies have shown that a higher C:N ratio decreases decomposition rates of organic matter, as well as that increased C:N ratios negatively affect mosquito larval development times. For aquatic detritivores biomass decreases when developing in higher tolerable temperatures. Due to time restraints, we were unable to acquire leaf litter grown in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enriched environments, so to simulate the inverse opposite effect, we instead enriched ash leaf litter with nitrogen in order to achieve a similar C:N ratio that would be found within leaf litter grown in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reduced environments, and using and ambient C:N as a control. This means that we will have to decrease temperatures for a decreased C:N ratio to keep the variables in proper relation to each other. The reasoning behind this is that by determining the response of mosquitoes to past environmental conditions we can predict the response of mosquitoes to future environmental conditions of increased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and increased temperature, assuming that the curve of [CO2] and temperature are calculable functions.</w:t>
      </w:r>
    </w:p>
    <w:p w:rsidR="00000000" w:rsidDel="00000000" w:rsidP="00000000" w:rsidRDefault="00000000" w:rsidRPr="00000000">
      <w:pPr>
        <w:spacing w:line="240" w:lineRule="auto"/>
        <w:ind w:left="0" w:firstLine="0"/>
        <w:contextualSpacing w:val="0"/>
      </w:pP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Experimental Design: 80 larvae, 20 replicates, four groups with a factorial ANOVA to compare effects of variables. </w:t>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152400</wp:posOffset>
            </wp:positionV>
            <wp:extent cx="1938338" cy="3039666"/>
            <wp:effectExtent b="-550663" l="550664" r="550664" t="-550663"/>
            <wp:wrapSquare wrapText="bothSides" distB="114300" distT="114300" distL="114300" distR="114300"/>
            <wp:docPr descr="IMG_2587.JPG" id="2" name="image06.jpg"/>
            <a:graphic>
              <a:graphicData uri="http://schemas.openxmlformats.org/drawingml/2006/picture">
                <pic:pic>
                  <pic:nvPicPr>
                    <pic:cNvPr descr="IMG_2587.JPG" id="0" name="image06.jpg"/>
                    <pic:cNvPicPr preferRelativeResize="0"/>
                  </pic:nvPicPr>
                  <pic:blipFill>
                    <a:blip r:embed="rId6"/>
                    <a:srcRect b="3488" l="11801" r="6211" t="463"/>
                    <a:stretch>
                      <a:fillRect/>
                    </a:stretch>
                  </pic:blipFill>
                  <pic:spPr>
                    <a:xfrm rot="16200000">
                      <a:off x="0" y="0"/>
                      <a:ext cx="1938338" cy="3039666"/>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3171825</wp:posOffset>
            </wp:positionH>
            <wp:positionV relativeFrom="paragraph">
              <wp:posOffset>142875</wp:posOffset>
            </wp:positionV>
            <wp:extent cx="1966913" cy="2568262"/>
            <wp:effectExtent b="-300674" l="300674" r="300674" t="-300674"/>
            <wp:wrapSquare wrapText="bothSides" distB="114300" distT="114300" distL="114300" distR="114300"/>
            <wp:docPr descr="IMG_2641.JPG" id="3" name="image07.jpg"/>
            <a:graphic>
              <a:graphicData uri="http://schemas.openxmlformats.org/drawingml/2006/picture">
                <pic:pic>
                  <pic:nvPicPr>
                    <pic:cNvPr descr="IMG_2641.JPG" id="0" name="image07.jpg"/>
                    <pic:cNvPicPr preferRelativeResize="0"/>
                  </pic:nvPicPr>
                  <pic:blipFill>
                    <a:blip r:embed="rId7"/>
                    <a:srcRect b="0" l="4513" r="4513" t="11173"/>
                    <a:stretch>
                      <a:fillRect/>
                    </a:stretch>
                  </pic:blipFill>
                  <pic:spPr>
                    <a:xfrm rot="16200000">
                      <a:off x="0" y="0"/>
                      <a:ext cx="1966913" cy="2568262"/>
                    </a:xfrm>
                    <a:prstGeom prst="rect"/>
                    <a:ln/>
                  </pic:spPr>
                </pic:pic>
              </a:graphicData>
            </a:graphic>
          </wp:anchor>
        </w:drawing>
      </w:r>
    </w:p>
    <w:p w:rsidR="00000000" w:rsidDel="00000000" w:rsidP="00000000" w:rsidRDefault="00000000" w:rsidRPr="00000000">
      <w:pPr>
        <w:spacing w:line="480" w:lineRule="auto"/>
        <w:ind w:firstLine="720"/>
        <w:contextualSpacing w:val="0"/>
      </w:pP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tl w:val="0"/>
        </w:rPr>
      </w:r>
    </w:p>
    <w:tbl>
      <w:tblPr>
        <w:tblStyle w:val="Table1"/>
        <w:bidi w:val="0"/>
        <w:tblW w:w="2910.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tblGridChange w:id="0">
          <w:tblGrid>
            <w:gridCol w:w="2910"/>
          </w:tblGrid>
        </w:tblGridChange>
      </w:tblGrid>
      <w:tr>
        <w:trPr>
          <w:trHeight w:val="6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Figure 1: Leaf litter 1 day after innoculation</w:t>
            </w:r>
          </w:p>
        </w:tc>
      </w:tr>
    </w:tbl>
    <w:p w:rsidR="00000000" w:rsidDel="00000000" w:rsidP="00000000" w:rsidRDefault="00000000" w:rsidRPr="00000000">
      <w:pPr>
        <w:spacing w:line="480" w:lineRule="auto"/>
        <w:ind w:firstLine="720"/>
        <w:contextualSpacing w:val="0"/>
      </w:pPr>
      <w:r w:rsidDel="00000000" w:rsidR="00000000" w:rsidRPr="00000000">
        <w:rPr>
          <w:rtl w:val="0"/>
        </w:rPr>
      </w:r>
    </w:p>
    <w:p w:rsidR="00000000" w:rsidDel="00000000" w:rsidP="00000000" w:rsidRDefault="00000000" w:rsidRPr="00000000">
      <w:pPr>
        <w:spacing w:line="240" w:lineRule="auto"/>
        <w:ind w:left="0" w:firstLine="720"/>
        <w:contextualSpacing w:val="0"/>
      </w:pPr>
      <w:r w:rsidDel="00000000" w:rsidR="00000000" w:rsidRPr="00000000">
        <w:rPr>
          <w:rFonts w:ascii="Times New Roman" w:cs="Times New Roman" w:eastAsia="Times New Roman" w:hAnsi="Times New Roman"/>
          <w:b w:val="1"/>
          <w:sz w:val="24"/>
          <w:szCs w:val="24"/>
          <w:rtl w:val="0"/>
        </w:rPr>
        <w:t xml:space="preserve">Fig 1 &amp; 2 </w:t>
      </w:r>
      <w:r w:rsidDel="00000000" w:rsidR="00000000" w:rsidRPr="00000000">
        <w:rPr>
          <w:rFonts w:ascii="Times New Roman" w:cs="Times New Roman" w:eastAsia="Times New Roman" w:hAnsi="Times New Roman"/>
          <w:sz w:val="24"/>
          <w:szCs w:val="24"/>
          <w:rtl w:val="0"/>
        </w:rPr>
        <w:t xml:space="preserve">are images of our beginning ash leaf litter setup, in which 14.96 grams of ash leaf litter from CERA were mixed with 2500 mL of CERA pond water to simulate the growth of microbes that would occur naturally and be eaten be </w:t>
      </w:r>
      <w:r w:rsidDel="00000000" w:rsidR="00000000" w:rsidRPr="00000000">
        <w:rPr>
          <w:rFonts w:ascii="Times New Roman" w:cs="Times New Roman" w:eastAsia="Times New Roman" w:hAnsi="Times New Roman"/>
          <w:i w:val="1"/>
          <w:sz w:val="24"/>
          <w:szCs w:val="24"/>
          <w:rtl w:val="0"/>
        </w:rPr>
        <w:t xml:space="preserve">A. aegypti </w:t>
      </w:r>
      <w:r w:rsidDel="00000000" w:rsidR="00000000" w:rsidRPr="00000000">
        <w:rPr>
          <w:rFonts w:ascii="Times New Roman" w:cs="Times New Roman" w:eastAsia="Times New Roman" w:hAnsi="Times New Roman"/>
          <w:sz w:val="24"/>
          <w:szCs w:val="24"/>
          <w:rtl w:val="0"/>
        </w:rPr>
        <w:t xml:space="preserve">larvae. </w:t>
      </w:r>
    </w:p>
    <w:p w:rsidR="00000000" w:rsidDel="00000000" w:rsidP="00000000" w:rsidRDefault="00000000" w:rsidRPr="00000000">
      <w:pPr>
        <w:spacing w:line="240" w:lineRule="auto"/>
        <w:ind w:left="0" w:firstLine="72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2924175</wp:posOffset>
            </wp:positionH>
            <wp:positionV relativeFrom="paragraph">
              <wp:posOffset>19050</wp:posOffset>
            </wp:positionV>
            <wp:extent cx="3686175" cy="2489365"/>
            <wp:effectExtent b="0" l="0" r="0" t="0"/>
            <wp:wrapSquare wrapText="bothSides" distB="114300" distT="114300" distL="114300" distR="114300"/>
            <wp:docPr id="5" name="image09.png"/>
            <a:graphic>
              <a:graphicData uri="http://schemas.openxmlformats.org/drawingml/2006/picture">
                <pic:pic>
                  <pic:nvPicPr>
                    <pic:cNvPr id="0" name="image09.png"/>
                    <pic:cNvPicPr preferRelativeResize="0"/>
                  </pic:nvPicPr>
                  <pic:blipFill>
                    <a:blip r:embed="rId8"/>
                    <a:srcRect b="0" l="0" r="0" t="0"/>
                    <a:stretch>
                      <a:fillRect/>
                    </a:stretch>
                  </pic:blipFill>
                  <pic:spPr>
                    <a:xfrm>
                      <a:off x="0" y="0"/>
                      <a:ext cx="3686175" cy="2489365"/>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-761999</wp:posOffset>
            </wp:positionH>
            <wp:positionV relativeFrom="paragraph">
              <wp:posOffset>47625</wp:posOffset>
            </wp:positionV>
            <wp:extent cx="3681413" cy="2478575"/>
            <wp:effectExtent b="0" l="0" r="0" t="0"/>
            <wp:wrapSquare wrapText="bothSides" distB="114300" distT="114300" distL="114300" distR="114300"/>
            <wp:docPr id="1" name="image05.png"/>
            <a:graphic>
              <a:graphicData uri="http://schemas.openxmlformats.org/drawingml/2006/picture">
                <pic:pic>
                  <pic:nvPicPr>
                    <pic:cNvPr id="0" name="image05.png"/>
                    <pic:cNvPicPr preferRelativeResize="0"/>
                  </pic:nvPicPr>
                  <pic:blipFill>
                    <a:blip r:embed="rId9"/>
                    <a:srcRect b="0" l="0" r="0" t="0"/>
                    <a:stretch>
                      <a:fillRect/>
                    </a:stretch>
                  </pic:blipFill>
                  <pic:spPr>
                    <a:xfrm>
                      <a:off x="0" y="0"/>
                      <a:ext cx="3681413" cy="2478575"/>
                    </a:xfrm>
                    <a:prstGeom prst="rect"/>
                    <a:ln/>
                  </pic:spPr>
                </pic:pic>
              </a:graphicData>
            </a:graphic>
          </wp:anchor>
        </w:drawing>
      </w:r>
    </w:p>
    <w:p w:rsidR="00000000" w:rsidDel="00000000" w:rsidP="00000000" w:rsidRDefault="00000000" w:rsidRPr="00000000">
      <w:pPr>
        <w:spacing w:line="24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1). Are our methodology and experimental designs sound?</w:t>
      </w:r>
    </w:p>
    <w:p w:rsidR="00000000" w:rsidDel="00000000" w:rsidP="00000000" w:rsidRDefault="00000000" w:rsidRPr="00000000">
      <w:pPr>
        <w:spacing w:line="24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2). What are your suggestions regarding how this experiment could be improved if it were to be run again? </w:t>
      </w:r>
      <w:r w:rsidDel="00000000" w:rsidR="00000000" w:rsidRPr="00000000">
        <w:drawing>
          <wp:inline distB="114300" distT="114300" distL="114300" distR="114300">
            <wp:extent cx="2685564" cy="1519238"/>
            <wp:effectExtent b="0" l="0" r="0" t="0"/>
            <wp:docPr id="4" name="image08.jpg"/>
            <a:graphic>
              <a:graphicData uri="http://schemas.openxmlformats.org/drawingml/2006/picture">
                <pic:pic>
                  <pic:nvPicPr>
                    <pic:cNvPr id="0" name="image08.jpg"/>
                    <pic:cNvPicPr preferRelativeResize="0"/>
                  </pic:nvPicPr>
                  <pic:blipFill>
                    <a:blip r:embed="rId10"/>
                    <a:srcRect b="0" l="0" r="0" t="0"/>
                    <a:stretch>
                      <a:fillRect/>
                    </a:stretch>
                  </pic:blipFill>
                  <pic:spPr>
                    <a:xfrm>
                      <a:off x="0" y="0"/>
                      <a:ext cx="2685564" cy="151923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rtl w:val="0"/>
        </w:rPr>
      </w:r>
    </w:p>
    <w:p w:rsidR="00000000" w:rsidDel="00000000" w:rsidP="00000000" w:rsidRDefault="00000000" w:rsidRPr="00000000">
      <w:pPr>
        <w:spacing w:line="240" w:lineRule="auto"/>
        <w:ind w:left="0" w:firstLine="720"/>
        <w:contextualSpacing w:val="0"/>
      </w:pPr>
      <w:r w:rsidDel="00000000" w:rsidR="00000000" w:rsidRPr="00000000">
        <w:rPr>
          <w:rtl w:val="0"/>
        </w:rPr>
      </w:r>
    </w:p>
    <w:p w:rsidR="00000000" w:rsidDel="00000000" w:rsidP="00000000" w:rsidRDefault="00000000" w:rsidRPr="00000000">
      <w:pPr>
        <w:spacing w:line="240" w:lineRule="auto"/>
        <w:ind w:left="0" w:firstLine="720"/>
        <w:contextualSpacing w:val="0"/>
      </w:pPr>
      <w:r w:rsidDel="00000000" w:rsidR="00000000" w:rsidRPr="00000000">
        <w:rPr>
          <w:rtl w:val="0"/>
        </w:rPr>
      </w:r>
    </w:p>
    <w:p w:rsidR="00000000" w:rsidDel="00000000" w:rsidP="00000000" w:rsidRDefault="00000000" w:rsidRPr="00000000">
      <w:pPr>
        <w:spacing w:line="240" w:lineRule="auto"/>
        <w:ind w:left="0" w:firstLine="720"/>
        <w:contextualSpacing w:val="0"/>
      </w:pP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tl w:val="0"/>
        </w:rPr>
      </w:r>
    </w:p>
    <w:sectPr>
      <w:headerReference r:id="rId11" w:type="default"/>
      <w:headerReference r:id="rId12" w:type="first"/>
      <w:footerReference r:id="rId13" w:type="firs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Caraballo, Hector (May 2014).</w:t>
      </w:r>
      <w:hyperlink r:id="rId1">
        <w:r w:rsidDel="00000000" w:rsidR="00000000" w:rsidRPr="00000000">
          <w:rPr>
            <w:rFonts w:ascii="Times New Roman" w:cs="Times New Roman" w:eastAsia="Times New Roman" w:hAnsi="Times New Roman"/>
            <w:sz w:val="20"/>
            <w:szCs w:val="20"/>
            <w:rtl w:val="0"/>
          </w:rPr>
          <w:t xml:space="preserve"> "Emergency Department Management Of</w:t>
        </w:r>
      </w:hyperlink>
      <w:r w:rsidDel="00000000" w:rsidR="00000000" w:rsidRPr="00000000">
        <w:rPr>
          <w:rtl w:val="0"/>
        </w:rPr>
      </w:r>
    </w:p>
    <w:p w:rsidR="00000000" w:rsidDel="00000000" w:rsidP="00000000" w:rsidRDefault="00000000" w:rsidRPr="00000000">
      <w:pPr>
        <w:widowControl w:val="0"/>
        <w:spacing w:line="240" w:lineRule="auto"/>
        <w:ind w:firstLine="720"/>
        <w:contextualSpacing w:val="0"/>
      </w:pPr>
      <w:hyperlink r:id="rId2">
        <w:r w:rsidDel="00000000" w:rsidR="00000000" w:rsidRPr="00000000">
          <w:rPr>
            <w:rFonts w:ascii="Times New Roman" w:cs="Times New Roman" w:eastAsia="Times New Roman" w:hAnsi="Times New Roman"/>
            <w:sz w:val="20"/>
            <w:szCs w:val="20"/>
            <w:rtl w:val="0"/>
          </w:rPr>
          <w:t xml:space="preserve">Mosquito-Borne Illness: Malaria, Dengue, And West Nile Virus"</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Emergency Medicine</w:t>
      </w:r>
    </w:p>
    <w:p w:rsidR="00000000" w:rsidDel="00000000" w:rsidP="00000000" w:rsidRDefault="00000000" w:rsidRPr="00000000">
      <w:pPr>
        <w:widowControl w:val="0"/>
        <w:spacing w:line="240" w:lineRule="auto"/>
        <w:ind w:left="720" w:firstLine="0"/>
        <w:contextualSpacing w:val="0"/>
      </w:pPr>
      <w:r w:rsidDel="00000000" w:rsidR="00000000" w:rsidRPr="00000000">
        <w:rPr>
          <w:rFonts w:ascii="Times New Roman" w:cs="Times New Roman" w:eastAsia="Times New Roman" w:hAnsi="Times New Roman"/>
          <w:i w:val="1"/>
          <w:sz w:val="20"/>
          <w:szCs w:val="20"/>
          <w:rtl w:val="0"/>
        </w:rPr>
        <w:t xml:space="preserve">Practice</w:t>
      </w:r>
      <w:r w:rsidDel="00000000" w:rsidR="00000000" w:rsidRPr="00000000">
        <w:rPr>
          <w:rFonts w:ascii="Times New Roman" w:cs="Times New Roman" w:eastAsia="Times New Roman" w:hAnsi="Times New Roman"/>
          <w:sz w:val="20"/>
          <w:szCs w:val="20"/>
          <w:rtl w:val="0"/>
        </w:rPr>
        <w:t xml:space="preserve">. 16 (5).</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Fonts w:ascii="Times New Roman" w:cs="Times New Roman" w:eastAsia="Times New Roman" w:hAnsi="Times New Roman"/>
        <w:rtl w:val="0"/>
      </w:rPr>
      <w:t xml:space="preserve">Oleksandr Yardas</w:t>
    </w:r>
  </w:p>
  <w:p w:rsidR="00000000" w:rsidDel="00000000" w:rsidP="00000000" w:rsidRDefault="00000000" w:rsidRPr="00000000">
    <w:pPr>
      <w:contextualSpacing w:val="0"/>
      <w:jc w:val="right"/>
    </w:pPr>
    <w:r w:rsidDel="00000000" w:rsidR="00000000" w:rsidRPr="00000000">
      <w:rPr>
        <w:rFonts w:ascii="Times New Roman" w:cs="Times New Roman" w:eastAsia="Times New Roman" w:hAnsi="Times New Roman"/>
        <w:rtl w:val="0"/>
      </w:rPr>
      <w:t xml:space="preserve">Brandon DeBella</w:t>
    </w:r>
  </w:p>
  <w:p w:rsidR="00000000" w:rsidDel="00000000" w:rsidP="00000000" w:rsidRDefault="00000000" w:rsidRPr="00000000">
    <w:pPr>
      <w:contextualSpacing w:val="0"/>
      <w:jc w:val="right"/>
    </w:pPr>
    <w:r w:rsidDel="00000000" w:rsidR="00000000" w:rsidRPr="00000000">
      <w:rPr>
        <w:rFonts w:ascii="Times New Roman" w:cs="Times New Roman" w:eastAsia="Times New Roman" w:hAnsi="Times New Roman"/>
        <w:rtl w:val="0"/>
      </w:rPr>
      <w:t xml:space="preserve">Hye Sun Kim</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08.jp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05.png"/><Relationship Id="rId5" Type="http://schemas.openxmlformats.org/officeDocument/2006/relationships/styles" Target="styles.xml"/><Relationship Id="rId6" Type="http://schemas.openxmlformats.org/officeDocument/2006/relationships/image" Target="media/image06.jpg"/><Relationship Id="rId7" Type="http://schemas.openxmlformats.org/officeDocument/2006/relationships/image" Target="media/image07.jpg"/><Relationship Id="rId8" Type="http://schemas.openxmlformats.org/officeDocument/2006/relationships/image" Target="media/image09.png"/></Relationships>
</file>

<file path=word/_rels/footnotes.xml.rels><?xml version="1.0" encoding="UTF-8" standalone="yes"?><Relationships xmlns="http://schemas.openxmlformats.org/package/2006/relationships"><Relationship Id="rId1" Type="http://schemas.openxmlformats.org/officeDocument/2006/relationships/hyperlink" Target="http://www.ebmedicine.net/topics.php?paction=showTopic&amp;topic_id=405" TargetMode="External"/><Relationship Id="rId2" Type="http://schemas.openxmlformats.org/officeDocument/2006/relationships/hyperlink" Target="http://www.ebmedicine.net/topics.php?paction=showTopic&amp;topic_id=405" TargetMode="External"/></Relationships>
</file>