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DF00" w14:textId="7942383D" w:rsidR="00482103" w:rsidRDefault="00B90C25" w:rsidP="00B90C2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Irregularities in Past Tense</w:t>
      </w:r>
    </w:p>
    <w:p w14:paraId="7C7471DF" w14:textId="1A415FA4" w:rsidR="00B90C25" w:rsidRDefault="00B90C25" w:rsidP="00B90C25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8FED225" w14:textId="03B800FC" w:rsidR="00B90C25" w:rsidRDefault="00466EE6" w:rsidP="00B90C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Previously, we discussed how past tense is formed by conjugating the verb </w:t>
      </w:r>
      <w:r>
        <w:rPr>
          <w:i/>
          <w:iCs/>
          <w:sz w:val="24"/>
          <w:szCs w:val="24"/>
        </w:rPr>
        <w:t>biti</w:t>
      </w:r>
      <w:r>
        <w:rPr>
          <w:sz w:val="24"/>
          <w:szCs w:val="24"/>
        </w:rPr>
        <w:t xml:space="preserve"> in present tense and then changing the infinitive by removing the </w:t>
      </w:r>
      <w:r>
        <w:rPr>
          <w:i/>
          <w:iCs/>
          <w:sz w:val="24"/>
          <w:szCs w:val="24"/>
        </w:rPr>
        <w:t>-ti</w:t>
      </w:r>
      <w:r>
        <w:rPr>
          <w:sz w:val="24"/>
          <w:szCs w:val="24"/>
        </w:rPr>
        <w:t xml:space="preserve"> and adding a new ending according to gender and number. But, as we all know, some verbs don’t end in </w:t>
      </w:r>
      <w:r>
        <w:rPr>
          <w:i/>
          <w:iCs/>
          <w:sz w:val="24"/>
          <w:szCs w:val="24"/>
        </w:rPr>
        <w:t>-ti</w:t>
      </w:r>
      <w:r>
        <w:rPr>
          <w:sz w:val="24"/>
          <w:szCs w:val="24"/>
        </w:rPr>
        <w:t>.</w:t>
      </w:r>
    </w:p>
    <w:p w14:paraId="450A71ED" w14:textId="3CC17BA5" w:rsidR="00466EE6" w:rsidRDefault="00466EE6" w:rsidP="00B90C25">
      <w:pPr>
        <w:spacing w:after="0" w:line="240" w:lineRule="auto"/>
        <w:rPr>
          <w:sz w:val="24"/>
          <w:szCs w:val="24"/>
        </w:rPr>
      </w:pPr>
    </w:p>
    <w:p w14:paraId="65B14E05" w14:textId="5CC2A2B6" w:rsidR="00466EE6" w:rsidRDefault="00466EE6" w:rsidP="00B90C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Verbs that end in </w:t>
      </w:r>
      <w:r>
        <w:rPr>
          <w:i/>
          <w:iCs/>
          <w:sz w:val="24"/>
          <w:szCs w:val="24"/>
        </w:rPr>
        <w:t>-sti</w:t>
      </w:r>
      <w:r>
        <w:rPr>
          <w:sz w:val="24"/>
          <w:szCs w:val="24"/>
        </w:rPr>
        <w:t xml:space="preserve"> in the infinitive aren’t too different from regular verbs. </w:t>
      </w:r>
      <w:r w:rsidR="00466646">
        <w:rPr>
          <w:sz w:val="24"/>
          <w:szCs w:val="24"/>
        </w:rPr>
        <w:t xml:space="preserve">Rather than dropping only the </w:t>
      </w:r>
      <w:r w:rsidR="00466646">
        <w:rPr>
          <w:i/>
          <w:iCs/>
          <w:sz w:val="24"/>
          <w:szCs w:val="24"/>
        </w:rPr>
        <w:t>-ti</w:t>
      </w:r>
      <w:r w:rsidR="00466646">
        <w:rPr>
          <w:sz w:val="24"/>
          <w:szCs w:val="24"/>
        </w:rPr>
        <w:t xml:space="preserve">, you’ll drop the entire </w:t>
      </w:r>
      <w:r w:rsidR="00466646">
        <w:rPr>
          <w:i/>
          <w:iCs/>
          <w:sz w:val="24"/>
          <w:szCs w:val="24"/>
        </w:rPr>
        <w:t>-sti</w:t>
      </w:r>
      <w:r w:rsidR="00466646">
        <w:rPr>
          <w:sz w:val="24"/>
          <w:szCs w:val="24"/>
        </w:rPr>
        <w:t xml:space="preserve">. To use the verb </w:t>
      </w:r>
      <w:r w:rsidR="00466646">
        <w:rPr>
          <w:i/>
          <w:iCs/>
          <w:sz w:val="24"/>
          <w:szCs w:val="24"/>
        </w:rPr>
        <w:t>jesti</w:t>
      </w:r>
      <w:r w:rsidR="00466646">
        <w:rPr>
          <w:sz w:val="24"/>
          <w:szCs w:val="24"/>
        </w:rPr>
        <w:t xml:space="preserve"> as an example: </w:t>
      </w:r>
      <w:r w:rsidR="00466646">
        <w:rPr>
          <w:i/>
          <w:iCs/>
          <w:sz w:val="24"/>
          <w:szCs w:val="24"/>
        </w:rPr>
        <w:t>Ja sam jela kola</w:t>
      </w:r>
      <w:r w:rsidR="00466646">
        <w:rPr>
          <w:rFonts w:cstheme="minorHAnsi"/>
          <w:i/>
          <w:iCs/>
          <w:sz w:val="24"/>
          <w:szCs w:val="24"/>
        </w:rPr>
        <w:t>č</w:t>
      </w:r>
      <w:r w:rsidR="00466646">
        <w:rPr>
          <w:i/>
          <w:iCs/>
          <w:sz w:val="24"/>
          <w:szCs w:val="24"/>
        </w:rPr>
        <w:t xml:space="preserve">e, i ti si jeo </w:t>
      </w:r>
      <w:r w:rsidR="00466646">
        <w:rPr>
          <w:rFonts w:cstheme="minorHAnsi"/>
          <w:i/>
          <w:iCs/>
          <w:sz w:val="24"/>
          <w:szCs w:val="24"/>
        </w:rPr>
        <w:t>č</w:t>
      </w:r>
      <w:r w:rsidR="00466646">
        <w:rPr>
          <w:i/>
          <w:iCs/>
          <w:sz w:val="24"/>
          <w:szCs w:val="24"/>
        </w:rPr>
        <w:t xml:space="preserve">evape. </w:t>
      </w:r>
    </w:p>
    <w:p w14:paraId="31E910E3" w14:textId="5539961A" w:rsidR="00466646" w:rsidRDefault="00466646" w:rsidP="00B90C25">
      <w:pPr>
        <w:spacing w:after="0" w:line="240" w:lineRule="auto"/>
        <w:rPr>
          <w:sz w:val="24"/>
          <w:szCs w:val="24"/>
        </w:rPr>
      </w:pPr>
    </w:p>
    <w:p w14:paraId="1D4041C8" w14:textId="701A085E" w:rsidR="00466646" w:rsidRDefault="00466646" w:rsidP="00B90C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However, some verbs have completely different infinitives, ending in </w:t>
      </w:r>
      <w:r>
        <w:rPr>
          <w:i/>
          <w:iCs/>
          <w:sz w:val="24"/>
          <w:szCs w:val="24"/>
        </w:rPr>
        <w:t>-</w:t>
      </w:r>
      <w:r>
        <w:rPr>
          <w:rFonts w:cstheme="minorHAnsi"/>
          <w:i/>
          <w:iCs/>
          <w:sz w:val="24"/>
          <w:szCs w:val="24"/>
        </w:rPr>
        <w:t>ć</w:t>
      </w:r>
      <w:r>
        <w:rPr>
          <w:i/>
          <w:iCs/>
          <w:sz w:val="24"/>
          <w:szCs w:val="24"/>
        </w:rPr>
        <w:t xml:space="preserve">i. </w:t>
      </w:r>
      <w:r>
        <w:rPr>
          <w:sz w:val="24"/>
          <w:szCs w:val="24"/>
        </w:rPr>
        <w:t xml:space="preserve">The one we’re more familiar with is </w:t>
      </w:r>
      <w:r>
        <w:rPr>
          <w:i/>
          <w:iCs/>
          <w:sz w:val="24"/>
          <w:szCs w:val="24"/>
        </w:rPr>
        <w:t>i</w:t>
      </w:r>
      <w:r>
        <w:rPr>
          <w:rFonts w:cstheme="minorHAnsi"/>
          <w:i/>
          <w:iCs/>
          <w:sz w:val="24"/>
          <w:szCs w:val="24"/>
        </w:rPr>
        <w:t>ć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 w:rsidR="00CD2F11">
        <w:rPr>
          <w:sz w:val="24"/>
          <w:szCs w:val="24"/>
        </w:rPr>
        <w:t>So I’ll use this as an example:</w:t>
      </w:r>
    </w:p>
    <w:p w14:paraId="31BFF62F" w14:textId="2C54429D" w:rsidR="00CD2F11" w:rsidRDefault="00CD2F11" w:rsidP="00B90C2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02"/>
        <w:gridCol w:w="1702"/>
      </w:tblGrid>
      <w:tr w:rsidR="00CD2F11" w14:paraId="0CE71066" w14:textId="77777777" w:rsidTr="00D65699">
        <w:trPr>
          <w:trHeight w:val="248"/>
        </w:trPr>
        <w:tc>
          <w:tcPr>
            <w:tcW w:w="1702" w:type="dxa"/>
          </w:tcPr>
          <w:p w14:paraId="3C4E27A0" w14:textId="3AAAB86E" w:rsidR="00CD2F11" w:rsidRPr="00CD2F11" w:rsidRDefault="00CD2F11" w:rsidP="00CD2F11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rFonts w:cstheme="minorHAnsi"/>
                <w:i/>
                <w:iCs/>
                <w:sz w:val="24"/>
                <w:szCs w:val="24"/>
              </w:rPr>
              <w:t>ć</w:t>
            </w:r>
            <w:r>
              <w:rPr>
                <w:i/>
                <w:iCs/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(past tense)</w:t>
            </w:r>
          </w:p>
        </w:tc>
        <w:tc>
          <w:tcPr>
            <w:tcW w:w="1702" w:type="dxa"/>
          </w:tcPr>
          <w:p w14:paraId="1D52EDF5" w14:textId="316DD509" w:rsidR="00CD2F11" w:rsidRDefault="00CD2F11" w:rsidP="00CD2F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Masculine</w:t>
            </w:r>
          </w:p>
        </w:tc>
        <w:tc>
          <w:tcPr>
            <w:tcW w:w="1702" w:type="dxa"/>
          </w:tcPr>
          <w:p w14:paraId="117F98C3" w14:textId="033FEAA7" w:rsidR="00CD2F11" w:rsidRDefault="00CD2F11" w:rsidP="00CD2F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Feminine</w:t>
            </w:r>
          </w:p>
        </w:tc>
        <w:tc>
          <w:tcPr>
            <w:tcW w:w="1702" w:type="dxa"/>
          </w:tcPr>
          <w:p w14:paraId="671432A0" w14:textId="741520BB" w:rsidR="00CD2F11" w:rsidRDefault="00CD2F11" w:rsidP="00CD2F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Neuter</w:t>
            </w:r>
          </w:p>
        </w:tc>
      </w:tr>
      <w:tr w:rsidR="00CD2F11" w14:paraId="58DCC1A8" w14:textId="77777777" w:rsidTr="00D65699">
        <w:trPr>
          <w:trHeight w:val="256"/>
        </w:trPr>
        <w:tc>
          <w:tcPr>
            <w:tcW w:w="1702" w:type="dxa"/>
          </w:tcPr>
          <w:p w14:paraId="176CDE97" w14:textId="786ACA15" w:rsidR="00CD2F11" w:rsidRDefault="00CD2F11" w:rsidP="00CD2F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Singular</w:t>
            </w:r>
          </w:p>
        </w:tc>
        <w:tc>
          <w:tcPr>
            <w:tcW w:w="1702" w:type="dxa"/>
          </w:tcPr>
          <w:p w14:paraId="46A40FE9" w14:textId="5380B116" w:rsidR="00CD2F11" w:rsidRPr="00CD2F11" w:rsidRDefault="00CD2F11" w:rsidP="00CD2F1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rFonts w:cstheme="minorHAnsi"/>
                <w:i/>
                <w:iCs/>
                <w:sz w:val="24"/>
                <w:szCs w:val="24"/>
              </w:rPr>
              <w:t>š</w:t>
            </w:r>
            <w:r>
              <w:rPr>
                <w:i/>
                <w:iCs/>
                <w:sz w:val="24"/>
                <w:szCs w:val="24"/>
              </w:rPr>
              <w:t>ao</w:t>
            </w:r>
          </w:p>
        </w:tc>
        <w:tc>
          <w:tcPr>
            <w:tcW w:w="1702" w:type="dxa"/>
          </w:tcPr>
          <w:p w14:paraId="1F033B4F" w14:textId="01D45E50" w:rsidR="00CD2F11" w:rsidRPr="00CD2F11" w:rsidRDefault="00CD2F11" w:rsidP="00CD2F1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rFonts w:cstheme="minorHAnsi"/>
                <w:i/>
                <w:iCs/>
                <w:sz w:val="24"/>
                <w:szCs w:val="24"/>
              </w:rPr>
              <w:t>š</w:t>
            </w:r>
            <w:r>
              <w:rPr>
                <w:i/>
                <w:iCs/>
                <w:sz w:val="24"/>
                <w:szCs w:val="24"/>
              </w:rPr>
              <w:t>la</w:t>
            </w:r>
          </w:p>
        </w:tc>
        <w:tc>
          <w:tcPr>
            <w:tcW w:w="1702" w:type="dxa"/>
          </w:tcPr>
          <w:p w14:paraId="5A06FB1F" w14:textId="7CA2EAD4" w:rsidR="00CD2F11" w:rsidRPr="00CD2F11" w:rsidRDefault="00CD2F11" w:rsidP="00CD2F1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rFonts w:cstheme="minorHAnsi"/>
                <w:i/>
                <w:iCs/>
                <w:sz w:val="24"/>
                <w:szCs w:val="24"/>
              </w:rPr>
              <w:t>š</w:t>
            </w:r>
            <w:r>
              <w:rPr>
                <w:i/>
                <w:iCs/>
                <w:sz w:val="24"/>
                <w:szCs w:val="24"/>
              </w:rPr>
              <w:t>lo</w:t>
            </w:r>
          </w:p>
        </w:tc>
      </w:tr>
      <w:tr w:rsidR="00CD2F11" w14:paraId="717271A7" w14:textId="77777777" w:rsidTr="00D65699">
        <w:trPr>
          <w:trHeight w:val="248"/>
        </w:trPr>
        <w:tc>
          <w:tcPr>
            <w:tcW w:w="1702" w:type="dxa"/>
          </w:tcPr>
          <w:p w14:paraId="27FE2B5D" w14:textId="49BA5A5F" w:rsidR="00CD2F11" w:rsidRDefault="00CD2F11" w:rsidP="00CD2F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Plural</w:t>
            </w:r>
          </w:p>
        </w:tc>
        <w:tc>
          <w:tcPr>
            <w:tcW w:w="1702" w:type="dxa"/>
          </w:tcPr>
          <w:p w14:paraId="5CD266C0" w14:textId="4573EAD0" w:rsidR="00CD2F11" w:rsidRPr="00CD2F11" w:rsidRDefault="00CD2F11" w:rsidP="00CD2F1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rFonts w:cstheme="minorHAnsi"/>
                <w:i/>
                <w:iCs/>
                <w:sz w:val="24"/>
                <w:szCs w:val="24"/>
              </w:rPr>
              <w:t>š</w:t>
            </w:r>
            <w:r>
              <w:rPr>
                <w:i/>
                <w:iCs/>
                <w:sz w:val="24"/>
                <w:szCs w:val="24"/>
              </w:rPr>
              <w:t>li</w:t>
            </w:r>
          </w:p>
        </w:tc>
        <w:tc>
          <w:tcPr>
            <w:tcW w:w="1702" w:type="dxa"/>
          </w:tcPr>
          <w:p w14:paraId="0EBCB709" w14:textId="150D5100" w:rsidR="00CD2F11" w:rsidRPr="00CD2F11" w:rsidRDefault="00CD2F11" w:rsidP="00CD2F1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rFonts w:cstheme="minorHAnsi"/>
                <w:i/>
                <w:iCs/>
                <w:sz w:val="24"/>
                <w:szCs w:val="24"/>
              </w:rPr>
              <w:t>š</w:t>
            </w:r>
            <w:r>
              <w:rPr>
                <w:i/>
                <w:iCs/>
                <w:sz w:val="24"/>
                <w:szCs w:val="24"/>
              </w:rPr>
              <w:t>le</w:t>
            </w:r>
          </w:p>
        </w:tc>
        <w:tc>
          <w:tcPr>
            <w:tcW w:w="1702" w:type="dxa"/>
          </w:tcPr>
          <w:p w14:paraId="78C67B3B" w14:textId="4B26C7E3" w:rsidR="00CD2F11" w:rsidRPr="00D65699" w:rsidRDefault="00D65699" w:rsidP="00CD2F1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rFonts w:cstheme="minorHAnsi"/>
                <w:i/>
                <w:iCs/>
                <w:sz w:val="24"/>
                <w:szCs w:val="24"/>
              </w:rPr>
              <w:t>š</w:t>
            </w:r>
            <w:r>
              <w:rPr>
                <w:i/>
                <w:iCs/>
                <w:sz w:val="24"/>
                <w:szCs w:val="24"/>
              </w:rPr>
              <w:t>la</w:t>
            </w:r>
          </w:p>
        </w:tc>
      </w:tr>
    </w:tbl>
    <w:p w14:paraId="378C5D33" w14:textId="54DDD564" w:rsidR="00CD2F11" w:rsidRDefault="00CD2F11" w:rsidP="00B90C25">
      <w:pPr>
        <w:spacing w:after="0" w:line="240" w:lineRule="auto"/>
        <w:rPr>
          <w:sz w:val="24"/>
          <w:szCs w:val="24"/>
        </w:rPr>
      </w:pPr>
    </w:p>
    <w:p w14:paraId="5D505031" w14:textId="37B6B6DF" w:rsidR="00D65699" w:rsidRDefault="00D65699" w:rsidP="00B90C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use this in context: </w:t>
      </w:r>
      <w:r>
        <w:rPr>
          <w:i/>
          <w:iCs/>
          <w:sz w:val="24"/>
          <w:szCs w:val="24"/>
        </w:rPr>
        <w:t>Ja sam i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 xml:space="preserve">la u 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>kolu svaki dan, a on nije i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 xml:space="preserve">ao danas u 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>kolu. Ju</w:t>
      </w:r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e/Ju</w:t>
      </w:r>
      <w:r>
        <w:rPr>
          <w:rFonts w:cstheme="minorHAnsi"/>
          <w:i/>
          <w:iCs/>
          <w:sz w:val="24"/>
          <w:szCs w:val="24"/>
        </w:rPr>
        <w:t>č</w:t>
      </w:r>
      <w:r>
        <w:rPr>
          <w:i/>
          <w:iCs/>
          <w:sz w:val="24"/>
          <w:szCs w:val="24"/>
        </w:rPr>
        <w:t>er m</w:t>
      </w:r>
      <w:r w:rsidR="00600C91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 xml:space="preserve"> smo i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 xml:space="preserve">li na </w:t>
      </w:r>
      <w:r w:rsidR="00351FEA">
        <w:rPr>
          <w:i/>
          <w:iCs/>
          <w:sz w:val="24"/>
          <w:szCs w:val="24"/>
        </w:rPr>
        <w:t>biblioteku/knji</w:t>
      </w:r>
      <w:r w:rsidR="00351FEA">
        <w:rPr>
          <w:rFonts w:cstheme="minorHAnsi"/>
          <w:i/>
          <w:iCs/>
          <w:sz w:val="24"/>
          <w:szCs w:val="24"/>
        </w:rPr>
        <w:t>ž</w:t>
      </w:r>
      <w:r w:rsidR="00351FEA">
        <w:rPr>
          <w:i/>
          <w:iCs/>
          <w:sz w:val="24"/>
          <w:szCs w:val="24"/>
        </w:rPr>
        <w:t xml:space="preserve">nicu zajedno. </w:t>
      </w:r>
      <w:r w:rsidR="00351FEA">
        <w:rPr>
          <w:sz w:val="24"/>
          <w:szCs w:val="24"/>
        </w:rPr>
        <w:t xml:space="preserve">The most important thing that happens here is the appearance of the </w:t>
      </w:r>
      <w:r w:rsidR="00351FEA">
        <w:rPr>
          <w:rFonts w:cstheme="minorHAnsi"/>
          <w:i/>
          <w:iCs/>
          <w:sz w:val="24"/>
          <w:szCs w:val="24"/>
        </w:rPr>
        <w:t>Š</w:t>
      </w:r>
      <w:r w:rsidR="00351FEA">
        <w:rPr>
          <w:i/>
          <w:iCs/>
          <w:sz w:val="24"/>
          <w:szCs w:val="24"/>
        </w:rPr>
        <w:t xml:space="preserve"> </w:t>
      </w:r>
      <w:r w:rsidR="00351FEA">
        <w:rPr>
          <w:sz w:val="24"/>
          <w:szCs w:val="24"/>
        </w:rPr>
        <w:t>in the past tense. The other changes, as you’ll notice, are consistent with other verbs in past tense.</w:t>
      </w:r>
    </w:p>
    <w:p w14:paraId="5814FF80" w14:textId="389AB202" w:rsidR="00351FEA" w:rsidRDefault="00351FEA" w:rsidP="00B90C25">
      <w:pPr>
        <w:spacing w:after="0" w:line="240" w:lineRule="auto"/>
        <w:rPr>
          <w:sz w:val="24"/>
          <w:szCs w:val="24"/>
        </w:rPr>
      </w:pPr>
    </w:p>
    <w:p w14:paraId="21ABCEC5" w14:textId="1DA21A6C" w:rsidR="00351FEA" w:rsidRDefault="00351FEA" w:rsidP="00B90C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Keep in mind that while </w:t>
      </w:r>
      <w:r>
        <w:rPr>
          <w:i/>
          <w:iCs/>
          <w:sz w:val="24"/>
          <w:szCs w:val="24"/>
        </w:rPr>
        <w:t>i</w:t>
      </w:r>
      <w:r>
        <w:rPr>
          <w:rFonts w:cstheme="minorHAnsi"/>
          <w:i/>
          <w:iCs/>
          <w:sz w:val="24"/>
          <w:szCs w:val="24"/>
        </w:rPr>
        <w:t>ć</w:t>
      </w:r>
      <w:r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>is one of the verbs of this type we’ll be seeing used most often in the past tense, there are many others that you’ll come across.</w:t>
      </w:r>
      <w:r w:rsidR="00600C91">
        <w:rPr>
          <w:sz w:val="24"/>
          <w:szCs w:val="24"/>
        </w:rPr>
        <w:t xml:space="preserve"> </w:t>
      </w:r>
    </w:p>
    <w:p w14:paraId="6EDC5203" w14:textId="15432073" w:rsidR="006256B3" w:rsidRDefault="006256B3" w:rsidP="00B90C25">
      <w:pPr>
        <w:spacing w:after="0" w:line="240" w:lineRule="auto"/>
        <w:rPr>
          <w:sz w:val="24"/>
          <w:szCs w:val="24"/>
        </w:rPr>
      </w:pPr>
    </w:p>
    <w:p w14:paraId="4B4089DC" w14:textId="2F5511D6" w:rsidR="006256B3" w:rsidRDefault="006256B3" w:rsidP="00B90C25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verb </w:t>
      </w:r>
      <w:r>
        <w:rPr>
          <w:i/>
          <w:iCs/>
          <w:sz w:val="24"/>
          <w:szCs w:val="24"/>
        </w:rPr>
        <w:t>mo</w:t>
      </w:r>
      <w:r>
        <w:rPr>
          <w:rFonts w:cstheme="minorHAnsi"/>
          <w:i/>
          <w:iCs/>
          <w:sz w:val="24"/>
          <w:szCs w:val="24"/>
        </w:rPr>
        <w:t>ć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(to be able to) in the past tense looks a bit different than other verbs that end in </w:t>
      </w:r>
      <w:r>
        <w:rPr>
          <w:i/>
          <w:iCs/>
          <w:sz w:val="24"/>
          <w:szCs w:val="24"/>
        </w:rPr>
        <w:t>-</w:t>
      </w:r>
      <w:r>
        <w:rPr>
          <w:rFonts w:cstheme="minorHAnsi"/>
          <w:i/>
          <w:iCs/>
          <w:sz w:val="24"/>
          <w:szCs w:val="24"/>
        </w:rPr>
        <w:t>ć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when we put it in the past tense. Rather than add the letter </w:t>
      </w:r>
      <w:r>
        <w:rPr>
          <w:rFonts w:cstheme="minorHAnsi"/>
          <w:i/>
          <w:iCs/>
          <w:sz w:val="24"/>
          <w:szCs w:val="24"/>
        </w:rPr>
        <w:t>Š</w:t>
      </w:r>
      <w:r>
        <w:rPr>
          <w:rFonts w:cstheme="minorHAnsi"/>
          <w:sz w:val="24"/>
          <w:szCs w:val="24"/>
        </w:rPr>
        <w:t xml:space="preserve">, you’ll see the appearance of the letter </w:t>
      </w:r>
      <w:r>
        <w:rPr>
          <w:rFonts w:cstheme="minorHAnsi"/>
          <w:i/>
          <w:iCs/>
          <w:sz w:val="24"/>
          <w:szCs w:val="24"/>
        </w:rPr>
        <w:t>G</w:t>
      </w:r>
      <w:r>
        <w:rPr>
          <w:rFonts w:cstheme="minorHAnsi"/>
          <w:sz w:val="24"/>
          <w:szCs w:val="24"/>
        </w:rPr>
        <w:t>:</w:t>
      </w:r>
    </w:p>
    <w:p w14:paraId="6D99FCA1" w14:textId="477DAE0A" w:rsidR="006256B3" w:rsidRDefault="006256B3" w:rsidP="00B90C25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56B3" w14:paraId="60251E7A" w14:textId="77777777" w:rsidTr="006256B3">
        <w:tc>
          <w:tcPr>
            <w:tcW w:w="2337" w:type="dxa"/>
          </w:tcPr>
          <w:p w14:paraId="2C1A3516" w14:textId="3A145F01" w:rsidR="006256B3" w:rsidRPr="006256B3" w:rsidRDefault="006256B3" w:rsidP="006256B3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</w:t>
            </w:r>
            <w:r>
              <w:rPr>
                <w:rFonts w:cstheme="minorHAnsi"/>
                <w:i/>
                <w:iCs/>
                <w:sz w:val="24"/>
                <w:szCs w:val="24"/>
              </w:rPr>
              <w:t>ć</w:t>
            </w:r>
            <w:r>
              <w:rPr>
                <w:i/>
                <w:iCs/>
                <w:sz w:val="24"/>
                <w:szCs w:val="24"/>
              </w:rPr>
              <w:t>i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(past tense)</w:t>
            </w:r>
          </w:p>
        </w:tc>
        <w:tc>
          <w:tcPr>
            <w:tcW w:w="2337" w:type="dxa"/>
          </w:tcPr>
          <w:p w14:paraId="04736A0F" w14:textId="3C9289E2" w:rsidR="006256B3" w:rsidRDefault="006256B3" w:rsidP="00625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Masculine</w:t>
            </w:r>
          </w:p>
        </w:tc>
        <w:tc>
          <w:tcPr>
            <w:tcW w:w="2338" w:type="dxa"/>
          </w:tcPr>
          <w:p w14:paraId="5AB8657D" w14:textId="4D1E845F" w:rsidR="006256B3" w:rsidRDefault="006256B3" w:rsidP="00625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Feminine</w:t>
            </w:r>
          </w:p>
        </w:tc>
        <w:tc>
          <w:tcPr>
            <w:tcW w:w="2338" w:type="dxa"/>
          </w:tcPr>
          <w:p w14:paraId="6F1A5468" w14:textId="0B6E90C6" w:rsidR="006256B3" w:rsidRDefault="006256B3" w:rsidP="00625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Neuter</w:t>
            </w:r>
          </w:p>
        </w:tc>
      </w:tr>
      <w:tr w:rsidR="006256B3" w14:paraId="42AA990F" w14:textId="77777777" w:rsidTr="006256B3">
        <w:tc>
          <w:tcPr>
            <w:tcW w:w="2337" w:type="dxa"/>
          </w:tcPr>
          <w:p w14:paraId="0B0F228A" w14:textId="6B1D2B66" w:rsidR="006256B3" w:rsidRDefault="006256B3" w:rsidP="00625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Singular</w:t>
            </w:r>
          </w:p>
        </w:tc>
        <w:tc>
          <w:tcPr>
            <w:tcW w:w="2337" w:type="dxa"/>
          </w:tcPr>
          <w:p w14:paraId="5EACB10B" w14:textId="0E4CF9CE" w:rsidR="006256B3" w:rsidRPr="006256B3" w:rsidRDefault="006256B3" w:rsidP="006256B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Mogao</w:t>
            </w:r>
          </w:p>
        </w:tc>
        <w:tc>
          <w:tcPr>
            <w:tcW w:w="2338" w:type="dxa"/>
          </w:tcPr>
          <w:p w14:paraId="2210D395" w14:textId="408EE62D" w:rsidR="006256B3" w:rsidRPr="006256B3" w:rsidRDefault="006256B3" w:rsidP="006256B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Mogla</w:t>
            </w:r>
          </w:p>
        </w:tc>
        <w:tc>
          <w:tcPr>
            <w:tcW w:w="2338" w:type="dxa"/>
          </w:tcPr>
          <w:p w14:paraId="7A91B3C5" w14:textId="664131E7" w:rsidR="006256B3" w:rsidRPr="006256B3" w:rsidRDefault="006256B3" w:rsidP="006256B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Moglo</w:t>
            </w:r>
          </w:p>
        </w:tc>
      </w:tr>
      <w:tr w:rsidR="006256B3" w14:paraId="6FAAA768" w14:textId="77777777" w:rsidTr="006256B3">
        <w:tc>
          <w:tcPr>
            <w:tcW w:w="2337" w:type="dxa"/>
          </w:tcPr>
          <w:p w14:paraId="25BE9E1B" w14:textId="07D884C6" w:rsidR="006256B3" w:rsidRDefault="006256B3" w:rsidP="00625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Plural</w:t>
            </w:r>
          </w:p>
        </w:tc>
        <w:tc>
          <w:tcPr>
            <w:tcW w:w="2337" w:type="dxa"/>
          </w:tcPr>
          <w:p w14:paraId="1CC43A7E" w14:textId="759666E8" w:rsidR="006256B3" w:rsidRPr="006256B3" w:rsidRDefault="006256B3" w:rsidP="006256B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Mogli</w:t>
            </w:r>
          </w:p>
        </w:tc>
        <w:tc>
          <w:tcPr>
            <w:tcW w:w="2338" w:type="dxa"/>
          </w:tcPr>
          <w:p w14:paraId="2F04AE98" w14:textId="0DF7E354" w:rsidR="006256B3" w:rsidRPr="006256B3" w:rsidRDefault="006256B3" w:rsidP="006256B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Mogle</w:t>
            </w:r>
          </w:p>
        </w:tc>
        <w:tc>
          <w:tcPr>
            <w:tcW w:w="2338" w:type="dxa"/>
          </w:tcPr>
          <w:p w14:paraId="61AAC73F" w14:textId="44D75027" w:rsidR="006256B3" w:rsidRPr="006256B3" w:rsidRDefault="006256B3" w:rsidP="006256B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Mogla</w:t>
            </w:r>
          </w:p>
        </w:tc>
      </w:tr>
    </w:tbl>
    <w:p w14:paraId="3B8A91B8" w14:textId="132AC3BC" w:rsidR="006256B3" w:rsidRDefault="006256B3" w:rsidP="00B90C25">
      <w:pPr>
        <w:spacing w:after="0" w:line="240" w:lineRule="auto"/>
        <w:rPr>
          <w:sz w:val="24"/>
          <w:szCs w:val="24"/>
        </w:rPr>
      </w:pPr>
    </w:p>
    <w:p w14:paraId="6AA3B56C" w14:textId="62A583C8" w:rsidR="006256B3" w:rsidRDefault="006256B3" w:rsidP="00B90C25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To put in context: </w:t>
      </w:r>
      <w:r>
        <w:rPr>
          <w:i/>
          <w:iCs/>
          <w:sz w:val="24"/>
          <w:szCs w:val="24"/>
        </w:rPr>
        <w:t>Ja sam mogla da kupim hleb/hlijeb/kruh, ali on nije mogao da ga kupi.</w:t>
      </w:r>
    </w:p>
    <w:p w14:paraId="02BD6D52" w14:textId="38179837" w:rsidR="006256B3" w:rsidRDefault="006256B3" w:rsidP="00B90C25">
      <w:pPr>
        <w:spacing w:after="0" w:line="240" w:lineRule="auto"/>
        <w:rPr>
          <w:i/>
          <w:iCs/>
          <w:sz w:val="24"/>
          <w:szCs w:val="24"/>
        </w:rPr>
      </w:pPr>
    </w:p>
    <w:p w14:paraId="7C373D03" w14:textId="68104857" w:rsidR="006256B3" w:rsidRPr="006256B3" w:rsidRDefault="006256B3" w:rsidP="00B90C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you come up with a series of events using verbs that end in </w:t>
      </w:r>
      <w:r>
        <w:rPr>
          <w:i/>
          <w:iCs/>
          <w:sz w:val="24"/>
          <w:szCs w:val="24"/>
        </w:rPr>
        <w:t>-</w:t>
      </w:r>
      <w:r>
        <w:rPr>
          <w:rFonts w:cstheme="minorHAnsi"/>
          <w:i/>
          <w:iCs/>
          <w:sz w:val="24"/>
          <w:szCs w:val="24"/>
        </w:rPr>
        <w:t>ć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as in the examples above?</w:t>
      </w:r>
    </w:p>
    <w:sectPr w:rsidR="006256B3" w:rsidRPr="0062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5"/>
    <w:rsid w:val="00351FEA"/>
    <w:rsid w:val="00466646"/>
    <w:rsid w:val="00466EE6"/>
    <w:rsid w:val="00482103"/>
    <w:rsid w:val="00600C91"/>
    <w:rsid w:val="006256B3"/>
    <w:rsid w:val="00B90C25"/>
    <w:rsid w:val="00CD2F11"/>
    <w:rsid w:val="00D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F7E7"/>
  <w15:chartTrackingRefBased/>
  <w15:docId w15:val="{66C4BDE7-EF4E-4A16-81F6-F2181F7F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Pires</dc:creator>
  <cp:keywords/>
  <dc:description/>
  <cp:lastModifiedBy>Alejandra Pires</cp:lastModifiedBy>
  <cp:revision>3</cp:revision>
  <dcterms:created xsi:type="dcterms:W3CDTF">2021-02-02T03:34:00Z</dcterms:created>
  <dcterms:modified xsi:type="dcterms:W3CDTF">2021-02-02T16:39:00Z</dcterms:modified>
</cp:coreProperties>
</file>