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35E9D" w14:textId="730ECF77" w:rsidR="00C50B06" w:rsidRDefault="002922F7" w:rsidP="002922F7">
      <w:pPr>
        <w:bidi w:val="0"/>
        <w:rPr>
          <w:sz w:val="24"/>
          <w:szCs w:val="24"/>
        </w:rPr>
      </w:pPr>
      <w:r>
        <w:rPr>
          <w:sz w:val="24"/>
          <w:szCs w:val="24"/>
        </w:rPr>
        <w:t>Computer Vision HW Assignment 2 Solution</w:t>
      </w:r>
    </w:p>
    <w:p w14:paraId="3B014E82" w14:textId="1748ABED" w:rsidR="002922F7" w:rsidRDefault="002922F7" w:rsidP="002922F7">
      <w:pPr>
        <w:bidi w:val="0"/>
        <w:rPr>
          <w:sz w:val="24"/>
          <w:szCs w:val="24"/>
        </w:rPr>
      </w:pPr>
      <w:r>
        <w:rPr>
          <w:sz w:val="24"/>
          <w:szCs w:val="24"/>
        </w:rPr>
        <w:t xml:space="preserve">Yarden Carmel, </w:t>
      </w:r>
      <w:r w:rsidR="000D2CAF" w:rsidRPr="000D2CAF">
        <w:rPr>
          <w:sz w:val="24"/>
          <w:szCs w:val="24"/>
        </w:rPr>
        <w:t>208520288</w:t>
      </w:r>
    </w:p>
    <w:p w14:paraId="3F354563" w14:textId="1F8BF2BB" w:rsidR="002922F7" w:rsidRDefault="002922F7" w:rsidP="002922F7">
      <w:pPr>
        <w:bidi w:val="0"/>
        <w:rPr>
          <w:sz w:val="24"/>
          <w:szCs w:val="24"/>
        </w:rPr>
      </w:pPr>
      <w:r>
        <w:rPr>
          <w:sz w:val="24"/>
          <w:szCs w:val="24"/>
        </w:rPr>
        <w:t>Yoav Shaked, 315152629</w:t>
      </w:r>
    </w:p>
    <w:p w14:paraId="2AA650C6" w14:textId="77777777" w:rsidR="002922F7" w:rsidRDefault="002922F7" w:rsidP="002922F7">
      <w:pPr>
        <w:bidi w:val="0"/>
        <w:rPr>
          <w:sz w:val="24"/>
          <w:szCs w:val="24"/>
        </w:rPr>
      </w:pPr>
    </w:p>
    <w:p w14:paraId="3B310415" w14:textId="338B44A3" w:rsidR="002922F7" w:rsidRDefault="002922F7" w:rsidP="002922F7">
      <w:pPr>
        <w:bidi w:val="0"/>
        <w:rPr>
          <w:sz w:val="24"/>
          <w:szCs w:val="24"/>
          <w:u w:val="single"/>
        </w:rPr>
      </w:pPr>
      <w:r>
        <w:rPr>
          <w:sz w:val="24"/>
          <w:szCs w:val="24"/>
          <w:u w:val="single"/>
        </w:rPr>
        <w:t>Part A</w:t>
      </w:r>
    </w:p>
    <w:p w14:paraId="019CA8B5" w14:textId="0F9E53F2" w:rsidR="002922F7" w:rsidRDefault="002922F7" w:rsidP="002922F7">
      <w:pPr>
        <w:pStyle w:val="ListParagraph"/>
        <w:numPr>
          <w:ilvl w:val="0"/>
          <w:numId w:val="1"/>
        </w:numPr>
        <w:bidi w:val="0"/>
      </w:pPr>
      <w:r>
        <w:t>To compute the different ssdd values we look at the images:</w:t>
      </w:r>
    </w:p>
    <w:p w14:paraId="5A464E3C" w14:textId="0584D61D" w:rsidR="002922F7" w:rsidRDefault="002922F7" w:rsidP="002922F7">
      <w:pPr>
        <w:pStyle w:val="ListParagraph"/>
        <w:bidi w:val="0"/>
      </w:pPr>
      <w:r w:rsidRPr="002922F7">
        <w:rPr>
          <w:noProof/>
        </w:rPr>
        <w:drawing>
          <wp:inline distT="0" distB="0" distL="0" distR="0" wp14:anchorId="5416BEEC" wp14:editId="28BA7FA1">
            <wp:extent cx="5274310" cy="1076960"/>
            <wp:effectExtent l="0" t="0" r="2540" b="8890"/>
            <wp:docPr id="200920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01608" name=""/>
                    <pic:cNvPicPr/>
                  </pic:nvPicPr>
                  <pic:blipFill>
                    <a:blip r:embed="rId5"/>
                    <a:stretch>
                      <a:fillRect/>
                    </a:stretch>
                  </pic:blipFill>
                  <pic:spPr>
                    <a:xfrm>
                      <a:off x="0" y="0"/>
                      <a:ext cx="5274310" cy="1076960"/>
                    </a:xfrm>
                    <a:prstGeom prst="rect">
                      <a:avLst/>
                    </a:prstGeom>
                  </pic:spPr>
                </pic:pic>
              </a:graphicData>
            </a:graphic>
          </wp:inline>
        </w:drawing>
      </w:r>
    </w:p>
    <w:p w14:paraId="5F95B408" w14:textId="77777777" w:rsidR="002922F7" w:rsidRDefault="002922F7" w:rsidP="002922F7">
      <w:pPr>
        <w:pStyle w:val="ListParagraph"/>
        <w:bidi w:val="0"/>
      </w:pPr>
    </w:p>
    <w:p w14:paraId="657F89C7" w14:textId="2DFF9308" w:rsidR="002922F7" w:rsidRDefault="002922F7" w:rsidP="002922F7">
      <w:pPr>
        <w:pStyle w:val="ListParagraph"/>
        <w:bidi w:val="0"/>
      </w:pPr>
      <w:r>
        <w:t>For (1,2,2):</w:t>
      </w:r>
    </w:p>
    <w:p w14:paraId="7A551092" w14:textId="022BBE85" w:rsidR="002922F7" w:rsidRPr="002922F7" w:rsidRDefault="002922F7" w:rsidP="002922F7">
      <w:pPr>
        <w:pStyle w:val="ListParagraph"/>
        <w:bidi w:val="0"/>
        <w:rPr>
          <w:rFonts w:eastAsiaTheme="minorEastAsia"/>
        </w:rPr>
      </w:pPr>
      <m:oMathPara>
        <m:oMath>
          <m:r>
            <w:rPr>
              <w:rFonts w:ascii="Cambria Math" w:hAnsi="Cambria Math"/>
            </w:rPr>
            <m:t>ssdd</m:t>
          </m:r>
          <m:d>
            <m:dPr>
              <m:ctrlPr>
                <w:rPr>
                  <w:rFonts w:ascii="Cambria Math" w:hAnsi="Cambria Math"/>
                  <w:i/>
                </w:rPr>
              </m:ctrlPr>
            </m:dPr>
            <m:e>
              <m:r>
                <w:rPr>
                  <w:rFonts w:ascii="Cambria Math" w:hAnsi="Cambria Math"/>
                </w:rPr>
                <m:t>1,2,2</m:t>
              </m:r>
            </m:e>
          </m:d>
          <m:r>
            <w:rPr>
              <w:rFonts w:ascii="Cambria Math" w:hAnsi="Cambria Math"/>
            </w:rPr>
            <m:t>=ssd</m:t>
          </m:r>
          <m:d>
            <m:dPr>
              <m:ctrlPr>
                <w:rPr>
                  <w:rFonts w:ascii="Cambria Math" w:hAnsi="Cambria Math"/>
                  <w:i/>
                </w:rPr>
              </m:ctrlPr>
            </m:dPr>
            <m:e>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2</m:t>
                        </m:r>
                      </m:e>
                      <m:e>
                        <m:r>
                          <w:rPr>
                            <w:rFonts w:ascii="Cambria Math" w:hAnsi="Cambria Math"/>
                          </w:rPr>
                          <m:t>3</m:t>
                        </m:r>
                      </m:e>
                      <m:e>
                        <m:r>
                          <w:rPr>
                            <w:rFonts w:ascii="Cambria Math" w:hAnsi="Cambria Math"/>
                          </w:rPr>
                          <m:t>4</m:t>
                        </m:r>
                      </m:e>
                    </m:mr>
                    <m:mr>
                      <m:e>
                        <m:r>
                          <w:rPr>
                            <w:rFonts w:ascii="Cambria Math" w:hAnsi="Cambria Math"/>
                          </w:rPr>
                          <m:t>7</m:t>
                        </m:r>
                      </m:e>
                      <m:e>
                        <m:r>
                          <w:rPr>
                            <w:rFonts w:ascii="Cambria Math" w:hAnsi="Cambria Math"/>
                          </w:rPr>
                          <m:t>8</m:t>
                        </m:r>
                      </m:e>
                      <m:e>
                        <m:r>
                          <w:rPr>
                            <w:rFonts w:ascii="Cambria Math" w:hAnsi="Cambria Math"/>
                          </w:rPr>
                          <m:t>9</m:t>
                        </m:r>
                      </m:e>
                    </m:mr>
                    <m:mr>
                      <m:e>
                        <m:r>
                          <w:rPr>
                            <w:rFonts w:ascii="Cambria Math" w:hAnsi="Cambria Math"/>
                          </w:rPr>
                          <m:t>12</m:t>
                        </m:r>
                      </m:e>
                      <m:e>
                        <m:r>
                          <w:rPr>
                            <w:rFonts w:ascii="Cambria Math" w:hAnsi="Cambria Math"/>
                          </w:rPr>
                          <m:t>13</m:t>
                        </m:r>
                      </m:e>
                      <m:e>
                        <m:r>
                          <w:rPr>
                            <w:rFonts w:ascii="Cambria Math" w:hAnsi="Cambria Math"/>
                          </w:rPr>
                          <m:t>14</m:t>
                        </m:r>
                      </m:e>
                    </m:mr>
                  </m:m>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2</m:t>
                        </m:r>
                      </m:e>
                      <m:e>
                        <m:r>
                          <w:rPr>
                            <w:rFonts w:ascii="Cambria Math" w:hAnsi="Cambria Math"/>
                          </w:rPr>
                          <m:t>2</m:t>
                        </m:r>
                      </m:e>
                      <m:e>
                        <m:r>
                          <w:rPr>
                            <w:rFonts w:ascii="Cambria Math" w:hAnsi="Cambria Math"/>
                          </w:rPr>
                          <m:t>2</m:t>
                        </m:r>
                      </m:e>
                    </m:mr>
                    <m:mr>
                      <m:e>
                        <m:r>
                          <w:rPr>
                            <w:rFonts w:ascii="Cambria Math" w:hAnsi="Cambria Math"/>
                          </w:rPr>
                          <m:t>3</m:t>
                        </m:r>
                      </m:e>
                      <m:e>
                        <m:r>
                          <w:rPr>
                            <w:rFonts w:ascii="Cambria Math" w:hAnsi="Cambria Math"/>
                          </w:rPr>
                          <m:t>3</m:t>
                        </m:r>
                      </m:e>
                      <m:e>
                        <m:r>
                          <w:rPr>
                            <w:rFonts w:ascii="Cambria Math" w:hAnsi="Cambria Math"/>
                          </w:rPr>
                          <m:t>3</m:t>
                        </m:r>
                      </m:e>
                    </m:mr>
                  </m:m>
                </m:e>
              </m:d>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5</m:t>
                    </m:r>
                  </m:e>
                  <m:e>
                    <m:r>
                      <w:rPr>
                        <w:rFonts w:ascii="Cambria Math" w:hAnsi="Cambria Math"/>
                      </w:rPr>
                      <m:t>6</m:t>
                    </m:r>
                  </m:e>
                  <m:e>
                    <m:r>
                      <w:rPr>
                        <w:rFonts w:ascii="Cambria Math" w:hAnsi="Cambria Math"/>
                      </w:rPr>
                      <m:t>7</m:t>
                    </m:r>
                  </m:e>
                </m:mr>
                <m:mr>
                  <m:e>
                    <m:r>
                      <w:rPr>
                        <w:rFonts w:ascii="Cambria Math" w:hAnsi="Cambria Math"/>
                      </w:rPr>
                      <m:t>9</m:t>
                    </m:r>
                  </m:e>
                  <m:e>
                    <m:r>
                      <w:rPr>
                        <w:rFonts w:ascii="Cambria Math" w:hAnsi="Cambria Math"/>
                      </w:rPr>
                      <m:t>10</m:t>
                    </m:r>
                  </m:e>
                  <m:e>
                    <m:r>
                      <w:rPr>
                        <w:rFonts w:ascii="Cambria Math" w:hAnsi="Cambria Math"/>
                      </w:rPr>
                      <m:t>11</m:t>
                    </m:r>
                  </m:e>
                </m:mr>
              </m:m>
            </m:e>
          </m:d>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=1+4+9+25+36+49+81+100+121=426</m:t>
          </m:r>
        </m:oMath>
      </m:oMathPara>
    </w:p>
    <w:p w14:paraId="11335549" w14:textId="25D0943D" w:rsidR="002922F7" w:rsidRDefault="002922F7" w:rsidP="002922F7">
      <w:pPr>
        <w:pStyle w:val="ListParagraph"/>
        <w:bidi w:val="0"/>
        <w:rPr>
          <w:rFonts w:eastAsiaTheme="minorEastAsia"/>
        </w:rPr>
      </w:pPr>
      <w:r>
        <w:rPr>
          <w:rFonts w:eastAsiaTheme="minorEastAsia"/>
        </w:rPr>
        <w:t>For (1,2,3):</w:t>
      </w:r>
    </w:p>
    <w:p w14:paraId="00A24902" w14:textId="4CA07FDD" w:rsidR="002922F7" w:rsidRPr="002922F7" w:rsidRDefault="002922F7" w:rsidP="002922F7">
      <w:pPr>
        <w:pStyle w:val="ListParagraph"/>
        <w:bidi w:val="0"/>
        <w:rPr>
          <w:rFonts w:eastAsiaTheme="minorEastAsia"/>
        </w:rPr>
      </w:pPr>
      <m:oMathPara>
        <m:oMath>
          <m:r>
            <w:rPr>
              <w:rFonts w:ascii="Cambria Math" w:hAnsi="Cambria Math"/>
            </w:rPr>
            <m:t>ssdd</m:t>
          </m:r>
          <m:d>
            <m:dPr>
              <m:ctrlPr>
                <w:rPr>
                  <w:rFonts w:ascii="Cambria Math" w:hAnsi="Cambria Math"/>
                  <w:i/>
                </w:rPr>
              </m:ctrlPr>
            </m:dPr>
            <m:e>
              <m:r>
                <w:rPr>
                  <w:rFonts w:ascii="Cambria Math" w:hAnsi="Cambria Math"/>
                </w:rPr>
                <m:t>1,2,3</m:t>
              </m:r>
            </m:e>
          </m:d>
          <m:r>
            <w:rPr>
              <w:rFonts w:ascii="Cambria Math" w:hAnsi="Cambria Math"/>
            </w:rPr>
            <m:t>=ssd</m:t>
          </m:r>
          <m:d>
            <m:dPr>
              <m:ctrlPr>
                <w:rPr>
                  <w:rFonts w:ascii="Cambria Math" w:hAnsi="Cambria Math"/>
                  <w:i/>
                </w:rPr>
              </m:ctrlPr>
            </m:dPr>
            <m:e>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2</m:t>
                        </m:r>
                      </m:e>
                      <m:e>
                        <m:r>
                          <w:rPr>
                            <w:rFonts w:ascii="Cambria Math" w:hAnsi="Cambria Math"/>
                          </w:rPr>
                          <m:t>3</m:t>
                        </m:r>
                      </m:e>
                      <m:e>
                        <m:r>
                          <w:rPr>
                            <w:rFonts w:ascii="Cambria Math" w:hAnsi="Cambria Math"/>
                          </w:rPr>
                          <m:t>4</m:t>
                        </m:r>
                      </m:e>
                    </m:mr>
                    <m:mr>
                      <m:e>
                        <m:r>
                          <w:rPr>
                            <w:rFonts w:ascii="Cambria Math" w:hAnsi="Cambria Math"/>
                          </w:rPr>
                          <m:t>7</m:t>
                        </m:r>
                      </m:e>
                      <m:e>
                        <m:r>
                          <w:rPr>
                            <w:rFonts w:ascii="Cambria Math" w:hAnsi="Cambria Math"/>
                          </w:rPr>
                          <m:t>8</m:t>
                        </m:r>
                      </m:e>
                      <m:e>
                        <m:r>
                          <w:rPr>
                            <w:rFonts w:ascii="Cambria Math" w:hAnsi="Cambria Math"/>
                          </w:rPr>
                          <m:t>9</m:t>
                        </m:r>
                      </m:e>
                    </m:mr>
                    <m:mr>
                      <m:e>
                        <m:r>
                          <w:rPr>
                            <w:rFonts w:ascii="Cambria Math" w:hAnsi="Cambria Math"/>
                          </w:rPr>
                          <m:t>12</m:t>
                        </m:r>
                      </m:e>
                      <m:e>
                        <m:r>
                          <w:rPr>
                            <w:rFonts w:ascii="Cambria Math" w:hAnsi="Cambria Math"/>
                          </w:rPr>
                          <m:t>13</m:t>
                        </m:r>
                      </m:e>
                      <m:e>
                        <m:r>
                          <w:rPr>
                            <w:rFonts w:ascii="Cambria Math" w:hAnsi="Cambria Math"/>
                          </w:rPr>
                          <m:t>14</m:t>
                        </m:r>
                      </m:e>
                    </m:mr>
                  </m:m>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2</m:t>
                        </m:r>
                      </m:e>
                      <m:e>
                        <m:r>
                          <w:rPr>
                            <w:rFonts w:ascii="Cambria Math" w:hAnsi="Cambria Math"/>
                          </w:rPr>
                          <m:t>2</m:t>
                        </m:r>
                      </m:e>
                      <m:e>
                        <m:r>
                          <w:rPr>
                            <w:rFonts w:ascii="Cambria Math" w:hAnsi="Cambria Math"/>
                          </w:rPr>
                          <m:t>2</m:t>
                        </m:r>
                      </m:e>
                    </m:mr>
                    <m:mr>
                      <m:e>
                        <m:r>
                          <w:rPr>
                            <w:rFonts w:ascii="Cambria Math" w:hAnsi="Cambria Math"/>
                          </w:rPr>
                          <m:t>3</m:t>
                        </m:r>
                      </m:e>
                      <m:e>
                        <m:r>
                          <w:rPr>
                            <w:rFonts w:ascii="Cambria Math" w:hAnsi="Cambria Math"/>
                          </w:rPr>
                          <m:t>3</m:t>
                        </m:r>
                      </m:e>
                      <m:e>
                        <m:r>
                          <w:rPr>
                            <w:rFonts w:ascii="Cambria Math" w:hAnsi="Cambria Math"/>
                          </w:rPr>
                          <m:t>3</m:t>
                        </m:r>
                      </m:e>
                    </m:mr>
                  </m:m>
                </m:e>
              </m:d>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5</m:t>
                    </m:r>
                  </m:e>
                  <m:e>
                    <m:r>
                      <w:rPr>
                        <w:rFonts w:ascii="Cambria Math" w:hAnsi="Cambria Math"/>
                      </w:rPr>
                      <m:t>6</m:t>
                    </m:r>
                  </m:e>
                  <m:e>
                    <m:r>
                      <w:rPr>
                        <w:rFonts w:ascii="Cambria Math" w:hAnsi="Cambria Math"/>
                      </w:rPr>
                      <m:t>7</m:t>
                    </m:r>
                  </m:e>
                </m:mr>
                <m:mr>
                  <m:e>
                    <m:r>
                      <w:rPr>
                        <w:rFonts w:ascii="Cambria Math" w:hAnsi="Cambria Math"/>
                      </w:rPr>
                      <m:t>9</m:t>
                    </m:r>
                  </m:e>
                  <m:e>
                    <m:r>
                      <w:rPr>
                        <w:rFonts w:ascii="Cambria Math" w:hAnsi="Cambria Math"/>
                      </w:rPr>
                      <m:t>10</m:t>
                    </m:r>
                  </m:e>
                  <m:e>
                    <m:r>
                      <w:rPr>
                        <w:rFonts w:ascii="Cambria Math" w:hAnsi="Cambria Math"/>
                      </w:rPr>
                      <m:t>11</m:t>
                    </m:r>
                  </m:e>
                </m:mr>
              </m:m>
            </m:e>
          </m:d>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=1+4+9+25+36+49+81+100+121=426</m:t>
          </m:r>
        </m:oMath>
      </m:oMathPara>
    </w:p>
    <w:p w14:paraId="4C3FCB48" w14:textId="35BE801A" w:rsidR="002922F7" w:rsidRDefault="002922F7" w:rsidP="002922F7">
      <w:pPr>
        <w:pStyle w:val="ListParagraph"/>
        <w:bidi w:val="0"/>
      </w:pPr>
      <w:r>
        <w:t>For (2,3,0):</w:t>
      </w:r>
    </w:p>
    <w:p w14:paraId="240D7033" w14:textId="76E8AFDB" w:rsidR="002922F7" w:rsidRPr="006B04AA" w:rsidRDefault="002922F7" w:rsidP="002922F7">
      <w:pPr>
        <w:pStyle w:val="ListParagraph"/>
        <w:bidi w:val="0"/>
        <w:rPr>
          <w:rFonts w:eastAsiaTheme="minorEastAsia"/>
        </w:rPr>
      </w:pPr>
      <m:oMathPara>
        <m:oMath>
          <m:r>
            <w:rPr>
              <w:rFonts w:ascii="Cambria Math" w:hAnsi="Cambria Math"/>
            </w:rPr>
            <m:t>ssdd</m:t>
          </m:r>
          <m:d>
            <m:dPr>
              <m:ctrlPr>
                <w:rPr>
                  <w:rFonts w:ascii="Cambria Math" w:hAnsi="Cambria Math"/>
                  <w:i/>
                </w:rPr>
              </m:ctrlPr>
            </m:dPr>
            <m:e>
              <m:r>
                <w:rPr>
                  <w:rFonts w:ascii="Cambria Math" w:hAnsi="Cambria Math"/>
                </w:rPr>
                <m:t>2,3,0</m:t>
              </m:r>
            </m:e>
          </m:d>
          <m:r>
            <w:rPr>
              <w:rFonts w:ascii="Cambria Math" w:hAnsi="Cambria Math"/>
            </w:rPr>
            <m:t>=ssd</m:t>
          </m:r>
          <m:d>
            <m:dPr>
              <m:ctrlPr>
                <w:rPr>
                  <w:rFonts w:ascii="Cambria Math" w:hAnsi="Cambria Math"/>
                  <w:i/>
                </w:rPr>
              </m:ctrlPr>
            </m:dPr>
            <m:e>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8</m:t>
                        </m:r>
                      </m:e>
                      <m:e>
                        <m:r>
                          <w:rPr>
                            <w:rFonts w:ascii="Cambria Math" w:hAnsi="Cambria Math"/>
                          </w:rPr>
                          <m:t>9</m:t>
                        </m:r>
                      </m:e>
                      <m:e>
                        <m:r>
                          <w:rPr>
                            <w:rFonts w:ascii="Cambria Math" w:hAnsi="Cambria Math"/>
                          </w:rPr>
                          <m:t>10</m:t>
                        </m:r>
                      </m:e>
                    </m:mr>
                    <m:mr>
                      <m:e>
                        <m:r>
                          <w:rPr>
                            <w:rFonts w:ascii="Cambria Math" w:hAnsi="Cambria Math"/>
                          </w:rPr>
                          <m:t>13</m:t>
                        </m:r>
                      </m:e>
                      <m:e>
                        <m:r>
                          <w:rPr>
                            <w:rFonts w:ascii="Cambria Math" w:hAnsi="Cambria Math"/>
                          </w:rPr>
                          <m:t>14</m:t>
                        </m:r>
                      </m:e>
                      <m:e>
                        <m:r>
                          <w:rPr>
                            <w:rFonts w:ascii="Cambria Math" w:hAnsi="Cambria Math"/>
                          </w:rPr>
                          <m:t>15</m:t>
                        </m:r>
                      </m:e>
                    </m:mr>
                    <m:mr>
                      <m:e>
                        <m:r>
                          <w:rPr>
                            <w:rFonts w:ascii="Cambria Math" w:hAnsi="Cambria Math"/>
                          </w:rPr>
                          <m:t>18</m:t>
                        </m:r>
                      </m:e>
                      <m:e>
                        <m:r>
                          <w:rPr>
                            <w:rFonts w:ascii="Cambria Math" w:hAnsi="Cambria Math"/>
                          </w:rPr>
                          <m:t>19</m:t>
                        </m:r>
                      </m:e>
                      <m:e>
                        <m:r>
                          <w:rPr>
                            <w:rFonts w:ascii="Cambria Math" w:hAnsi="Cambria Math"/>
                          </w:rPr>
                          <m:t>20</m:t>
                        </m:r>
                      </m:e>
                    </m:mr>
                  </m:m>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2</m:t>
                        </m:r>
                      </m:e>
                      <m:e>
                        <m:r>
                          <w:rPr>
                            <w:rFonts w:ascii="Cambria Math" w:hAnsi="Cambria Math"/>
                          </w:rPr>
                          <m:t>2</m:t>
                        </m:r>
                      </m:e>
                      <m:e>
                        <m:r>
                          <w:rPr>
                            <w:rFonts w:ascii="Cambria Math" w:hAnsi="Cambria Math"/>
                          </w:rPr>
                          <m:t>2</m:t>
                        </m:r>
                      </m:e>
                    </m:mr>
                    <m:mr>
                      <m:e>
                        <m:r>
                          <w:rPr>
                            <w:rFonts w:ascii="Cambria Math" w:hAnsi="Cambria Math"/>
                          </w:rPr>
                          <m:t>3</m:t>
                        </m:r>
                      </m:e>
                      <m:e>
                        <m:r>
                          <w:rPr>
                            <w:rFonts w:ascii="Cambria Math" w:hAnsi="Cambria Math"/>
                          </w:rPr>
                          <m:t>3</m:t>
                        </m:r>
                      </m:e>
                      <m:e>
                        <m:r>
                          <w:rPr>
                            <w:rFonts w:ascii="Cambria Math" w:hAnsi="Cambria Math"/>
                          </w:rPr>
                          <m:t>3</m:t>
                        </m:r>
                      </m:e>
                    </m:mr>
                    <m:mr>
                      <m:e>
                        <m:r>
                          <w:rPr>
                            <w:rFonts w:ascii="Cambria Math" w:hAnsi="Cambria Math"/>
                          </w:rPr>
                          <m:t>4</m:t>
                        </m:r>
                      </m:e>
                      <m:e>
                        <m:r>
                          <w:rPr>
                            <w:rFonts w:ascii="Cambria Math" w:hAnsi="Cambria Math"/>
                          </w:rPr>
                          <m:t>4</m:t>
                        </m:r>
                      </m:e>
                      <m:e>
                        <m:r>
                          <w:rPr>
                            <w:rFonts w:ascii="Cambria Math" w:hAnsi="Cambria Math"/>
                          </w:rPr>
                          <m:t>4</m:t>
                        </m:r>
                      </m:e>
                    </m:mr>
                  </m:m>
                </m:e>
              </m:d>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6</m:t>
                    </m:r>
                  </m:e>
                  <m:e>
                    <m:r>
                      <w:rPr>
                        <w:rFonts w:ascii="Cambria Math" w:hAnsi="Cambria Math"/>
                      </w:rPr>
                      <m:t>7</m:t>
                    </m:r>
                  </m:e>
                  <m:e>
                    <m:r>
                      <w:rPr>
                        <w:rFonts w:ascii="Cambria Math" w:hAnsi="Cambria Math"/>
                      </w:rPr>
                      <m:t>8</m:t>
                    </m:r>
                  </m:e>
                </m:mr>
                <m:mr>
                  <m:e>
                    <m:r>
                      <w:rPr>
                        <w:rFonts w:ascii="Cambria Math" w:hAnsi="Cambria Math"/>
                      </w:rPr>
                      <m:t>10</m:t>
                    </m:r>
                  </m:e>
                  <m:e>
                    <m:r>
                      <w:rPr>
                        <w:rFonts w:ascii="Cambria Math" w:hAnsi="Cambria Math"/>
                      </w:rPr>
                      <m:t>11</m:t>
                    </m:r>
                  </m:e>
                  <m:e>
                    <m:r>
                      <w:rPr>
                        <w:rFonts w:ascii="Cambria Math" w:hAnsi="Cambria Math"/>
                      </w:rPr>
                      <m:t>12</m:t>
                    </m:r>
                  </m:e>
                </m:mr>
                <m:mr>
                  <m:e>
                    <m:r>
                      <w:rPr>
                        <w:rFonts w:ascii="Cambria Math" w:hAnsi="Cambria Math"/>
                      </w:rPr>
                      <m:t>14</m:t>
                    </m:r>
                  </m:e>
                  <m:e>
                    <m:r>
                      <w:rPr>
                        <w:rFonts w:ascii="Cambria Math" w:hAnsi="Cambria Math"/>
                      </w:rPr>
                      <m:t>15</m:t>
                    </m:r>
                  </m:e>
                  <m:e>
                    <m:r>
                      <w:rPr>
                        <w:rFonts w:ascii="Cambria Math" w:hAnsi="Cambria Math"/>
                      </w:rPr>
                      <m:t>16</m:t>
                    </m:r>
                  </m:e>
                </m:mr>
              </m:m>
            </m:e>
          </m:d>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=36+49+64+100+121+144+196+225+256=1191</m:t>
          </m:r>
        </m:oMath>
      </m:oMathPara>
    </w:p>
    <w:p w14:paraId="7AE24AD0" w14:textId="403F6DC8" w:rsidR="006B04AA" w:rsidRDefault="006B04AA" w:rsidP="006B04AA">
      <w:pPr>
        <w:pStyle w:val="ListParagraph"/>
        <w:bidi w:val="0"/>
        <w:rPr>
          <w:rFonts w:eastAsiaTheme="minorEastAsia"/>
        </w:rPr>
      </w:pPr>
      <w:r>
        <w:rPr>
          <w:rFonts w:eastAsiaTheme="minorEastAsia"/>
        </w:rPr>
        <w:t>For (2,3,1):</w:t>
      </w:r>
    </w:p>
    <w:p w14:paraId="1B74F59E" w14:textId="70A13F22" w:rsidR="006B04AA" w:rsidRPr="006B04AA" w:rsidRDefault="006B04AA" w:rsidP="006B04AA">
      <w:pPr>
        <w:pStyle w:val="ListParagraph"/>
        <w:bidi w:val="0"/>
        <w:rPr>
          <w:rFonts w:eastAsiaTheme="minorEastAsia"/>
        </w:rPr>
      </w:pPr>
      <m:oMathPara>
        <m:oMath>
          <m:r>
            <w:rPr>
              <w:rFonts w:ascii="Cambria Math" w:hAnsi="Cambria Math"/>
            </w:rPr>
            <m:t>ssdd</m:t>
          </m:r>
          <m:d>
            <m:dPr>
              <m:ctrlPr>
                <w:rPr>
                  <w:rFonts w:ascii="Cambria Math" w:hAnsi="Cambria Math"/>
                  <w:i/>
                </w:rPr>
              </m:ctrlPr>
            </m:dPr>
            <m:e>
              <m:r>
                <w:rPr>
                  <w:rFonts w:ascii="Cambria Math" w:hAnsi="Cambria Math"/>
                </w:rPr>
                <m:t>2,3,1</m:t>
              </m:r>
            </m:e>
          </m:d>
          <m:r>
            <w:rPr>
              <w:rFonts w:ascii="Cambria Math" w:hAnsi="Cambria Math"/>
            </w:rPr>
            <m:t>=ssd</m:t>
          </m:r>
          <m:d>
            <m:dPr>
              <m:ctrlPr>
                <w:rPr>
                  <w:rFonts w:ascii="Cambria Math" w:hAnsi="Cambria Math"/>
                  <w:i/>
                </w:rPr>
              </m:ctrlPr>
            </m:dPr>
            <m:e>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8</m:t>
                        </m:r>
                      </m:e>
                      <m:e>
                        <m:r>
                          <w:rPr>
                            <w:rFonts w:ascii="Cambria Math" w:hAnsi="Cambria Math"/>
                          </w:rPr>
                          <m:t>9</m:t>
                        </m:r>
                      </m:e>
                      <m:e>
                        <m:r>
                          <w:rPr>
                            <w:rFonts w:ascii="Cambria Math" w:hAnsi="Cambria Math"/>
                          </w:rPr>
                          <m:t>10</m:t>
                        </m:r>
                      </m:e>
                    </m:mr>
                    <m:mr>
                      <m:e>
                        <m:r>
                          <w:rPr>
                            <w:rFonts w:ascii="Cambria Math" w:hAnsi="Cambria Math"/>
                          </w:rPr>
                          <m:t>13</m:t>
                        </m:r>
                      </m:e>
                      <m:e>
                        <m:r>
                          <w:rPr>
                            <w:rFonts w:ascii="Cambria Math" w:hAnsi="Cambria Math"/>
                          </w:rPr>
                          <m:t>14</m:t>
                        </m:r>
                      </m:e>
                      <m:e>
                        <m:r>
                          <w:rPr>
                            <w:rFonts w:ascii="Cambria Math" w:hAnsi="Cambria Math"/>
                          </w:rPr>
                          <m:t>15</m:t>
                        </m:r>
                      </m:e>
                    </m:mr>
                    <m:mr>
                      <m:e>
                        <m:r>
                          <w:rPr>
                            <w:rFonts w:ascii="Cambria Math" w:hAnsi="Cambria Math"/>
                          </w:rPr>
                          <m:t>18</m:t>
                        </m:r>
                      </m:e>
                      <m:e>
                        <m:r>
                          <w:rPr>
                            <w:rFonts w:ascii="Cambria Math" w:hAnsi="Cambria Math"/>
                          </w:rPr>
                          <m:t>19</m:t>
                        </m:r>
                      </m:e>
                      <m:e>
                        <m:r>
                          <w:rPr>
                            <w:rFonts w:ascii="Cambria Math" w:hAnsi="Cambria Math"/>
                          </w:rPr>
                          <m:t>20</m:t>
                        </m:r>
                      </m:e>
                    </m:mr>
                  </m:m>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2</m:t>
                        </m:r>
                      </m:e>
                      <m:e>
                        <m:r>
                          <w:rPr>
                            <w:rFonts w:ascii="Cambria Math" w:hAnsi="Cambria Math"/>
                          </w:rPr>
                          <m:t>2</m:t>
                        </m:r>
                      </m:e>
                      <m:e>
                        <m:r>
                          <w:rPr>
                            <w:rFonts w:ascii="Cambria Math" w:hAnsi="Cambria Math"/>
                          </w:rPr>
                          <m:t>2</m:t>
                        </m:r>
                      </m:e>
                    </m:mr>
                    <m:mr>
                      <m:e>
                        <m:r>
                          <w:rPr>
                            <w:rFonts w:ascii="Cambria Math" w:hAnsi="Cambria Math"/>
                          </w:rPr>
                          <m:t>3</m:t>
                        </m:r>
                      </m:e>
                      <m:e>
                        <m:r>
                          <w:rPr>
                            <w:rFonts w:ascii="Cambria Math" w:hAnsi="Cambria Math"/>
                          </w:rPr>
                          <m:t>3</m:t>
                        </m:r>
                      </m:e>
                      <m:e>
                        <m:r>
                          <w:rPr>
                            <w:rFonts w:ascii="Cambria Math" w:hAnsi="Cambria Math"/>
                          </w:rPr>
                          <m:t>3</m:t>
                        </m:r>
                      </m:e>
                    </m:mr>
                    <m:mr>
                      <m:e>
                        <m:r>
                          <w:rPr>
                            <w:rFonts w:ascii="Cambria Math" w:hAnsi="Cambria Math"/>
                          </w:rPr>
                          <m:t>4</m:t>
                        </m:r>
                      </m:e>
                      <m:e>
                        <m:r>
                          <w:rPr>
                            <w:rFonts w:ascii="Cambria Math" w:hAnsi="Cambria Math"/>
                          </w:rPr>
                          <m:t>4</m:t>
                        </m:r>
                      </m:e>
                      <m:e>
                        <m:r>
                          <w:rPr>
                            <w:rFonts w:ascii="Cambria Math" w:hAnsi="Cambria Math"/>
                          </w:rPr>
                          <m:t>4</m:t>
                        </m:r>
                      </m:e>
                    </m:mr>
                  </m:m>
                </m:e>
              </m:d>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6</m:t>
                    </m:r>
                  </m:e>
                  <m:e>
                    <m:r>
                      <w:rPr>
                        <w:rFonts w:ascii="Cambria Math" w:hAnsi="Cambria Math"/>
                      </w:rPr>
                      <m:t>7</m:t>
                    </m:r>
                  </m:e>
                  <m:e>
                    <m:r>
                      <w:rPr>
                        <w:rFonts w:ascii="Cambria Math" w:hAnsi="Cambria Math"/>
                      </w:rPr>
                      <m:t>8</m:t>
                    </m:r>
                  </m:e>
                </m:mr>
                <m:mr>
                  <m:e>
                    <m:r>
                      <w:rPr>
                        <w:rFonts w:ascii="Cambria Math" w:hAnsi="Cambria Math"/>
                      </w:rPr>
                      <m:t>10</m:t>
                    </m:r>
                  </m:e>
                  <m:e>
                    <m:r>
                      <w:rPr>
                        <w:rFonts w:ascii="Cambria Math" w:hAnsi="Cambria Math"/>
                      </w:rPr>
                      <m:t>11</m:t>
                    </m:r>
                  </m:e>
                  <m:e>
                    <m:r>
                      <w:rPr>
                        <w:rFonts w:ascii="Cambria Math" w:hAnsi="Cambria Math"/>
                      </w:rPr>
                      <m:t>12</m:t>
                    </m:r>
                  </m:e>
                </m:mr>
                <m:mr>
                  <m:e>
                    <m:r>
                      <w:rPr>
                        <w:rFonts w:ascii="Cambria Math" w:hAnsi="Cambria Math"/>
                      </w:rPr>
                      <m:t>14</m:t>
                    </m:r>
                  </m:e>
                  <m:e>
                    <m:r>
                      <w:rPr>
                        <w:rFonts w:ascii="Cambria Math" w:hAnsi="Cambria Math"/>
                      </w:rPr>
                      <m:t>15</m:t>
                    </m:r>
                  </m:e>
                  <m:e>
                    <m:r>
                      <w:rPr>
                        <w:rFonts w:ascii="Cambria Math" w:hAnsi="Cambria Math"/>
                      </w:rPr>
                      <m:t>16</m:t>
                    </m:r>
                  </m:e>
                </m:mr>
              </m:m>
            </m:e>
          </m:d>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=36+49+64+100+121+144+196+225+256=1191</m:t>
          </m:r>
        </m:oMath>
      </m:oMathPara>
    </w:p>
    <w:p w14:paraId="6F83FD42" w14:textId="77777777" w:rsidR="006B04AA" w:rsidRDefault="006B04AA" w:rsidP="006B04AA">
      <w:pPr>
        <w:pStyle w:val="ListParagraph"/>
        <w:bidi w:val="0"/>
        <w:rPr>
          <w:rFonts w:eastAsiaTheme="minorEastAsia"/>
        </w:rPr>
      </w:pPr>
    </w:p>
    <w:p w14:paraId="150E386B" w14:textId="5D8E673A" w:rsidR="00CF0230" w:rsidRPr="00CF0230" w:rsidRDefault="00CF0230" w:rsidP="00CF0230">
      <w:pPr>
        <w:bidi w:val="0"/>
        <w:rPr>
          <w:rFonts w:eastAsiaTheme="minorEastAsia"/>
          <w:sz w:val="24"/>
          <w:szCs w:val="24"/>
          <w:u w:val="single"/>
        </w:rPr>
      </w:pPr>
      <w:r w:rsidRPr="00CF0230">
        <w:rPr>
          <w:rFonts w:eastAsiaTheme="minorEastAsia"/>
          <w:sz w:val="24"/>
          <w:szCs w:val="24"/>
          <w:u w:val="single"/>
        </w:rPr>
        <w:t>Part B</w:t>
      </w:r>
    </w:p>
    <w:p w14:paraId="2695854A" w14:textId="28433AAB" w:rsidR="00CF0230" w:rsidRDefault="00CF0230" w:rsidP="00CF0230">
      <w:pPr>
        <w:pStyle w:val="ListParagraph"/>
        <w:numPr>
          <w:ilvl w:val="0"/>
          <w:numId w:val="5"/>
        </w:numPr>
        <w:bidi w:val="0"/>
        <w:rPr>
          <w:rFonts w:eastAsiaTheme="minorEastAsia"/>
        </w:rPr>
      </w:pPr>
      <w:r>
        <w:rPr>
          <w:rFonts w:eastAsiaTheme="minorEastAsia"/>
        </w:rPr>
        <w:t>The result:</w:t>
      </w:r>
    </w:p>
    <w:p w14:paraId="307A6809" w14:textId="39BDA6D5" w:rsidR="00CF0230" w:rsidRDefault="00CF0230" w:rsidP="00CF0230">
      <w:pPr>
        <w:pStyle w:val="ListParagraph"/>
        <w:bidi w:val="0"/>
        <w:rPr>
          <w:rFonts w:eastAsiaTheme="minorEastAsia"/>
        </w:rPr>
      </w:pPr>
      <w:r>
        <w:rPr>
          <w:noProof/>
        </w:rPr>
        <w:lastRenderedPageBreak/>
        <w:drawing>
          <wp:inline distT="0" distB="0" distL="0" distR="0" wp14:anchorId="6C1B735D" wp14:editId="6650D691">
            <wp:extent cx="5274310" cy="2832100"/>
            <wp:effectExtent l="0" t="0" r="2540" b="6350"/>
            <wp:docPr id="650625319" name="Picture 1" descr="A close-up of a white h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25319" name="Picture 1" descr="A close-up of a white head&#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2832100"/>
                    </a:xfrm>
                    <a:prstGeom prst="rect">
                      <a:avLst/>
                    </a:prstGeom>
                    <a:noFill/>
                    <a:ln>
                      <a:noFill/>
                    </a:ln>
                  </pic:spPr>
                </pic:pic>
              </a:graphicData>
            </a:graphic>
          </wp:inline>
        </w:drawing>
      </w:r>
    </w:p>
    <w:p w14:paraId="72FD4D1D" w14:textId="77777777" w:rsidR="00CF0230" w:rsidRDefault="00CF0230" w:rsidP="00CF0230">
      <w:pPr>
        <w:pStyle w:val="ListParagraph"/>
        <w:bidi w:val="0"/>
        <w:rPr>
          <w:rFonts w:eastAsiaTheme="minorEastAsia"/>
        </w:rPr>
      </w:pPr>
    </w:p>
    <w:p w14:paraId="2642A8C2" w14:textId="01C2C4AB" w:rsidR="00CF0230" w:rsidRDefault="00CF0230" w:rsidP="00CF0230">
      <w:pPr>
        <w:pStyle w:val="ListParagraph"/>
        <w:bidi w:val="0"/>
        <w:rPr>
          <w:rFonts w:eastAsiaTheme="minorEastAsia"/>
        </w:rPr>
      </w:pPr>
      <w:r>
        <w:rPr>
          <w:rFonts w:eastAsiaTheme="minorEastAsia"/>
        </w:rPr>
        <w:t>In the result we can see an inconsistent labeling</w:t>
      </w:r>
      <w:r w:rsidR="00D971E1">
        <w:rPr>
          <w:rFonts w:eastAsiaTheme="minorEastAsia"/>
        </w:rPr>
        <w:t xml:space="preserve"> of neighboring pixels</w:t>
      </w:r>
      <w:r>
        <w:rPr>
          <w:rFonts w:eastAsiaTheme="minorEastAsia"/>
        </w:rPr>
        <w:t>. This happens because choosing the disparity value naively from the SSDD matrix makes the algorithm favor disparity which bring each pixel in the first image closer to a similar pixel in a similar neighborhood in the second image (for which the SSD is lower), causing an inconsistency which contradicts real-world logic.</w:t>
      </w:r>
      <w:r w:rsidR="00D971E1">
        <w:rPr>
          <w:rFonts w:eastAsiaTheme="minorEastAsia"/>
        </w:rPr>
        <w:t xml:space="preserve"> This is an example of the local method's lack of global context when labeling (although it does take neighbors into account, it is not enough).</w:t>
      </w:r>
    </w:p>
    <w:p w14:paraId="1940E4CE" w14:textId="2C7BD90E" w:rsidR="00CF0230" w:rsidRPr="00CF0230" w:rsidRDefault="00CF0230" w:rsidP="00CF0230">
      <w:pPr>
        <w:pStyle w:val="ListParagraph"/>
        <w:bidi w:val="0"/>
        <w:rPr>
          <w:rFonts w:eastAsiaTheme="minorEastAsia"/>
        </w:rPr>
      </w:pPr>
      <w:r>
        <w:rPr>
          <w:rFonts w:eastAsiaTheme="minorEastAsia"/>
        </w:rPr>
        <w:t>We note that this happens mostly in edges and contours of background objects due to how similar their intensities are, causing great confusion for the algorithm.</w:t>
      </w:r>
    </w:p>
    <w:p w14:paraId="418B9CDC" w14:textId="77777777" w:rsidR="002922F7" w:rsidRDefault="002922F7" w:rsidP="002922F7">
      <w:pPr>
        <w:pStyle w:val="ListParagraph"/>
        <w:bidi w:val="0"/>
      </w:pPr>
    </w:p>
    <w:p w14:paraId="6BB6E195" w14:textId="3485854A" w:rsidR="006B532A" w:rsidRPr="006B532A" w:rsidRDefault="006B532A" w:rsidP="006B532A">
      <w:pPr>
        <w:bidi w:val="0"/>
        <w:rPr>
          <w:sz w:val="24"/>
          <w:szCs w:val="24"/>
          <w:u w:val="single"/>
        </w:rPr>
      </w:pPr>
      <w:r w:rsidRPr="006B532A">
        <w:rPr>
          <w:sz w:val="24"/>
          <w:szCs w:val="24"/>
          <w:u w:val="single"/>
        </w:rPr>
        <w:t>Part C</w:t>
      </w:r>
    </w:p>
    <w:p w14:paraId="0C028210" w14:textId="6F44E42E" w:rsidR="006B532A" w:rsidRPr="0047347C" w:rsidRDefault="0047347C" w:rsidP="0047347C">
      <w:pPr>
        <w:pStyle w:val="ListParagraph"/>
        <w:numPr>
          <w:ilvl w:val="0"/>
          <w:numId w:val="7"/>
        </w:numPr>
        <w:bidi w:val="0"/>
        <w:rPr>
          <w:u w:val="single"/>
        </w:rPr>
      </w:pPr>
      <w:r>
        <w:t>The result for smooth depth:</w:t>
      </w:r>
    </w:p>
    <w:p w14:paraId="26745EC6" w14:textId="1B0840CF" w:rsidR="0047347C" w:rsidRDefault="0047347C" w:rsidP="0047347C">
      <w:pPr>
        <w:pStyle w:val="ListParagraph"/>
        <w:bidi w:val="0"/>
        <w:rPr>
          <w:u w:val="single"/>
        </w:rPr>
      </w:pPr>
      <w:r>
        <w:rPr>
          <w:noProof/>
        </w:rPr>
        <w:drawing>
          <wp:inline distT="0" distB="0" distL="0" distR="0" wp14:anchorId="68585544" wp14:editId="02EEBECA">
            <wp:extent cx="5274310" cy="2832100"/>
            <wp:effectExtent l="0" t="0" r="2540" b="6350"/>
            <wp:docPr id="1514540948" name="Picture 2" descr="A close-up of a white h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40948" name="Picture 2" descr="A close-up of a white head&#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2832100"/>
                    </a:xfrm>
                    <a:prstGeom prst="rect">
                      <a:avLst/>
                    </a:prstGeom>
                    <a:noFill/>
                    <a:ln>
                      <a:noFill/>
                    </a:ln>
                  </pic:spPr>
                </pic:pic>
              </a:graphicData>
            </a:graphic>
          </wp:inline>
        </w:drawing>
      </w:r>
    </w:p>
    <w:p w14:paraId="3631CE48" w14:textId="77777777" w:rsidR="0047347C" w:rsidRDefault="0047347C" w:rsidP="0047347C">
      <w:pPr>
        <w:pStyle w:val="ListParagraph"/>
        <w:bidi w:val="0"/>
        <w:rPr>
          <w:u w:val="single"/>
        </w:rPr>
      </w:pPr>
    </w:p>
    <w:p w14:paraId="784EA743" w14:textId="3045738B" w:rsidR="0047347C" w:rsidRDefault="0047347C" w:rsidP="0047347C">
      <w:pPr>
        <w:pStyle w:val="ListParagraph"/>
        <w:bidi w:val="0"/>
      </w:pPr>
      <w:r>
        <w:lastRenderedPageBreak/>
        <w:t xml:space="preserve">It is easy to see that there are far less "noisy" labels in the smooth depth in comparison to the naïve depth. We also note that there seem to be several artifacts where the depth is "smeared" along a line, this comes from the fact that we applied the smoothing over the lines using the </w:t>
      </w:r>
      <w:r w:rsidR="00D971E1">
        <w:t>semi-global</w:t>
      </w:r>
      <w:r>
        <w:t xml:space="preserve"> method taught in class. This also makes obvious the streaking problem that the </w:t>
      </w:r>
      <w:r w:rsidR="00D971E1">
        <w:t>semi-global</w:t>
      </w:r>
      <w:r>
        <w:t xml:space="preserve"> method is known for – namely, the inconsistency in depth between neighboring scan lines which isn't evident in the naïve depth.</w:t>
      </w:r>
    </w:p>
    <w:p w14:paraId="206417D4" w14:textId="3530C21C" w:rsidR="0047347C" w:rsidRDefault="0047347C" w:rsidP="0047347C">
      <w:pPr>
        <w:bidi w:val="0"/>
        <w:rPr>
          <w:sz w:val="24"/>
          <w:szCs w:val="24"/>
          <w:u w:val="single"/>
        </w:rPr>
      </w:pPr>
      <w:r w:rsidRPr="0047347C">
        <w:rPr>
          <w:sz w:val="24"/>
          <w:szCs w:val="24"/>
          <w:u w:val="single"/>
        </w:rPr>
        <w:t>Part D</w:t>
      </w:r>
    </w:p>
    <w:p w14:paraId="75167A76" w14:textId="4AC9C22A" w:rsidR="0047347C" w:rsidRDefault="00386B67" w:rsidP="00386B67">
      <w:pPr>
        <w:pStyle w:val="ListParagraph"/>
        <w:numPr>
          <w:ilvl w:val="0"/>
          <w:numId w:val="9"/>
        </w:numPr>
        <w:bidi w:val="0"/>
      </w:pPr>
      <w:r>
        <w:t>The result:</w:t>
      </w:r>
    </w:p>
    <w:p w14:paraId="34F23F10" w14:textId="641BFDEE" w:rsidR="00386B67" w:rsidRDefault="008B59A5" w:rsidP="00386B67">
      <w:pPr>
        <w:pStyle w:val="ListParagraph"/>
        <w:bidi w:val="0"/>
      </w:pPr>
      <w:r>
        <w:rPr>
          <w:noProof/>
        </w:rPr>
        <w:drawing>
          <wp:inline distT="0" distB="0" distL="0" distR="0" wp14:anchorId="22B56B40" wp14:editId="70AA03B9">
            <wp:extent cx="5274310" cy="3956050"/>
            <wp:effectExtent l="0" t="0" r="2540" b="6350"/>
            <wp:docPr id="14351692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5E49DC25" w14:textId="7BE1780E" w:rsidR="00386B67" w:rsidRDefault="00386B67" w:rsidP="00386B67">
      <w:pPr>
        <w:pStyle w:val="ListParagraph"/>
        <w:bidi w:val="0"/>
      </w:pPr>
      <w:r>
        <w:t>We notice that the SGM depth map is much better than the naive one. It is smoother and has fewer artifacts, as expected from the Semi-Global method.</w:t>
      </w:r>
      <w:r w:rsidR="008B59A5">
        <w:t xml:space="preserve"> This method still has artifacts near the edges of certain objects which can be attributed to the SGM's reliability on the penalty score. It cannot be guaranteed that by increasing or decreasing the penalty we would get a better result, but it could help smooth the image further.</w:t>
      </w:r>
    </w:p>
    <w:p w14:paraId="20BF6486" w14:textId="77777777" w:rsidR="00E45145" w:rsidRDefault="00E45145" w:rsidP="00E45145">
      <w:pPr>
        <w:bidi w:val="0"/>
      </w:pPr>
    </w:p>
    <w:p w14:paraId="606F7EBC" w14:textId="3E72369D" w:rsidR="00E45145" w:rsidRDefault="00E45145" w:rsidP="00E45145">
      <w:pPr>
        <w:bidi w:val="0"/>
        <w:rPr>
          <w:sz w:val="24"/>
          <w:szCs w:val="24"/>
          <w:u w:val="single"/>
        </w:rPr>
      </w:pPr>
      <w:r w:rsidRPr="00E45145">
        <w:rPr>
          <w:sz w:val="24"/>
          <w:szCs w:val="24"/>
          <w:u w:val="single"/>
        </w:rPr>
        <w:t>Part E</w:t>
      </w:r>
    </w:p>
    <w:p w14:paraId="7FE2380C" w14:textId="67A9417D" w:rsidR="00E45145" w:rsidRDefault="00E45145" w:rsidP="00E45145">
      <w:pPr>
        <w:bidi w:val="0"/>
      </w:pPr>
      <w:r>
        <w:t>Our images:</w:t>
      </w:r>
    </w:p>
    <w:p w14:paraId="7F93FBA4" w14:textId="76FEF95E" w:rsidR="00E45145" w:rsidRDefault="00E45145" w:rsidP="00E45145">
      <w:pPr>
        <w:bidi w:val="0"/>
      </w:pPr>
      <w:r>
        <w:t>My_image_left:</w:t>
      </w:r>
    </w:p>
    <w:p w14:paraId="68257C84" w14:textId="17E332F1" w:rsidR="00E45145" w:rsidRDefault="008B59A5" w:rsidP="00E45145">
      <w:pPr>
        <w:bidi w:val="0"/>
        <w:jc w:val="center"/>
      </w:pPr>
      <w:r>
        <w:rPr>
          <w:noProof/>
        </w:rPr>
        <w:lastRenderedPageBreak/>
        <w:drawing>
          <wp:inline distT="0" distB="0" distL="0" distR="0" wp14:anchorId="2F9F361B" wp14:editId="0226104F">
            <wp:extent cx="4762500" cy="3238500"/>
            <wp:effectExtent l="0" t="0" r="0" b="0"/>
            <wp:docPr id="162124796" name="Picture 1" descr="A couple of umbrellas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4796" name="Picture 1" descr="A couple of umbrellas in a roo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3238500"/>
                    </a:xfrm>
                    <a:prstGeom prst="rect">
                      <a:avLst/>
                    </a:prstGeom>
                    <a:noFill/>
                    <a:ln>
                      <a:noFill/>
                    </a:ln>
                  </pic:spPr>
                </pic:pic>
              </a:graphicData>
            </a:graphic>
          </wp:inline>
        </w:drawing>
      </w:r>
    </w:p>
    <w:p w14:paraId="1B65BC73" w14:textId="5A1A76FB" w:rsidR="00E45145" w:rsidRDefault="00E45145" w:rsidP="00E45145">
      <w:pPr>
        <w:bidi w:val="0"/>
      </w:pPr>
      <w:r>
        <w:t>My_image_right:</w:t>
      </w:r>
    </w:p>
    <w:p w14:paraId="55C4EBDE" w14:textId="2009FB93" w:rsidR="00E45145" w:rsidRPr="00E45145" w:rsidRDefault="008B59A5" w:rsidP="00E45145">
      <w:pPr>
        <w:bidi w:val="0"/>
        <w:jc w:val="center"/>
      </w:pPr>
      <w:r>
        <w:rPr>
          <w:noProof/>
        </w:rPr>
        <w:drawing>
          <wp:inline distT="0" distB="0" distL="0" distR="0" wp14:anchorId="09B51329" wp14:editId="5BC4980C">
            <wp:extent cx="4762500" cy="3238500"/>
            <wp:effectExtent l="0" t="0" r="0" b="0"/>
            <wp:docPr id="15407424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3238500"/>
                    </a:xfrm>
                    <a:prstGeom prst="rect">
                      <a:avLst/>
                    </a:prstGeom>
                    <a:noFill/>
                    <a:ln>
                      <a:noFill/>
                    </a:ln>
                  </pic:spPr>
                </pic:pic>
              </a:graphicData>
            </a:graphic>
          </wp:inline>
        </w:drawing>
      </w:r>
    </w:p>
    <w:p w14:paraId="4EDCF73A" w14:textId="54A3F032" w:rsidR="00E45145" w:rsidRDefault="00935C76" w:rsidP="00E45145">
      <w:pPr>
        <w:bidi w:val="0"/>
      </w:pPr>
      <w:r>
        <w:t>The different results:</w:t>
      </w:r>
    </w:p>
    <w:p w14:paraId="061549CF" w14:textId="40765F27" w:rsidR="00935C76" w:rsidRPr="00935C76" w:rsidRDefault="00935C76" w:rsidP="00935C76">
      <w:pPr>
        <w:bidi w:val="0"/>
      </w:pPr>
      <w:r w:rsidRPr="00935C76">
        <w:rPr>
          <w:noProof/>
        </w:rPr>
        <w:lastRenderedPageBreak/>
        <w:drawing>
          <wp:inline distT="0" distB="0" distL="0" distR="0" wp14:anchorId="5EDAAC6A" wp14:editId="798D1526">
            <wp:extent cx="5274310" cy="2833370"/>
            <wp:effectExtent l="0" t="0" r="2540" b="5080"/>
            <wp:docPr id="19675562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2833370"/>
                    </a:xfrm>
                    <a:prstGeom prst="rect">
                      <a:avLst/>
                    </a:prstGeom>
                    <a:noFill/>
                    <a:ln>
                      <a:noFill/>
                    </a:ln>
                  </pic:spPr>
                </pic:pic>
              </a:graphicData>
            </a:graphic>
          </wp:inline>
        </w:drawing>
      </w:r>
    </w:p>
    <w:p w14:paraId="3576F7C3" w14:textId="3136FF8D" w:rsidR="00935C76" w:rsidRPr="00935C76" w:rsidRDefault="00935C76" w:rsidP="00935C76">
      <w:pPr>
        <w:bidi w:val="0"/>
      </w:pPr>
      <w:r w:rsidRPr="00935C76">
        <w:rPr>
          <w:noProof/>
        </w:rPr>
        <w:drawing>
          <wp:inline distT="0" distB="0" distL="0" distR="0" wp14:anchorId="4488216C" wp14:editId="59930E01">
            <wp:extent cx="5274310" cy="2833370"/>
            <wp:effectExtent l="0" t="0" r="2540" b="5080"/>
            <wp:docPr id="4494405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833370"/>
                    </a:xfrm>
                    <a:prstGeom prst="rect">
                      <a:avLst/>
                    </a:prstGeom>
                    <a:noFill/>
                    <a:ln>
                      <a:noFill/>
                    </a:ln>
                  </pic:spPr>
                </pic:pic>
              </a:graphicData>
            </a:graphic>
          </wp:inline>
        </w:drawing>
      </w:r>
    </w:p>
    <w:p w14:paraId="6F263A7C" w14:textId="31DE0696" w:rsidR="00935C76" w:rsidRDefault="00935C76" w:rsidP="00935C76">
      <w:pPr>
        <w:bidi w:val="0"/>
      </w:pPr>
      <w:r>
        <w:t xml:space="preserve">Even here we see the SGM being less effective near edges in areas of </w:t>
      </w:r>
      <w:r w:rsidR="00E80E16">
        <w:t>relatively</w:t>
      </w:r>
      <w:r>
        <w:t xml:space="preserve"> small change in intensity, which can be attributed to the choice of the penalty score.</w:t>
      </w:r>
    </w:p>
    <w:p w14:paraId="219E1AFE" w14:textId="77777777" w:rsidR="00935C76" w:rsidRDefault="00935C76" w:rsidP="00935C76">
      <w:pPr>
        <w:bidi w:val="0"/>
      </w:pPr>
    </w:p>
    <w:p w14:paraId="37461D53" w14:textId="77777777" w:rsidR="00935C76" w:rsidRPr="00E45145" w:rsidRDefault="00935C76" w:rsidP="00935C76">
      <w:pPr>
        <w:bidi w:val="0"/>
        <w:rPr>
          <w:rtl/>
        </w:rPr>
      </w:pPr>
    </w:p>
    <w:sectPr w:rsidR="00935C76" w:rsidRPr="00E45145" w:rsidSect="00282CA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8413A"/>
    <w:multiLevelType w:val="hybridMultilevel"/>
    <w:tmpl w:val="F6C2F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0E550B"/>
    <w:multiLevelType w:val="hybridMultilevel"/>
    <w:tmpl w:val="91A8581E"/>
    <w:lvl w:ilvl="0" w:tplc="738055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F80CD1"/>
    <w:multiLevelType w:val="hybridMultilevel"/>
    <w:tmpl w:val="AEE401D8"/>
    <w:lvl w:ilvl="0" w:tplc="74DA48CC">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3574AF"/>
    <w:multiLevelType w:val="hybridMultilevel"/>
    <w:tmpl w:val="69A4274C"/>
    <w:lvl w:ilvl="0" w:tplc="091CB0AC">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826A6A"/>
    <w:multiLevelType w:val="hybridMultilevel"/>
    <w:tmpl w:val="9242657E"/>
    <w:lvl w:ilvl="0" w:tplc="CDA6CE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1F76442"/>
    <w:multiLevelType w:val="hybridMultilevel"/>
    <w:tmpl w:val="FD60F5D0"/>
    <w:lvl w:ilvl="0" w:tplc="64BAC48E">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BA1E12"/>
    <w:multiLevelType w:val="hybridMultilevel"/>
    <w:tmpl w:val="A7EC9E5A"/>
    <w:lvl w:ilvl="0" w:tplc="7380556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0A484A"/>
    <w:multiLevelType w:val="hybridMultilevel"/>
    <w:tmpl w:val="F08AA156"/>
    <w:lvl w:ilvl="0" w:tplc="738055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8F31A0"/>
    <w:multiLevelType w:val="hybridMultilevel"/>
    <w:tmpl w:val="EC88DBD0"/>
    <w:lvl w:ilvl="0" w:tplc="19B6BE1A">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9644210">
    <w:abstractNumId w:val="0"/>
  </w:num>
  <w:num w:numId="2" w16cid:durableId="137037378">
    <w:abstractNumId w:val="6"/>
  </w:num>
  <w:num w:numId="3" w16cid:durableId="933053726">
    <w:abstractNumId w:val="1"/>
  </w:num>
  <w:num w:numId="4" w16cid:durableId="1020275867">
    <w:abstractNumId w:val="7"/>
  </w:num>
  <w:num w:numId="5" w16cid:durableId="595942052">
    <w:abstractNumId w:val="2"/>
  </w:num>
  <w:num w:numId="6" w16cid:durableId="943998282">
    <w:abstractNumId w:val="4"/>
  </w:num>
  <w:num w:numId="7" w16cid:durableId="537207613">
    <w:abstractNumId w:val="3"/>
  </w:num>
  <w:num w:numId="8" w16cid:durableId="1011838985">
    <w:abstractNumId w:val="8"/>
  </w:num>
  <w:num w:numId="9" w16cid:durableId="20957367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C5C"/>
    <w:rsid w:val="000D2CAF"/>
    <w:rsid w:val="000F5DDE"/>
    <w:rsid w:val="002719A5"/>
    <w:rsid w:val="00282CAC"/>
    <w:rsid w:val="002922F7"/>
    <w:rsid w:val="0031245D"/>
    <w:rsid w:val="00386B67"/>
    <w:rsid w:val="0047347C"/>
    <w:rsid w:val="005670D8"/>
    <w:rsid w:val="0064618F"/>
    <w:rsid w:val="006B04AA"/>
    <w:rsid w:val="006B532A"/>
    <w:rsid w:val="00703847"/>
    <w:rsid w:val="008B59A5"/>
    <w:rsid w:val="00935C76"/>
    <w:rsid w:val="009556F2"/>
    <w:rsid w:val="00A15286"/>
    <w:rsid w:val="00AB3B1D"/>
    <w:rsid w:val="00C073EA"/>
    <w:rsid w:val="00C50B06"/>
    <w:rsid w:val="00CF0230"/>
    <w:rsid w:val="00D5231D"/>
    <w:rsid w:val="00D971E1"/>
    <w:rsid w:val="00E45145"/>
    <w:rsid w:val="00E80E16"/>
    <w:rsid w:val="00EB30B8"/>
    <w:rsid w:val="00EC68C7"/>
    <w:rsid w:val="00F13C5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338D4"/>
  <w15:chartTrackingRefBased/>
  <w15:docId w15:val="{601629D2-ED13-4439-9A3C-C6E3D0EA2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F13C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3C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3C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3C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C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C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C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C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C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C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3C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3C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C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C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C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C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C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C5C"/>
    <w:rPr>
      <w:rFonts w:eastAsiaTheme="majorEastAsia" w:cstheme="majorBidi"/>
      <w:color w:val="272727" w:themeColor="text1" w:themeTint="D8"/>
    </w:rPr>
  </w:style>
  <w:style w:type="paragraph" w:styleId="Title">
    <w:name w:val="Title"/>
    <w:basedOn w:val="Normal"/>
    <w:next w:val="Normal"/>
    <w:link w:val="TitleChar"/>
    <w:uiPriority w:val="10"/>
    <w:qFormat/>
    <w:rsid w:val="00F13C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C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C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C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C5C"/>
    <w:pPr>
      <w:spacing w:before="160"/>
      <w:jc w:val="center"/>
    </w:pPr>
    <w:rPr>
      <w:i/>
      <w:iCs/>
      <w:color w:val="404040" w:themeColor="text1" w:themeTint="BF"/>
    </w:rPr>
  </w:style>
  <w:style w:type="character" w:customStyle="1" w:styleId="QuoteChar">
    <w:name w:val="Quote Char"/>
    <w:basedOn w:val="DefaultParagraphFont"/>
    <w:link w:val="Quote"/>
    <w:uiPriority w:val="29"/>
    <w:rsid w:val="00F13C5C"/>
    <w:rPr>
      <w:i/>
      <w:iCs/>
      <w:color w:val="404040" w:themeColor="text1" w:themeTint="BF"/>
    </w:rPr>
  </w:style>
  <w:style w:type="paragraph" w:styleId="ListParagraph">
    <w:name w:val="List Paragraph"/>
    <w:basedOn w:val="Normal"/>
    <w:uiPriority w:val="34"/>
    <w:qFormat/>
    <w:rsid w:val="00F13C5C"/>
    <w:pPr>
      <w:ind w:left="720"/>
      <w:contextualSpacing/>
    </w:pPr>
  </w:style>
  <w:style w:type="character" w:styleId="IntenseEmphasis">
    <w:name w:val="Intense Emphasis"/>
    <w:basedOn w:val="DefaultParagraphFont"/>
    <w:uiPriority w:val="21"/>
    <w:qFormat/>
    <w:rsid w:val="00F13C5C"/>
    <w:rPr>
      <w:i/>
      <w:iCs/>
      <w:color w:val="0F4761" w:themeColor="accent1" w:themeShade="BF"/>
    </w:rPr>
  </w:style>
  <w:style w:type="paragraph" w:styleId="IntenseQuote">
    <w:name w:val="Intense Quote"/>
    <w:basedOn w:val="Normal"/>
    <w:next w:val="Normal"/>
    <w:link w:val="IntenseQuoteChar"/>
    <w:uiPriority w:val="30"/>
    <w:qFormat/>
    <w:rsid w:val="00F13C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C5C"/>
    <w:rPr>
      <w:i/>
      <w:iCs/>
      <w:color w:val="0F4761" w:themeColor="accent1" w:themeShade="BF"/>
    </w:rPr>
  </w:style>
  <w:style w:type="character" w:styleId="IntenseReference">
    <w:name w:val="Intense Reference"/>
    <w:basedOn w:val="DefaultParagraphFont"/>
    <w:uiPriority w:val="32"/>
    <w:qFormat/>
    <w:rsid w:val="00F13C5C"/>
    <w:rPr>
      <w:b/>
      <w:bCs/>
      <w:smallCaps/>
      <w:color w:val="0F4761" w:themeColor="accent1" w:themeShade="BF"/>
      <w:spacing w:val="5"/>
    </w:rPr>
  </w:style>
  <w:style w:type="character" w:styleId="PlaceholderText">
    <w:name w:val="Placeholder Text"/>
    <w:basedOn w:val="DefaultParagraphFont"/>
    <w:uiPriority w:val="99"/>
    <w:semiHidden/>
    <w:rsid w:val="002922F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9963</TotalTime>
  <Pages>5</Pages>
  <Words>484</Words>
  <Characters>2261</Characters>
  <Application>Microsoft Office Word</Application>
  <DocSecurity>0</DocSecurity>
  <Lines>42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Yoav Shaked</dc:creator>
  <cp:keywords/>
  <dc:description/>
  <cp:lastModifiedBy>Yoav Shaked</cp:lastModifiedBy>
  <cp:revision>6</cp:revision>
  <dcterms:created xsi:type="dcterms:W3CDTF">2025-12-06T11:33:00Z</dcterms:created>
  <dcterms:modified xsi:type="dcterms:W3CDTF">2025-12-13T15:11:00Z</dcterms:modified>
</cp:coreProperties>
</file>