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45520" w14:textId="4F4CBFBD" w:rsidR="00FE0B9A" w:rsidRDefault="00F412E9" w:rsidP="002801E7">
      <w:pPr>
        <w:pStyle w:val="Heading2"/>
        <w:jc w:val="both"/>
      </w:pPr>
      <w:r>
        <w:t>Lattice Maker – Help</w:t>
      </w:r>
    </w:p>
    <w:p w14:paraId="0E501242" w14:textId="77777777" w:rsidR="00655F31" w:rsidRDefault="00655F31" w:rsidP="002801E7">
      <w:pPr>
        <w:jc w:val="both"/>
      </w:pPr>
    </w:p>
    <w:p w14:paraId="0A49A166" w14:textId="594836B3" w:rsidR="00F72F17" w:rsidRDefault="00F72F17" w:rsidP="002801E7">
      <w:pPr>
        <w:jc w:val="both"/>
      </w:pPr>
      <w:proofErr w:type="spellStart"/>
      <w:r w:rsidRPr="00F72F17">
        <w:rPr>
          <w:i/>
          <w:iCs/>
        </w:rPr>
        <w:t>LatticeMaker</w:t>
      </w:r>
      <w:proofErr w:type="spellEnd"/>
      <w:r>
        <w:t xml:space="preserve"> can create freeform conformal lattices, </w:t>
      </w:r>
      <w:r w:rsidR="00351E1F">
        <w:t>which are</w:t>
      </w:r>
      <w:r>
        <w:t xml:space="preserve"> graded along </w:t>
      </w:r>
      <w:r w:rsidR="00351E1F">
        <w:t>one</w:t>
      </w:r>
      <w:r>
        <w:t xml:space="preserve"> </w:t>
      </w:r>
      <w:r w:rsidR="00351E1F">
        <w:t>parametric axis</w:t>
      </w:r>
      <w:r>
        <w:t xml:space="preserve">, with input and output as </w:t>
      </w:r>
      <w:r w:rsidR="00FA24EC">
        <w:t xml:space="preserve">B-rep </w:t>
      </w:r>
      <w:r>
        <w:t>B-spline geometry imported and exported as surface geometry</w:t>
      </w:r>
      <w:r w:rsidR="006E12AF">
        <w:t xml:space="preserve"> in the </w:t>
      </w:r>
      <w:r w:rsidR="007F20B8">
        <w:t xml:space="preserve">IGES file </w:t>
      </w:r>
      <w:r w:rsidR="006E12AF">
        <w:t>format</w:t>
      </w:r>
      <w:r>
        <w:t>.</w:t>
      </w:r>
    </w:p>
    <w:p w14:paraId="1610235E" w14:textId="24157D21" w:rsidR="00655F31" w:rsidRDefault="00CA1AC7" w:rsidP="002801E7">
      <w:pPr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EDD8682" wp14:editId="676E26AA">
            <wp:simplePos x="0" y="0"/>
            <wp:positionH relativeFrom="column">
              <wp:posOffset>2245180</wp:posOffset>
            </wp:positionH>
            <wp:positionV relativeFrom="paragraph">
              <wp:posOffset>261847</wp:posOffset>
            </wp:positionV>
            <wp:extent cx="3526790" cy="2169795"/>
            <wp:effectExtent l="0" t="0" r="0" b="1905"/>
            <wp:wrapTight wrapText="bothSides">
              <wp:wrapPolygon edited="0">
                <wp:start x="0" y="0"/>
                <wp:lineTo x="0" y="21429"/>
                <wp:lineTo x="21468" y="21429"/>
                <wp:lineTo x="21468" y="0"/>
                <wp:lineTo x="0" y="0"/>
              </wp:wrapPolygon>
            </wp:wrapTight>
            <wp:docPr id="178237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7797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679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2F17">
        <w:t>The process of creating a lattice consists of:</w:t>
      </w:r>
    </w:p>
    <w:p w14:paraId="191D5625" w14:textId="1F29DD24" w:rsidR="00F72F17" w:rsidRDefault="00F72F17" w:rsidP="002801E7">
      <w:pPr>
        <w:pStyle w:val="ListParagraph"/>
        <w:numPr>
          <w:ilvl w:val="0"/>
          <w:numId w:val="3"/>
        </w:numPr>
        <w:jc w:val="both"/>
      </w:pPr>
      <w:r>
        <w:t xml:space="preserve">Selecting a tile to </w:t>
      </w:r>
      <w:r w:rsidR="007F20B8">
        <w:t>employ</w:t>
      </w:r>
      <w:r>
        <w:t xml:space="preserve">.  In </w:t>
      </w:r>
      <w:proofErr w:type="spellStart"/>
      <w:r w:rsidRPr="0072197F">
        <w:rPr>
          <w:i/>
          <w:iCs/>
        </w:rPr>
        <w:t>LatticeMaker</w:t>
      </w:r>
      <w:proofErr w:type="spellEnd"/>
      <w:r w:rsidRPr="0072197F">
        <w:rPr>
          <w:i/>
          <w:iCs/>
        </w:rPr>
        <w:t>,</w:t>
      </w:r>
      <w:r>
        <w:t xml:space="preserve"> we offer three types of tiles – a </w:t>
      </w:r>
      <w:r w:rsidR="00351E1F">
        <w:t>cross-arms</w:t>
      </w:r>
      <w:r>
        <w:t xml:space="preserve"> tile, a diagonal</w:t>
      </w:r>
      <w:r w:rsidR="00B34BFE">
        <w:t>-</w:t>
      </w:r>
      <w:r>
        <w:t xml:space="preserve">arms tile, and a </w:t>
      </w:r>
      <w:proofErr w:type="spellStart"/>
      <w:r>
        <w:t>cross+diagonal</w:t>
      </w:r>
      <w:proofErr w:type="spellEnd"/>
      <w:r>
        <w:t xml:space="preserve"> arms tile</w:t>
      </w:r>
      <w:r w:rsidR="00BE2475">
        <w:t xml:space="preserve"> (See </w:t>
      </w:r>
      <w:r w:rsidR="00BE2475" w:rsidRPr="0072197F">
        <w:rPr>
          <w:color w:val="EE0000"/>
        </w:rPr>
        <w:t xml:space="preserve">1a </w:t>
      </w:r>
      <w:r w:rsidR="00BE2475">
        <w:t>on the right)</w:t>
      </w:r>
      <w:r>
        <w:t>.  In all three case</w:t>
      </w:r>
      <w:r w:rsidR="00BE2475">
        <w:t>s</w:t>
      </w:r>
      <w:r>
        <w:t>, one can control parameters of the tiles, like arm</w:t>
      </w:r>
      <w:r w:rsidR="00BE2475">
        <w:t>s’</w:t>
      </w:r>
      <w:r>
        <w:t xml:space="preserve"> thicknesses</w:t>
      </w:r>
      <w:r w:rsidR="00BE2475">
        <w:t xml:space="preserve"> (See </w:t>
      </w:r>
      <w:r w:rsidR="00BE2475" w:rsidRPr="0072197F">
        <w:rPr>
          <w:color w:val="EE0000"/>
        </w:rPr>
        <w:t xml:space="preserve">1b </w:t>
      </w:r>
      <w:r w:rsidR="00BE2475">
        <w:t>on the right)</w:t>
      </w:r>
      <w:r>
        <w:t>.</w:t>
      </w:r>
    </w:p>
    <w:p w14:paraId="2A91188F" w14:textId="530F2AAC" w:rsidR="00411BE9" w:rsidRDefault="00411BE9" w:rsidP="002801E7">
      <w:pPr>
        <w:pStyle w:val="ListParagraph"/>
        <w:numPr>
          <w:ilvl w:val="0"/>
          <w:numId w:val="3"/>
        </w:numPr>
        <w:jc w:val="both"/>
      </w:pPr>
      <w:r>
        <w:t xml:space="preserve">Setting the number of tiles in the macro shape containing volume (See </w:t>
      </w:r>
      <w:r>
        <w:rPr>
          <w:color w:val="EE0000"/>
        </w:rPr>
        <w:t>2a</w:t>
      </w:r>
      <w:r w:rsidRPr="00BE2475">
        <w:rPr>
          <w:color w:val="EE0000"/>
        </w:rPr>
        <w:t xml:space="preserve"> </w:t>
      </w:r>
      <w:r>
        <w:t>on the right).</w:t>
      </w:r>
      <w:r w:rsidR="006F7FDB" w:rsidRPr="006F7FDB">
        <w:rPr>
          <w:noProof/>
        </w:rPr>
        <w:t xml:space="preserve"> </w:t>
      </w:r>
    </w:p>
    <w:p w14:paraId="280F4EF8" w14:textId="4273423F" w:rsidR="00411BE9" w:rsidRDefault="00F72F17" w:rsidP="002801E7">
      <w:pPr>
        <w:pStyle w:val="ListParagraph"/>
        <w:numPr>
          <w:ilvl w:val="0"/>
          <w:numId w:val="3"/>
        </w:numPr>
        <w:jc w:val="both"/>
      </w:pPr>
      <w:r>
        <w:t xml:space="preserve">Constructing a </w:t>
      </w:r>
      <w:r w:rsidR="00411BE9">
        <w:t xml:space="preserve">macro shape </w:t>
      </w:r>
      <w:r w:rsidR="00B34BFE">
        <w:t xml:space="preserve">which will contain the </w:t>
      </w:r>
      <w:r>
        <w:t xml:space="preserve">lattice </w:t>
      </w:r>
      <w:r w:rsidR="00B34BFE">
        <w:t xml:space="preserve">as a B-spline trivariate 3D </w:t>
      </w:r>
      <w:r>
        <w:t>volume, by providing</w:t>
      </w:r>
      <w:r w:rsidR="009D64CE">
        <w:t xml:space="preserve"> one or two IGES-surfaces, with which </w:t>
      </w:r>
      <w:r w:rsidR="00411BE9">
        <w:t>the</w:t>
      </w:r>
      <w:r w:rsidR="009D64CE">
        <w:t xml:space="preserve"> macro shape </w:t>
      </w:r>
      <w:r w:rsidR="00411BE9">
        <w:t>is created.</w:t>
      </w:r>
      <w:r w:rsidR="00411BE9" w:rsidRPr="00411BE9">
        <w:t xml:space="preserve"> </w:t>
      </w:r>
      <w:r w:rsidR="00411BE9">
        <w:t>The macro shape can be created as</w:t>
      </w:r>
      <w:r w:rsidR="002974D7">
        <w:t xml:space="preserve"> (See </w:t>
      </w:r>
      <w:r w:rsidR="002974D7">
        <w:rPr>
          <w:color w:val="EE0000"/>
        </w:rPr>
        <w:t>3</w:t>
      </w:r>
      <w:r w:rsidR="004B6632">
        <w:rPr>
          <w:color w:val="EE0000"/>
        </w:rPr>
        <w:t>a</w:t>
      </w:r>
      <w:r w:rsidR="002974D7">
        <w:t>)</w:t>
      </w:r>
      <w:r w:rsidR="00411BE9">
        <w:t>:</w:t>
      </w:r>
    </w:p>
    <w:p w14:paraId="6E5557C2" w14:textId="6898D4F8" w:rsidR="00411BE9" w:rsidRDefault="00411BE9" w:rsidP="002801E7">
      <w:pPr>
        <w:pStyle w:val="ListParagraph"/>
        <w:numPr>
          <w:ilvl w:val="1"/>
          <w:numId w:val="2"/>
        </w:numPr>
        <w:jc w:val="both"/>
      </w:pPr>
      <w:r>
        <w:t xml:space="preserve">An extrusion of </w:t>
      </w:r>
      <w:r w:rsidR="00AB550A">
        <w:t>one</w:t>
      </w:r>
      <w:r>
        <w:t xml:space="preserve"> IGES-surface into a</w:t>
      </w:r>
      <w:r w:rsidR="00B34BFE">
        <w:t xml:space="preserve"> </w:t>
      </w:r>
      <w:r>
        <w:t xml:space="preserve">volume.  Extrusion is </w:t>
      </w:r>
      <w:r w:rsidR="003D0125">
        <w:t>always</w:t>
      </w:r>
      <w:r>
        <w:t xml:space="preserve"> in the +Z axis</w:t>
      </w:r>
      <w:r w:rsidR="00FD4931">
        <w:t>,</w:t>
      </w:r>
      <w:r>
        <w:t xml:space="preserve"> in an amount that can be set.</w:t>
      </w:r>
    </w:p>
    <w:p w14:paraId="5B149B3F" w14:textId="20B45789" w:rsidR="00411BE9" w:rsidRDefault="00411BE9" w:rsidP="002801E7">
      <w:pPr>
        <w:pStyle w:val="ListParagraph"/>
        <w:numPr>
          <w:ilvl w:val="1"/>
          <w:numId w:val="2"/>
        </w:numPr>
        <w:jc w:val="both"/>
      </w:pPr>
      <w:r>
        <w:t xml:space="preserve">A Revolution of an IGES-surface into a volume.  Revolution is </w:t>
      </w:r>
      <w:r w:rsidR="00640C2C">
        <w:t xml:space="preserve">always </w:t>
      </w:r>
      <w:r>
        <w:t>around the +Z axis, 360 degrees.</w:t>
      </w:r>
    </w:p>
    <w:p w14:paraId="352D4DC6" w14:textId="7EBD5DCC" w:rsidR="00AA66DD" w:rsidRDefault="00411BE9" w:rsidP="002801E7">
      <w:pPr>
        <w:pStyle w:val="ListParagraph"/>
        <w:numPr>
          <w:ilvl w:val="1"/>
          <w:numId w:val="2"/>
        </w:numPr>
        <w:jc w:val="both"/>
      </w:pPr>
      <w:r>
        <w:t xml:space="preserve">A ruling </w:t>
      </w:r>
      <w:r w:rsidR="00067FD9">
        <w:t>between</w:t>
      </w:r>
      <w:r>
        <w:t xml:space="preserve"> two IGES-surfaces into a volume. </w:t>
      </w:r>
    </w:p>
    <w:p w14:paraId="40949DC6" w14:textId="0A7AC51E" w:rsidR="00411BE9" w:rsidRDefault="00AA66DD" w:rsidP="00FD7224">
      <w:pPr>
        <w:spacing w:after="0"/>
        <w:ind w:left="720"/>
        <w:jc w:val="both"/>
      </w:pPr>
      <w:r>
        <w:t xml:space="preserve">IGES-surfaces can be simply </w:t>
      </w:r>
      <w:r w:rsidR="00000917">
        <w:t>dragged and dropped</w:t>
      </w:r>
      <w:r>
        <w:t xml:space="preserve"> into the main window</w:t>
      </w:r>
      <w:r w:rsidR="00F70374">
        <w:t>, on</w:t>
      </w:r>
      <w:r w:rsidR="003766E7">
        <w:t>e</w:t>
      </w:r>
      <w:r w:rsidR="00F70374">
        <w:t xml:space="preserve"> at a time.  Alternatively, one can click on</w:t>
      </w:r>
      <w:r>
        <w:t xml:space="preserve"> the “Load Geometry as IGES</w:t>
      </w:r>
      <w:r w:rsidR="00E030D2">
        <w:t>’</w:t>
      </w:r>
      <w:r>
        <w:t xml:space="preserve">s files” button (See </w:t>
      </w:r>
      <w:r>
        <w:rPr>
          <w:color w:val="EE0000"/>
        </w:rPr>
        <w:t>3</w:t>
      </w:r>
      <w:r w:rsidR="004B6632">
        <w:rPr>
          <w:color w:val="EE0000"/>
        </w:rPr>
        <w:t>b</w:t>
      </w:r>
      <w:r w:rsidR="00F70374">
        <w:t xml:space="preserve">), </w:t>
      </w:r>
      <w:r w:rsidR="00E030D2">
        <w:t>in which case</w:t>
      </w:r>
      <w:r w:rsidR="00ED118C">
        <w:t xml:space="preserve"> two surfaces </w:t>
      </w:r>
      <w:r w:rsidR="00E030D2">
        <w:t xml:space="preserve">can be selected </w:t>
      </w:r>
      <w:r w:rsidR="008D3E86">
        <w:t>simultaneously</w:t>
      </w:r>
      <w:r w:rsidR="0049254B">
        <w:t>.</w:t>
      </w:r>
    </w:p>
    <w:p w14:paraId="24D831ED" w14:textId="3487DED9" w:rsidR="00F72F17" w:rsidRDefault="006F7FDB" w:rsidP="002801E7">
      <w:pPr>
        <w:pStyle w:val="ListParagraph"/>
        <w:numPr>
          <w:ilvl w:val="0"/>
          <w:numId w:val="3"/>
        </w:numPr>
        <w:jc w:val="both"/>
      </w:pPr>
      <w:r>
        <w:t>Press “Make Lattice”</w:t>
      </w:r>
      <w:r w:rsidR="00667BE7">
        <w:t xml:space="preserve"> (see </w:t>
      </w:r>
      <w:r w:rsidR="00667BE7" w:rsidRPr="00667BE7">
        <w:rPr>
          <w:color w:val="EE0000"/>
        </w:rPr>
        <w:t>4</w:t>
      </w:r>
      <w:r w:rsidR="00667BE7">
        <w:t>)</w:t>
      </w:r>
      <w:r w:rsidR="006C3778">
        <w:t>.</w:t>
      </w:r>
      <w:r w:rsidR="00000917">
        <w:t xml:space="preserve">  A progress bar will </w:t>
      </w:r>
      <w:r w:rsidR="002341F0">
        <w:t>indicate</w:t>
      </w:r>
      <w:r w:rsidR="00000917">
        <w:t xml:space="preserve"> the progression of the process</w:t>
      </w:r>
      <w:r w:rsidR="00C519D3">
        <w:t>, only to display t</w:t>
      </w:r>
      <w:r w:rsidR="001F04EE">
        <w:t>h</w:t>
      </w:r>
      <w:r w:rsidR="00C519D3">
        <w:t>e final lattice.</w:t>
      </w:r>
    </w:p>
    <w:p w14:paraId="440C1F5F" w14:textId="35F32994" w:rsidR="0072197F" w:rsidRDefault="0072197F" w:rsidP="002801E7">
      <w:pPr>
        <w:pStyle w:val="ListParagraph"/>
        <w:numPr>
          <w:ilvl w:val="0"/>
          <w:numId w:val="3"/>
        </w:numPr>
        <w:jc w:val="both"/>
      </w:pPr>
      <w:r>
        <w:t>Press</w:t>
      </w:r>
      <w:r w:rsidR="00FD7224">
        <w:t>,</w:t>
      </w:r>
      <w:r>
        <w:t xml:space="preserve"> if you like</w:t>
      </w:r>
      <w:r w:rsidR="00FD7224">
        <w:t>,</w:t>
      </w:r>
      <w:r>
        <w:t xml:space="preserve"> “Export Lattice” </w:t>
      </w:r>
      <w:r w:rsidR="00667BE7">
        <w:t xml:space="preserve">(see </w:t>
      </w:r>
      <w:r w:rsidR="00667BE7">
        <w:rPr>
          <w:color w:val="EE0000"/>
        </w:rPr>
        <w:t>5</w:t>
      </w:r>
      <w:r w:rsidR="00667BE7">
        <w:t xml:space="preserve">) </w:t>
      </w:r>
      <w:r w:rsidR="00FD7224">
        <w:t xml:space="preserve">to export the lattice </w:t>
      </w:r>
      <w:r>
        <w:t>in</w:t>
      </w:r>
      <w:r w:rsidR="00FE3C99">
        <w:t>to</w:t>
      </w:r>
      <w:r>
        <w:t xml:space="preserve"> an IGES </w:t>
      </w:r>
      <w:r w:rsidR="002341F0">
        <w:t xml:space="preserve">(of surfaces) or STL </w:t>
      </w:r>
      <w:proofErr w:type="gramStart"/>
      <w:r>
        <w:t>file</w:t>
      </w:r>
      <w:r w:rsidR="002341F0">
        <w:t xml:space="preserve">,  </w:t>
      </w:r>
      <w:r w:rsidR="00FE3C99">
        <w:t>on</w:t>
      </w:r>
      <w:proofErr w:type="gramEnd"/>
      <w:r w:rsidR="00FE3C99">
        <w:t xml:space="preserve"> your local machine</w:t>
      </w:r>
      <w:r>
        <w:t>.</w:t>
      </w:r>
    </w:p>
    <w:p w14:paraId="462A17F4" w14:textId="76DD119A" w:rsidR="00655F31" w:rsidRDefault="0072197F" w:rsidP="002801E7">
      <w:pPr>
        <w:jc w:val="both"/>
      </w:pPr>
      <w:r>
        <w:t>Comments:</w:t>
      </w:r>
    </w:p>
    <w:p w14:paraId="407C67A9" w14:textId="612793D6" w:rsidR="00A20AB7" w:rsidRDefault="00A20AB7" w:rsidP="002801E7">
      <w:pPr>
        <w:pStyle w:val="ListParagraph"/>
        <w:numPr>
          <w:ilvl w:val="0"/>
          <w:numId w:val="4"/>
        </w:numPr>
        <w:jc w:val="both"/>
      </w:pPr>
      <w:r>
        <w:t>The top has a toggle button to switch between Orthographic and Perspective views.</w:t>
      </w:r>
    </w:p>
    <w:p w14:paraId="06EC8718" w14:textId="68058D84" w:rsidR="0072197F" w:rsidRDefault="0072197F" w:rsidP="002801E7">
      <w:pPr>
        <w:pStyle w:val="ListParagraph"/>
        <w:numPr>
          <w:ilvl w:val="0"/>
          <w:numId w:val="4"/>
        </w:numPr>
        <w:jc w:val="both"/>
      </w:pPr>
      <w:r>
        <w:lastRenderedPageBreak/>
        <w:t xml:space="preserve">The bottom left has a “Viewer Settings” option </w:t>
      </w:r>
      <w:r w:rsidR="00D3659F">
        <w:t>with</w:t>
      </w:r>
      <w:r>
        <w:t xml:space="preserve"> which one can control the fore/background</w:t>
      </w:r>
      <w:r w:rsidR="00D3659F">
        <w:t xml:space="preserve"> colors</w:t>
      </w:r>
      <w:r>
        <w:t xml:space="preserve">, </w:t>
      </w:r>
      <w:r w:rsidR="00295C67">
        <w:t xml:space="preserve">tolerances of the tessellations toward display, </w:t>
      </w:r>
      <w:r>
        <w:t>etc.</w:t>
      </w:r>
    </w:p>
    <w:p w14:paraId="0573FEB5" w14:textId="1E6FCE0E" w:rsidR="009450E0" w:rsidRDefault="009450E0" w:rsidP="002801E7">
      <w:pPr>
        <w:pStyle w:val="ListParagraph"/>
        <w:numPr>
          <w:ilvl w:val="0"/>
          <w:numId w:val="4"/>
        </w:numPr>
        <w:jc w:val="both"/>
      </w:pPr>
      <w:r>
        <w:t xml:space="preserve">This Web interface also demonstrates the </w:t>
      </w:r>
      <w:r w:rsidR="00C8066F">
        <w:t>ability</w:t>
      </w:r>
      <w:r>
        <w:t xml:space="preserve"> to </w:t>
      </w:r>
      <w:r w:rsidR="00351E1F">
        <w:t>create</w:t>
      </w:r>
      <w:r>
        <w:t xml:space="preserve"> graded geometry – tiles that change shape along the lattice.   Herein, one can affect the </w:t>
      </w:r>
      <w:r w:rsidR="00C8066F">
        <w:t xml:space="preserve">arm </w:t>
      </w:r>
      <w:r w:rsidR="00B318A7">
        <w:t>thickness</w:t>
      </w:r>
      <w:r w:rsidR="00C8066F">
        <w:t xml:space="preserve"> from beginning to end, in the </w:t>
      </w:r>
      <w:r w:rsidR="00930BF9">
        <w:t>third</w:t>
      </w:r>
      <w:r w:rsidR="00C8066F">
        <w:t xml:space="preserve"> </w:t>
      </w:r>
      <w:r w:rsidR="004B07BE">
        <w:t xml:space="preserve">parametric </w:t>
      </w:r>
      <w:r w:rsidR="00C8066F">
        <w:t xml:space="preserve">axis of the trivariate (not to be confused with the Z axis of </w:t>
      </w:r>
      <w:r w:rsidR="00930BF9">
        <w:t>3-</w:t>
      </w:r>
      <w:r w:rsidR="00C8066F">
        <w:t>space)</w:t>
      </w:r>
      <w:r w:rsidR="00B318A7">
        <w:t xml:space="preserve"> (See </w:t>
      </w:r>
      <w:r w:rsidR="00B318A7">
        <w:rPr>
          <w:color w:val="EE0000"/>
        </w:rPr>
        <w:t>3c</w:t>
      </w:r>
      <w:r w:rsidR="00B318A7">
        <w:t>)</w:t>
      </w:r>
      <w:r w:rsidR="00C8066F">
        <w:t>.</w:t>
      </w:r>
    </w:p>
    <w:p w14:paraId="4F413BCB" w14:textId="6944F63E" w:rsidR="00F412E9" w:rsidRDefault="00F412E9" w:rsidP="002801E7">
      <w:pPr>
        <w:pStyle w:val="ListParagraph"/>
        <w:numPr>
          <w:ilvl w:val="0"/>
          <w:numId w:val="4"/>
        </w:numPr>
        <w:jc w:val="both"/>
      </w:pPr>
      <w:r>
        <w:t xml:space="preserve">The </w:t>
      </w:r>
      <w:proofErr w:type="spellStart"/>
      <w:r w:rsidR="00F72F17" w:rsidRPr="0072197F">
        <w:rPr>
          <w:i/>
          <w:iCs/>
        </w:rPr>
        <w:t>LatticeMaker</w:t>
      </w:r>
      <w:proofErr w:type="spellEnd"/>
      <w:r w:rsidR="00F72F17">
        <w:t xml:space="preserve"> </w:t>
      </w:r>
      <w:r>
        <w:t xml:space="preserve">is a </w:t>
      </w:r>
      <w:r w:rsidR="00351E1F">
        <w:t>web-based</w:t>
      </w:r>
      <w:r>
        <w:t xml:space="preserve"> interface to create 3D </w:t>
      </w:r>
      <w:r w:rsidR="008B0D32">
        <w:t>lattices</w:t>
      </w:r>
      <w:r w:rsidR="00655F31">
        <w:t xml:space="preserve">, but </w:t>
      </w:r>
      <w:r>
        <w:t>with some restrictions:</w:t>
      </w:r>
    </w:p>
    <w:p w14:paraId="4859BC32" w14:textId="6F4758D9" w:rsidR="00F412E9" w:rsidRDefault="006D1FE3" w:rsidP="00C45339">
      <w:pPr>
        <w:pStyle w:val="ListParagraph"/>
        <w:numPr>
          <w:ilvl w:val="0"/>
          <w:numId w:val="5"/>
        </w:numPr>
        <w:jc w:val="both"/>
      </w:pPr>
      <w:r>
        <w:t>The</w:t>
      </w:r>
      <w:r w:rsidR="0072197F">
        <w:t xml:space="preserve"> </w:t>
      </w:r>
      <w:r w:rsidR="00BC6623">
        <w:t>Input/loaded IGES-surface(s)</w:t>
      </w:r>
      <w:r>
        <w:t xml:space="preserve"> files</w:t>
      </w:r>
      <w:r w:rsidR="00BC6623">
        <w:t xml:space="preserve">, with which the </w:t>
      </w:r>
      <w:r w:rsidR="00351E1F">
        <w:t>lattice-containing</w:t>
      </w:r>
      <w:r w:rsidR="00DA025F">
        <w:t xml:space="preserve"> </w:t>
      </w:r>
      <w:r w:rsidR="005208F4">
        <w:t xml:space="preserve">macro-shape </w:t>
      </w:r>
      <w:r w:rsidR="00BC6623">
        <w:t>volume is created</w:t>
      </w:r>
      <w:r>
        <w:t xml:space="preserve">, </w:t>
      </w:r>
      <w:r w:rsidR="00BC6623">
        <w:t xml:space="preserve">should be provided in </w:t>
      </w:r>
      <w:r w:rsidR="007703D1">
        <w:t xml:space="preserve">the </w:t>
      </w:r>
      <w:r w:rsidR="00BC6623">
        <w:t xml:space="preserve">IGES file </w:t>
      </w:r>
      <w:r w:rsidR="00655F31">
        <w:t>format</w:t>
      </w:r>
      <w:r w:rsidR="007703D1">
        <w:t>,</w:t>
      </w:r>
      <w:r w:rsidR="002921F1">
        <w:t xml:space="preserve"> holding a single surface</w:t>
      </w:r>
      <w:r>
        <w:t xml:space="preserve"> each</w:t>
      </w:r>
      <w:r w:rsidR="00655F31">
        <w:t>,</w:t>
      </w:r>
      <w:r w:rsidR="00BC6623">
        <w:t xml:space="preserve"> and the surface should be either </w:t>
      </w:r>
      <w:r w:rsidR="00B91AB2">
        <w:t xml:space="preserve">a </w:t>
      </w:r>
      <w:r w:rsidR="00BC6623">
        <w:t xml:space="preserve">Bezier surface </w:t>
      </w:r>
      <w:r w:rsidR="00655F31">
        <w:t>o</w:t>
      </w:r>
      <w:r w:rsidR="00BC6623">
        <w:t xml:space="preserve">r </w:t>
      </w:r>
      <w:r w:rsidR="00B91AB2">
        <w:t xml:space="preserve">a </w:t>
      </w:r>
      <w:r w:rsidR="00BC6623">
        <w:t>B-spline surface with no internal knots.</w:t>
      </w:r>
      <w:r w:rsidR="002921F1">
        <w:t xml:space="preserve">  See, for example,</w:t>
      </w:r>
      <w:r w:rsidR="00B91AB2">
        <w:t xml:space="preserve"> </w:t>
      </w:r>
      <w:hyperlink r:id="rId6" w:history="1">
        <w:proofErr w:type="spellStart"/>
        <w:r w:rsidR="00A40B22" w:rsidRPr="009442FA">
          <w:rPr>
            <w:rStyle w:val="Hyperlink"/>
          </w:rPr>
          <w:t>DiskSimpleSrf.igs</w:t>
        </w:r>
        <w:proofErr w:type="spellEnd"/>
      </w:hyperlink>
      <w:r w:rsidR="00A40B22">
        <w:t xml:space="preserve"> </w:t>
      </w:r>
      <w:r w:rsidR="009442FA">
        <w:t xml:space="preserve">that can be extruded </w:t>
      </w:r>
      <w:r w:rsidR="00F72F17">
        <w:t xml:space="preserve">into a cylinder </w:t>
      </w:r>
      <w:r w:rsidR="00FD7224">
        <w:t xml:space="preserve">volume </w:t>
      </w:r>
      <w:r w:rsidR="00A40B22">
        <w:t xml:space="preserve">and </w:t>
      </w:r>
      <w:hyperlink r:id="rId7" w:history="1">
        <w:proofErr w:type="spellStart"/>
        <w:r w:rsidR="00A40B22" w:rsidRPr="009442FA">
          <w:rPr>
            <w:rStyle w:val="Hyperlink"/>
          </w:rPr>
          <w:t>SimpleRevolve.igs</w:t>
        </w:r>
        <w:proofErr w:type="spellEnd"/>
      </w:hyperlink>
      <w:r w:rsidR="009442FA">
        <w:t xml:space="preserve"> that can be revolved around +Z, creating a square-section torus</w:t>
      </w:r>
      <w:r w:rsidR="00FD7224">
        <w:t xml:space="preserve"> volume</w:t>
      </w:r>
      <w:r w:rsidR="009442FA">
        <w:t>.</w:t>
      </w:r>
    </w:p>
    <w:p w14:paraId="46F2C0DB" w14:textId="31D5D736" w:rsidR="00F412E9" w:rsidRDefault="00C45339" w:rsidP="002801E7">
      <w:pPr>
        <w:pStyle w:val="ListParagraph"/>
        <w:numPr>
          <w:ilvl w:val="0"/>
          <w:numId w:val="5"/>
        </w:numPr>
        <w:jc w:val="both"/>
      </w:pPr>
      <w:r>
        <w:t>As already stated</w:t>
      </w:r>
      <w:r w:rsidR="00C26AFC">
        <w:t>,</w:t>
      </w:r>
      <w:r>
        <w:t xml:space="preserve"> the</w:t>
      </w:r>
      <w:r w:rsidR="00F412E9">
        <w:t xml:space="preserve"> Extrusion is only in the +Z axis</w:t>
      </w:r>
      <w:r>
        <w:t>,</w:t>
      </w:r>
      <w:r w:rsidR="00F412E9">
        <w:t xml:space="preserve"> an amount that can be set.</w:t>
      </w:r>
    </w:p>
    <w:p w14:paraId="33268407" w14:textId="35AEEB0C" w:rsidR="00F412E9" w:rsidRDefault="00D276AC" w:rsidP="00D276AC">
      <w:pPr>
        <w:pStyle w:val="ListParagraph"/>
        <w:numPr>
          <w:ilvl w:val="0"/>
          <w:numId w:val="5"/>
        </w:numPr>
        <w:jc w:val="both"/>
      </w:pPr>
      <w:proofErr w:type="gramStart"/>
      <w:r>
        <w:t>The</w:t>
      </w:r>
      <w:r w:rsidR="00F412E9">
        <w:t xml:space="preserve">  Revolution</w:t>
      </w:r>
      <w:proofErr w:type="gramEnd"/>
      <w:r w:rsidR="00F412E9">
        <w:t xml:space="preserve"> </w:t>
      </w:r>
      <w:r>
        <w:t>construction i</w:t>
      </w:r>
      <w:r w:rsidR="00F412E9">
        <w:t xml:space="preserve">s only around the Z axis, </w:t>
      </w:r>
      <w:r w:rsidR="007703D1">
        <w:t>full circle (</w:t>
      </w:r>
      <w:r w:rsidR="00F412E9">
        <w:t>360 degrees</w:t>
      </w:r>
      <w:r w:rsidR="007703D1">
        <w:t>)</w:t>
      </w:r>
      <w:r w:rsidR="00F412E9">
        <w:t>.</w:t>
      </w:r>
    </w:p>
    <w:p w14:paraId="21BBFE0D" w14:textId="3BE6B6A7" w:rsidR="00F412E9" w:rsidRDefault="00F412E9" w:rsidP="002801E7">
      <w:pPr>
        <w:pStyle w:val="ListParagraph"/>
        <w:numPr>
          <w:ilvl w:val="0"/>
          <w:numId w:val="5"/>
        </w:numPr>
        <w:jc w:val="both"/>
      </w:pPr>
      <w:r>
        <w:t xml:space="preserve">The number of tiles in the three </w:t>
      </w:r>
      <w:r w:rsidR="00655F31">
        <w:t>axes</w:t>
      </w:r>
      <w:r>
        <w:t xml:space="preserve"> of the containing volume can </w:t>
      </w:r>
      <w:r w:rsidR="00351E1F">
        <w:t>only be</w:t>
      </w:r>
      <w:r>
        <w:t xml:space="preserve"> between one and ten</w:t>
      </w:r>
      <w:r w:rsidR="005208F4">
        <w:t xml:space="preserve"> in each of the three </w:t>
      </w:r>
      <w:r w:rsidR="00032379">
        <w:t>axes</w:t>
      </w:r>
      <w:r>
        <w:t>.</w:t>
      </w:r>
    </w:p>
    <w:p w14:paraId="3247543F" w14:textId="3CA06712" w:rsidR="00F412E9" w:rsidRPr="00ED328E" w:rsidRDefault="00655F31" w:rsidP="00ED328E">
      <w:pPr>
        <w:jc w:val="both"/>
      </w:pPr>
      <w:r>
        <w:t xml:space="preserve">If any of these </w:t>
      </w:r>
      <w:r w:rsidR="000072E9">
        <w:t>restrictions</w:t>
      </w:r>
      <w:r>
        <w:t xml:space="preserve"> are </w:t>
      </w:r>
      <w:r w:rsidR="000072E9">
        <w:t>overly constraining</w:t>
      </w:r>
      <w:r>
        <w:t xml:space="preserve"> for you, </w:t>
      </w:r>
      <w:r w:rsidR="008416BA">
        <w:t xml:space="preserve">and/or </w:t>
      </w:r>
      <w:r>
        <w:t xml:space="preserve">you </w:t>
      </w:r>
      <w:r w:rsidR="008416BA">
        <w:t xml:space="preserve">have any </w:t>
      </w:r>
      <w:r w:rsidR="00351E1F">
        <w:t>questions</w:t>
      </w:r>
      <w:r w:rsidR="008416BA">
        <w:t xml:space="preserve"> regarding this interface, you </w:t>
      </w:r>
      <w:r>
        <w:t xml:space="preserve">are welcome to contact us at </w:t>
      </w:r>
      <w:hyperlink r:id="rId8" w:history="1">
        <w:r w:rsidR="00ED328E" w:rsidRPr="00ED328E">
          <w:rPr>
            <w:rStyle w:val="Hyperlink"/>
          </w:rPr>
          <w:t>lattice@cs.technion.ac.il</w:t>
        </w:r>
      </w:hyperlink>
      <w:r>
        <w:t xml:space="preserve"> to see if</w:t>
      </w:r>
      <w:r w:rsidR="00875E06">
        <w:t>/how</w:t>
      </w:r>
      <w:r>
        <w:t xml:space="preserve"> we can help.</w:t>
      </w:r>
    </w:p>
    <w:p w14:paraId="0FA32267" w14:textId="33ADB8CF" w:rsidR="006027CF" w:rsidRDefault="006027CF" w:rsidP="002801E7">
      <w:pPr>
        <w:jc w:val="both"/>
      </w:pPr>
      <w:r>
        <w:t xml:space="preserve">This Web interface is based on the volumetric representation (V-rep) abilities of the IRIT solid modeling kernel (See </w:t>
      </w:r>
      <w:hyperlink r:id="rId9" w:history="1">
        <w:r w:rsidRPr="007A6BAE">
          <w:rPr>
            <w:rStyle w:val="Hyperlink"/>
          </w:rPr>
          <w:t>https://gershon.cs.technion.ac.il/irit</w:t>
        </w:r>
      </w:hyperlink>
      <w:r>
        <w:t>)</w:t>
      </w:r>
      <w:r w:rsidR="00D237A7">
        <w:t>,</w:t>
      </w:r>
      <w:r>
        <w:t xml:space="preserve"> and the technology is </w:t>
      </w:r>
      <w:r w:rsidR="00817512">
        <w:t>patented</w:t>
      </w:r>
      <w:r>
        <w:t xml:space="preserve">.  For </w:t>
      </w:r>
      <w:r w:rsidR="00B86934">
        <w:t>a simple introduction</w:t>
      </w:r>
      <w:r>
        <w:t xml:space="preserve">, you can read the academic review publication </w:t>
      </w:r>
      <w:r w:rsidR="00AA2607">
        <w:t>at</w:t>
      </w:r>
      <w:r>
        <w:t xml:space="preserve"> </w:t>
      </w:r>
      <w:hyperlink r:id="rId10" w:history="1">
        <w:r w:rsidRPr="007A6BAE">
          <w:rPr>
            <w:rStyle w:val="Hyperlink"/>
          </w:rPr>
          <w:t>https://www.sciencedirect.com/science/article/abs/pii/S0010448523001197</w:t>
        </w:r>
      </w:hyperlink>
      <w:r w:rsidR="00D237A7">
        <w:t>:</w:t>
      </w:r>
    </w:p>
    <w:p w14:paraId="12980A9F" w14:textId="1BB97E4E" w:rsidR="00D237A7" w:rsidRPr="00D237A7" w:rsidRDefault="00D237A7" w:rsidP="006431AE">
      <w:pPr>
        <w:ind w:left="720"/>
        <w:jc w:val="both"/>
        <w:rPr>
          <w:lang w:val="en"/>
        </w:rPr>
      </w:pPr>
      <w:r>
        <w:rPr>
          <w:lang w:val="en"/>
        </w:rPr>
        <w:t>Gershon Elber. “</w:t>
      </w:r>
      <w:r w:rsidRPr="00D237A7">
        <w:rPr>
          <w:lang w:val="en"/>
        </w:rPr>
        <w:t>A Review of a B-spline based Volumetric Representation: Design, Analysis and Fabrication of Porous and/or Heterogeneous Geometries</w:t>
      </w:r>
      <w:r>
        <w:rPr>
          <w:lang w:val="en"/>
        </w:rPr>
        <w:t xml:space="preserve">”, </w:t>
      </w:r>
      <w:r w:rsidRPr="00D237A7">
        <w:rPr>
          <w:lang w:val="en"/>
        </w:rPr>
        <w:t>Computer Aided Design, Vol 163, 2023, 103587.</w:t>
      </w:r>
    </w:p>
    <w:p w14:paraId="485BD134" w14:textId="38AE4A90" w:rsidR="00740459" w:rsidRDefault="006027CF" w:rsidP="00740459">
      <w:pPr>
        <w:jc w:val="both"/>
      </w:pPr>
      <w:r>
        <w:t xml:space="preserve">Use of lattices created using this interface, within the permissible </w:t>
      </w:r>
      <w:r w:rsidR="00CE0F6F">
        <w:t>restrictions</w:t>
      </w:r>
      <w:r>
        <w:t xml:space="preserve"> presented above, is free</w:t>
      </w:r>
      <w:r w:rsidR="00E95049">
        <w:t xml:space="preserve"> of charge</w:t>
      </w:r>
      <w:r>
        <w:t>, including for commercial purposes.</w:t>
      </w:r>
      <w:r w:rsidR="00AA2607">
        <w:t xml:space="preserve">  </w:t>
      </w:r>
      <w:r w:rsidR="00740459">
        <w:t xml:space="preserve">Please ack. as follows: “Created using </w:t>
      </w:r>
      <w:proofErr w:type="spellStart"/>
      <w:r w:rsidR="00740459" w:rsidRPr="001F7098">
        <w:rPr>
          <w:i/>
          <w:iCs/>
        </w:rPr>
        <w:t>LatticeMaker</w:t>
      </w:r>
      <w:proofErr w:type="spellEnd"/>
      <w:r w:rsidR="00740459">
        <w:t xml:space="preserve">, </w:t>
      </w:r>
      <w:hyperlink r:id="rId11" w:history="1">
        <w:r w:rsidR="00740459" w:rsidRPr="00EE360B">
          <w:rPr>
            <w:rStyle w:val="Hyperlink"/>
          </w:rPr>
          <w:t>https://lattice.cs.technion.ac.il</w:t>
        </w:r>
      </w:hyperlink>
      <w:r w:rsidR="00740459">
        <w:t>, Gershon Elber, Technion”.</w:t>
      </w:r>
    </w:p>
    <w:p w14:paraId="4AB9182A" w14:textId="0575945B" w:rsidR="006027CF" w:rsidRDefault="00D44BB5" w:rsidP="002801E7">
      <w:pPr>
        <w:jc w:val="both"/>
      </w:pPr>
      <w:r>
        <w:t>.</w:t>
      </w:r>
    </w:p>
    <w:sectPr w:rsidR="006027CF" w:rsidSect="00052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577C3"/>
    <w:multiLevelType w:val="hybridMultilevel"/>
    <w:tmpl w:val="EC3A2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C166D3"/>
    <w:multiLevelType w:val="hybridMultilevel"/>
    <w:tmpl w:val="AC3AA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9916D3"/>
    <w:multiLevelType w:val="hybridMultilevel"/>
    <w:tmpl w:val="A028B2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08F0AA5"/>
    <w:multiLevelType w:val="hybridMultilevel"/>
    <w:tmpl w:val="C0CA863A"/>
    <w:lvl w:ilvl="0" w:tplc="FD4A9F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5F130A"/>
    <w:multiLevelType w:val="hybridMultilevel"/>
    <w:tmpl w:val="52DC2C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8980666">
    <w:abstractNumId w:val="3"/>
  </w:num>
  <w:num w:numId="2" w16cid:durableId="1332180151">
    <w:abstractNumId w:val="4"/>
  </w:num>
  <w:num w:numId="3" w16cid:durableId="2109229182">
    <w:abstractNumId w:val="0"/>
  </w:num>
  <w:num w:numId="4" w16cid:durableId="2068146471">
    <w:abstractNumId w:val="1"/>
  </w:num>
  <w:num w:numId="5" w16cid:durableId="505022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2E9"/>
    <w:rsid w:val="00000917"/>
    <w:rsid w:val="000072E9"/>
    <w:rsid w:val="00032379"/>
    <w:rsid w:val="00052061"/>
    <w:rsid w:val="00067FD9"/>
    <w:rsid w:val="00151C8A"/>
    <w:rsid w:val="001F04EE"/>
    <w:rsid w:val="001F7098"/>
    <w:rsid w:val="002341F0"/>
    <w:rsid w:val="002801E7"/>
    <w:rsid w:val="002921F1"/>
    <w:rsid w:val="00295C67"/>
    <w:rsid w:val="002974D7"/>
    <w:rsid w:val="002E0466"/>
    <w:rsid w:val="00351E1F"/>
    <w:rsid w:val="003539FF"/>
    <w:rsid w:val="003766E7"/>
    <w:rsid w:val="003D0125"/>
    <w:rsid w:val="00411BE9"/>
    <w:rsid w:val="00434912"/>
    <w:rsid w:val="0049254B"/>
    <w:rsid w:val="004B07BE"/>
    <w:rsid w:val="004B6632"/>
    <w:rsid w:val="005208F4"/>
    <w:rsid w:val="006027CF"/>
    <w:rsid w:val="00640C2C"/>
    <w:rsid w:val="006431AE"/>
    <w:rsid w:val="00655F31"/>
    <w:rsid w:val="00667BE7"/>
    <w:rsid w:val="00690926"/>
    <w:rsid w:val="006C3778"/>
    <w:rsid w:val="006D1FE3"/>
    <w:rsid w:val="006E12AF"/>
    <w:rsid w:val="006F7FDB"/>
    <w:rsid w:val="00703DF7"/>
    <w:rsid w:val="00704959"/>
    <w:rsid w:val="00706348"/>
    <w:rsid w:val="0072197F"/>
    <w:rsid w:val="00740459"/>
    <w:rsid w:val="007703D1"/>
    <w:rsid w:val="007F20B8"/>
    <w:rsid w:val="00817512"/>
    <w:rsid w:val="008416BA"/>
    <w:rsid w:val="008661F8"/>
    <w:rsid w:val="00875E06"/>
    <w:rsid w:val="008A2202"/>
    <w:rsid w:val="008B0D32"/>
    <w:rsid w:val="008D3E86"/>
    <w:rsid w:val="00917BD3"/>
    <w:rsid w:val="00930BF9"/>
    <w:rsid w:val="009442FA"/>
    <w:rsid w:val="009450E0"/>
    <w:rsid w:val="00973693"/>
    <w:rsid w:val="009A426A"/>
    <w:rsid w:val="009D64CE"/>
    <w:rsid w:val="00A161ED"/>
    <w:rsid w:val="00A20AB7"/>
    <w:rsid w:val="00A40B22"/>
    <w:rsid w:val="00AA2607"/>
    <w:rsid w:val="00AA66DD"/>
    <w:rsid w:val="00AB550A"/>
    <w:rsid w:val="00AE6030"/>
    <w:rsid w:val="00B318A7"/>
    <w:rsid w:val="00B34BFE"/>
    <w:rsid w:val="00B86934"/>
    <w:rsid w:val="00B91AB2"/>
    <w:rsid w:val="00BC6623"/>
    <w:rsid w:val="00BE2475"/>
    <w:rsid w:val="00C26AFC"/>
    <w:rsid w:val="00C45339"/>
    <w:rsid w:val="00C519D3"/>
    <w:rsid w:val="00C8066F"/>
    <w:rsid w:val="00CA1AC7"/>
    <w:rsid w:val="00CE0F6F"/>
    <w:rsid w:val="00D237A7"/>
    <w:rsid w:val="00D276AC"/>
    <w:rsid w:val="00D3659F"/>
    <w:rsid w:val="00D44BB5"/>
    <w:rsid w:val="00DA025F"/>
    <w:rsid w:val="00DE636C"/>
    <w:rsid w:val="00E030D2"/>
    <w:rsid w:val="00E95049"/>
    <w:rsid w:val="00ED118C"/>
    <w:rsid w:val="00ED328E"/>
    <w:rsid w:val="00F412E9"/>
    <w:rsid w:val="00F70374"/>
    <w:rsid w:val="00F72F17"/>
    <w:rsid w:val="00F824E0"/>
    <w:rsid w:val="00FA24EC"/>
    <w:rsid w:val="00FD4931"/>
    <w:rsid w:val="00FD7224"/>
    <w:rsid w:val="00FE0B9A"/>
    <w:rsid w:val="00FE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A7D8C"/>
  <w15:chartTrackingRefBased/>
  <w15:docId w15:val="{57E9066C-AC4D-4234-A6AC-F777F3BF4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1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1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2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5F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F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693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ttice@cs.technion.ac.i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C:\Users\User\AppData\Local\Microsoft\Windows\INetCache\Content.Outlook\VQXGY29Y\MSDLL\Input\SimpleRevolve.ig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User\AppData\Local\Microsoft\Windows\INetCache\Content.Outlook\VQXGY29Y\MSDLL\Input\DiskSimpleSrf.igs" TargetMode="External"/><Relationship Id="rId11" Type="http://schemas.openxmlformats.org/officeDocument/2006/relationships/hyperlink" Target="https://lattice.cs.technion.ac.il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sciencedirect.com/science/article/abs/pii/S001044852300119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ershon.cs.technion.ac.il/ir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Gershon Elber</dc:creator>
  <cp:keywords/>
  <dc:description/>
  <cp:lastModifiedBy>Gershon Elber</cp:lastModifiedBy>
  <cp:revision>5</cp:revision>
  <dcterms:created xsi:type="dcterms:W3CDTF">2026-09-09T09:40:00Z</dcterms:created>
  <dcterms:modified xsi:type="dcterms:W3CDTF">2026-09-09T09:54:00Z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d90c840b-4a25-42ee-8e2b-99af81a3f71b</vt:lpwstr>
  </property>
</Properties>
</file>