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eastAsiaTheme="majorEastAsia" w:cstheme="majorBidi"/>
          <w:b/>
          <w:bCs/>
          <w:color w:val="365F91" w:themeColor="accent1" w:themeShade="BF"/>
          <w:sz w:val="28"/>
          <w:szCs w:val="28"/>
          <w:lang w:val="en-US"/>
        </w:rPr>
        <w:id w:val="161670684"/>
        <w:docPartObj>
          <w:docPartGallery w:val="Cover Pages"/>
          <w:docPartUnique/>
        </w:docPartObj>
      </w:sdtPr>
      <w:sdtEndPr>
        <w:rPr>
          <w:rFonts w:eastAsiaTheme="minorHAnsi" w:cs="Open Sans"/>
          <w:b w:val="0"/>
          <w:bCs w:val="0"/>
          <w:color w:val="auto"/>
          <w:sz w:val="24"/>
          <w:szCs w:val="22"/>
        </w:rPr>
      </w:sdtEndPr>
      <w:sdtContent>
        <w:p w:rsidR="004E6E5A" w:rsidRPr="00BD69B0" w:rsidRDefault="004E6E5A" w:rsidP="004E6E5A">
          <w:pPr>
            <w:rPr>
              <w:lang w:val="en-US"/>
            </w:rPr>
          </w:pPr>
          <w:r w:rsidRPr="00BD69B0">
            <w:rPr>
              <w:noProof/>
              <w:lang w:eastAsia="es-MX"/>
            </w:rPr>
            <w:drawing>
              <wp:anchor distT="0" distB="0" distL="114300" distR="114300" simplePos="0" relativeHeight="251659264" behindDoc="1" locked="0" layoutInCell="1" allowOverlap="1" wp14:anchorId="35C4F875" wp14:editId="607C75EC">
                <wp:simplePos x="0" y="0"/>
                <wp:positionH relativeFrom="column">
                  <wp:posOffset>-864475</wp:posOffset>
                </wp:positionH>
                <wp:positionV relativeFrom="paragraph">
                  <wp:posOffset>-908421</wp:posOffset>
                </wp:positionV>
                <wp:extent cx="7305160" cy="10067026"/>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05160" cy="10067026"/>
                        </a:xfrm>
                        <a:prstGeom prst="rect">
                          <a:avLst/>
                        </a:prstGeom>
                        <a:noFill/>
                      </pic:spPr>
                    </pic:pic>
                  </a:graphicData>
                </a:graphic>
                <wp14:sizeRelH relativeFrom="page">
                  <wp14:pctWidth>0</wp14:pctWidth>
                </wp14:sizeRelH>
                <wp14:sizeRelV relativeFrom="page">
                  <wp14:pctHeight>0</wp14:pctHeight>
                </wp14:sizeRelV>
              </wp:anchor>
            </w:drawing>
          </w:r>
        </w:p>
        <w:p w:rsidR="004E6E5A" w:rsidRPr="00BD69B0" w:rsidRDefault="004E6E5A" w:rsidP="004E6E5A">
          <w:pPr>
            <w:rPr>
              <w:lang w:val="en-US"/>
            </w:rPr>
          </w:pPr>
          <w:r w:rsidRPr="00BD69B0">
            <w:rPr>
              <w:noProof/>
              <w:lang w:eastAsia="es-MX"/>
            </w:rPr>
            <w:drawing>
              <wp:anchor distT="0" distB="0" distL="114300" distR="114300" simplePos="0" relativeHeight="251660288" behindDoc="0" locked="0" layoutInCell="1" allowOverlap="1" wp14:anchorId="21C4BB46" wp14:editId="13512C6C">
                <wp:simplePos x="0" y="0"/>
                <wp:positionH relativeFrom="column">
                  <wp:posOffset>58420</wp:posOffset>
                </wp:positionH>
                <wp:positionV relativeFrom="paragraph">
                  <wp:posOffset>579755</wp:posOffset>
                </wp:positionV>
                <wp:extent cx="5756910" cy="2132330"/>
                <wp:effectExtent l="0" t="0" r="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reb\Desktop\logo-sisma.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756910" cy="21323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E6E5A" w:rsidRPr="00BD69B0" w:rsidRDefault="004E6E5A" w:rsidP="004E6E5A">
          <w:pPr>
            <w:rPr>
              <w:lang w:val="en-US"/>
            </w:rPr>
          </w:pPr>
          <w:r w:rsidRPr="00BD69B0">
            <w:rPr>
              <w:noProof/>
              <w:lang w:eastAsia="es-MX"/>
            </w:rPr>
            <mc:AlternateContent>
              <mc:Choice Requires="wps">
                <w:drawing>
                  <wp:anchor distT="0" distB="0" distL="114300" distR="114300" simplePos="0" relativeHeight="251661312" behindDoc="0" locked="0" layoutInCell="1" allowOverlap="1" wp14:anchorId="2C21E35B" wp14:editId="2B1BF5C6">
                    <wp:simplePos x="0" y="0"/>
                    <wp:positionH relativeFrom="column">
                      <wp:posOffset>111760</wp:posOffset>
                    </wp:positionH>
                    <wp:positionV relativeFrom="paragraph">
                      <wp:posOffset>2796540</wp:posOffset>
                    </wp:positionV>
                    <wp:extent cx="1828800" cy="1828800"/>
                    <wp:effectExtent l="0" t="0" r="0" b="6350"/>
                    <wp:wrapSquare wrapText="bothSides"/>
                    <wp:docPr id="1" name="1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F17CFB" w:rsidRPr="004E6E5A" w:rsidRDefault="00F17CFB" w:rsidP="004E6E5A">
                                <w:pPr>
                                  <w:jc w:val="cente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 xml:space="preserve">Software </w:t>
                                </w:r>
                                <w:r w:rsidRPr="004E6E5A">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Management Plan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anchor>
                </w:drawing>
              </mc:Choice>
              <mc:Fallback>
                <w:pict>
                  <v:shapetype id="_x0000_t202" coordsize="21600,21600" o:spt="202" path="m,l,21600r21600,l21600,xe">
                    <v:stroke joinstyle="miter"/>
                    <v:path gradientshapeok="t" o:connecttype="rect"/>
                  </v:shapetype>
                  <v:shape id="1 Cuadro de texto" o:spid="_x0000_s1026" type="#_x0000_t202" style="position:absolute;margin-left:8.8pt;margin-top:220.2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" filled="f" stroked="f">
                    <v:textbox style="mso-fit-shape-to-text:t">
                      <w:txbxContent>
                        <w:p w:rsidR="00F17CFB" w:rsidRPr="004E6E5A" w:rsidRDefault="00F17CFB" w:rsidP="004E6E5A">
                          <w:pPr>
                            <w:jc w:val="cente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 xml:space="preserve">Software </w:t>
                          </w:r>
                          <w:r w:rsidRPr="004E6E5A">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Management Plan</w:t>
                          </w:r>
                        </w:p>
                      </w:txbxContent>
                    </v:textbox>
                    <w10:wrap type="square"/>
                  </v:shape>
                </w:pict>
              </mc:Fallback>
            </mc:AlternateContent>
          </w:r>
        </w:p>
        <w:p w:rsidR="004E6E5A" w:rsidRPr="00BD69B0" w:rsidRDefault="004E6E5A" w:rsidP="004E6E5A">
          <w:pPr>
            <w:rPr>
              <w:lang w:val="en-US"/>
            </w:rPr>
          </w:pPr>
        </w:p>
        <w:tbl>
          <w:tblPr>
            <w:tblStyle w:val="Cuadrculaclara-nfasis5"/>
            <w:tblpPr w:leftFromText="141" w:rightFromText="141" w:vertAnchor="text" w:horzAnchor="margin" w:tblpY="118"/>
            <w:tblW w:w="0" w:type="auto"/>
            <w:tblLook w:val="04A0" w:firstRow="1" w:lastRow="0" w:firstColumn="1" w:lastColumn="0" w:noHBand="0" w:noVBand="1"/>
          </w:tblPr>
          <w:tblGrid>
            <w:gridCol w:w="4489"/>
            <w:gridCol w:w="4489"/>
          </w:tblGrid>
          <w:tr w:rsidR="004E6E5A" w:rsidRPr="00BD69B0" w:rsidTr="004E6E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4E6E5A" w:rsidRPr="00BD69B0" w:rsidRDefault="004E6E5A" w:rsidP="004E6E5A">
                <w:pPr>
                  <w:rPr>
                    <w:rFonts w:cs="Open Sans"/>
                    <w:b w:val="0"/>
                    <w:color w:val="1F497D" w:themeColor="text2"/>
                    <w:sz w:val="20"/>
                    <w:szCs w:val="24"/>
                    <w:lang w:val="en-US"/>
                  </w:rPr>
                </w:pPr>
                <w:r w:rsidRPr="00BD69B0">
                  <w:rPr>
                    <w:rFonts w:cs="Open Sans"/>
                    <w:color w:val="1F497D" w:themeColor="text2"/>
                    <w:sz w:val="20"/>
                    <w:szCs w:val="24"/>
                    <w:lang w:val="en-US"/>
                  </w:rPr>
                  <w:t>Name of project:</w:t>
                </w:r>
                <w:r w:rsidRPr="00BD69B0">
                  <w:rPr>
                    <w:rFonts w:cs="Open Sans"/>
                    <w:b w:val="0"/>
                    <w:color w:val="1F497D" w:themeColor="text2"/>
                    <w:sz w:val="20"/>
                    <w:szCs w:val="24"/>
                    <w:lang w:val="en-US"/>
                  </w:rPr>
                  <w:t xml:space="preserve"> SIPAE</w:t>
                </w:r>
              </w:p>
            </w:tc>
            <w:tc>
              <w:tcPr>
                <w:tcW w:w="4489" w:type="dxa"/>
              </w:tcPr>
              <w:p w:rsidR="004E6E5A" w:rsidRPr="00BD69B0" w:rsidRDefault="004E6E5A" w:rsidP="004E6E5A">
                <w:pPr>
                  <w:cnfStyle w:val="100000000000" w:firstRow="1" w:lastRow="0" w:firstColumn="0" w:lastColumn="0" w:oddVBand="0" w:evenVBand="0" w:oddHBand="0" w:evenHBand="0" w:firstRowFirstColumn="0" w:firstRowLastColumn="0" w:lastRowFirstColumn="0" w:lastRowLastColumn="0"/>
                  <w:rPr>
                    <w:rFonts w:cs="Open Sans"/>
                    <w:b w:val="0"/>
                    <w:color w:val="1F497D" w:themeColor="text2"/>
                    <w:sz w:val="20"/>
                    <w:szCs w:val="24"/>
                    <w:lang w:val="en-US"/>
                  </w:rPr>
                </w:pPr>
                <w:r w:rsidRPr="00BD69B0">
                  <w:rPr>
                    <w:rFonts w:cs="Open Sans"/>
                    <w:color w:val="1F497D" w:themeColor="text2"/>
                    <w:sz w:val="20"/>
                    <w:szCs w:val="24"/>
                    <w:lang w:val="en-US"/>
                  </w:rPr>
                  <w:t>Version:</w:t>
                </w:r>
                <w:r w:rsidRPr="00BD69B0">
                  <w:rPr>
                    <w:rFonts w:cs="Open Sans"/>
                    <w:b w:val="0"/>
                    <w:color w:val="1F497D" w:themeColor="text2"/>
                    <w:sz w:val="20"/>
                    <w:szCs w:val="24"/>
                    <w:lang w:val="en-US"/>
                  </w:rPr>
                  <w:t xml:space="preserve"> 1</w:t>
                </w:r>
              </w:p>
            </w:tc>
          </w:tr>
          <w:tr w:rsidR="004E6E5A" w:rsidRPr="00BD69B0" w:rsidTr="004E6E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4E6E5A" w:rsidRPr="00BD69B0" w:rsidRDefault="004E6E5A" w:rsidP="004E6E5A">
                <w:pPr>
                  <w:rPr>
                    <w:rFonts w:cs="Open Sans"/>
                    <w:b w:val="0"/>
                    <w:color w:val="1F497D" w:themeColor="text2"/>
                    <w:sz w:val="20"/>
                    <w:szCs w:val="24"/>
                    <w:lang w:val="en-US"/>
                  </w:rPr>
                </w:pPr>
                <w:r w:rsidRPr="00BD69B0">
                  <w:rPr>
                    <w:rFonts w:cs="Open Sans"/>
                    <w:color w:val="1F497D" w:themeColor="text2"/>
                    <w:sz w:val="20"/>
                    <w:szCs w:val="24"/>
                    <w:lang w:val="en-US"/>
                  </w:rPr>
                  <w:t>Owner:</w:t>
                </w:r>
                <w:r w:rsidRPr="00BD69B0">
                  <w:rPr>
                    <w:rFonts w:cs="Open Sans"/>
                    <w:b w:val="0"/>
                    <w:color w:val="1F497D" w:themeColor="text2"/>
                    <w:sz w:val="20"/>
                    <w:szCs w:val="24"/>
                    <w:lang w:val="en-US"/>
                  </w:rPr>
                  <w:t xml:space="preserve"> Yareli Vanessa Flores Vizcaíno</w:t>
                </w:r>
              </w:p>
            </w:tc>
            <w:tc>
              <w:tcPr>
                <w:tcW w:w="4489" w:type="dxa"/>
              </w:tcPr>
              <w:p w:rsidR="004E6E5A" w:rsidRPr="00BD69B0" w:rsidRDefault="004E6E5A" w:rsidP="004E6E5A">
                <w:pPr>
                  <w:cnfStyle w:val="000000100000" w:firstRow="0" w:lastRow="0" w:firstColumn="0" w:lastColumn="0" w:oddVBand="0" w:evenVBand="0" w:oddHBand="1" w:evenHBand="0" w:firstRowFirstColumn="0" w:firstRowLastColumn="0" w:lastRowFirstColumn="0" w:lastRowLastColumn="0"/>
                  <w:rPr>
                    <w:rFonts w:cs="Open Sans"/>
                    <w:color w:val="1F497D" w:themeColor="text2"/>
                    <w:sz w:val="20"/>
                    <w:szCs w:val="24"/>
                    <w:lang w:val="en-US"/>
                  </w:rPr>
                </w:pPr>
                <w:r w:rsidRPr="00BD69B0">
                  <w:rPr>
                    <w:rFonts w:cs="Open Sans"/>
                    <w:b/>
                    <w:color w:val="1F497D" w:themeColor="text2"/>
                    <w:sz w:val="20"/>
                    <w:szCs w:val="24"/>
                    <w:lang w:val="en-US"/>
                  </w:rPr>
                  <w:t>Author:</w:t>
                </w:r>
                <w:r w:rsidRPr="00BD69B0">
                  <w:rPr>
                    <w:rFonts w:cs="Open Sans"/>
                    <w:color w:val="1F497D" w:themeColor="text2"/>
                    <w:sz w:val="20"/>
                    <w:szCs w:val="24"/>
                    <w:lang w:val="en-US"/>
                  </w:rPr>
                  <w:t xml:space="preserve"> Yareli Vanessa Flores Vizcaíno</w:t>
                </w:r>
              </w:p>
            </w:tc>
          </w:tr>
          <w:tr w:rsidR="004E6E5A" w:rsidRPr="0029410B" w:rsidTr="004E6E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4E6E5A" w:rsidRPr="00BD69B0" w:rsidRDefault="004E6E5A" w:rsidP="004E6E5A">
                <w:pPr>
                  <w:rPr>
                    <w:rFonts w:cs="Open Sans"/>
                    <w:b w:val="0"/>
                    <w:color w:val="1F497D" w:themeColor="text2"/>
                    <w:sz w:val="20"/>
                    <w:szCs w:val="24"/>
                    <w:lang w:val="en-US"/>
                  </w:rPr>
                </w:pPr>
                <w:r w:rsidRPr="00BD69B0">
                  <w:rPr>
                    <w:rFonts w:cs="Open Sans"/>
                    <w:color w:val="1F497D" w:themeColor="text2"/>
                    <w:sz w:val="20"/>
                    <w:szCs w:val="24"/>
                    <w:lang w:val="en-US"/>
                  </w:rPr>
                  <w:t>Date of creation /update:</w:t>
                </w:r>
                <w:r w:rsidRPr="00BD69B0">
                  <w:rPr>
                    <w:rFonts w:cs="Open Sans"/>
                    <w:b w:val="0"/>
                    <w:color w:val="1F497D" w:themeColor="text2"/>
                    <w:sz w:val="20"/>
                    <w:szCs w:val="24"/>
                    <w:lang w:val="en-US"/>
                  </w:rPr>
                  <w:t xml:space="preserve"> February 9, 2020</w:t>
                </w:r>
              </w:p>
            </w:tc>
          </w:tr>
        </w:tbl>
        <w:p w:rsidR="004E6E5A" w:rsidRPr="00BD69B0" w:rsidRDefault="004E6E5A" w:rsidP="004E6E5A">
          <w:pPr>
            <w:rPr>
              <w:lang w:val="en-US"/>
            </w:rPr>
          </w:pPr>
        </w:p>
        <w:p w:rsidR="004E6E5A" w:rsidRPr="00BD69B0" w:rsidRDefault="004E6E5A" w:rsidP="004E6E5A">
          <w:pPr>
            <w:rPr>
              <w:rFonts w:ascii="Arial" w:hAnsi="Arial" w:cs="Arial"/>
              <w:b/>
              <w:szCs w:val="24"/>
              <w:lang w:val="en-US"/>
            </w:rPr>
          </w:pPr>
        </w:p>
        <w:p w:rsidR="004E6E5A" w:rsidRPr="00BD69B0" w:rsidRDefault="004E6E5A" w:rsidP="004E6E5A">
          <w:pPr>
            <w:rPr>
              <w:rFonts w:ascii="Arial" w:hAnsi="Arial" w:cs="Arial"/>
              <w:b/>
              <w:sz w:val="20"/>
              <w:szCs w:val="24"/>
              <w:lang w:val="en-US"/>
            </w:rPr>
          </w:pPr>
        </w:p>
        <w:p w:rsidR="004E6E5A" w:rsidRPr="00BD69B0" w:rsidRDefault="004E6E5A" w:rsidP="004E6E5A">
          <w:pPr>
            <w:rPr>
              <w:rFonts w:cs="Open Sans"/>
              <w:sz w:val="20"/>
              <w:szCs w:val="24"/>
              <w:lang w:val="en-US"/>
            </w:rPr>
          </w:pPr>
        </w:p>
        <w:p w:rsidR="004E6E5A" w:rsidRPr="00BD69B0" w:rsidRDefault="004E6E5A" w:rsidP="004E6E5A">
          <w:pPr>
            <w:rPr>
              <w:rFonts w:cs="Open Sans"/>
              <w:b/>
              <w:sz w:val="20"/>
              <w:szCs w:val="24"/>
              <w:lang w:val="en-US"/>
            </w:rPr>
          </w:pPr>
        </w:p>
        <w:p w:rsidR="004E6E5A" w:rsidRPr="00BD69B0" w:rsidRDefault="004E6E5A" w:rsidP="004E6E5A">
          <w:pPr>
            <w:rPr>
              <w:rFonts w:cs="Open Sans"/>
              <w:lang w:val="en-US"/>
            </w:rPr>
          </w:pPr>
          <w:r w:rsidRPr="00BD69B0">
            <w:rPr>
              <w:rFonts w:cs="Open Sans"/>
              <w:lang w:val="en-US"/>
            </w:rPr>
            <w:br w:type="page"/>
          </w:r>
        </w:p>
      </w:sdtContent>
    </w:sdt>
    <w:sdt>
      <w:sdtPr>
        <w:rPr>
          <w:u w:val="single"/>
          <w:lang w:val="en-US"/>
        </w:rPr>
        <w:id w:val="162510417"/>
        <w:docPartObj>
          <w:docPartGallery w:val="Table of Contents"/>
          <w:docPartUnique/>
        </w:docPartObj>
      </w:sdtPr>
      <w:sdtEndPr>
        <w:rPr>
          <w:b/>
          <w:bCs/>
          <w:u w:val="none"/>
        </w:rPr>
      </w:sdtEndPr>
      <w:sdtContent>
        <w:p w:rsidR="00F17CFB" w:rsidRPr="00BD69B0" w:rsidRDefault="00F17CFB">
          <w:pPr>
            <w:rPr>
              <w:u w:val="single"/>
              <w:lang w:val="en-US"/>
            </w:rPr>
          </w:pPr>
        </w:p>
        <w:p w:rsidR="004E6E5A" w:rsidRPr="00BD69B0" w:rsidRDefault="004E6E5A">
          <w:pPr>
            <w:pStyle w:val="TtulodeTDC"/>
            <w:rPr>
              <w:lang w:val="en-US"/>
            </w:rPr>
          </w:pPr>
          <w:r w:rsidRPr="00BD69B0">
            <w:rPr>
              <w:lang w:val="en-US"/>
            </w:rPr>
            <w:t>Conte</w:t>
          </w:r>
          <w:r w:rsidR="00DC7D64">
            <w:rPr>
              <w:lang w:val="en-US"/>
            </w:rPr>
            <w:t>nt</w:t>
          </w:r>
        </w:p>
        <w:p w:rsidR="0052173F" w:rsidRDefault="004E6E5A">
          <w:pPr>
            <w:pStyle w:val="TDC1"/>
            <w:tabs>
              <w:tab w:val="left" w:pos="440"/>
              <w:tab w:val="right" w:leader="dot" w:pos="8828"/>
            </w:tabs>
            <w:rPr>
              <w:rFonts w:asciiTheme="minorHAnsi" w:eastAsiaTheme="minorEastAsia" w:hAnsiTheme="minorHAnsi"/>
              <w:noProof/>
              <w:sz w:val="22"/>
              <w:lang w:eastAsia="es-MX"/>
            </w:rPr>
          </w:pPr>
          <w:r w:rsidRPr="00BD69B0">
            <w:rPr>
              <w:lang w:val="en-US"/>
            </w:rPr>
            <w:fldChar w:fldCharType="begin"/>
          </w:r>
          <w:r w:rsidRPr="00BD69B0">
            <w:rPr>
              <w:lang w:val="en-US"/>
            </w:rPr>
            <w:instrText xml:space="preserve"> TOC \o "1-3" \h \z \u </w:instrText>
          </w:r>
          <w:r w:rsidRPr="00BD69B0">
            <w:rPr>
              <w:lang w:val="en-US"/>
            </w:rPr>
            <w:fldChar w:fldCharType="separate"/>
          </w:r>
          <w:hyperlink w:anchor="_Toc32163870" w:history="1">
            <w:r w:rsidR="0052173F" w:rsidRPr="00DF3ACC">
              <w:rPr>
                <w:rStyle w:val="Hipervnculo"/>
                <w:noProof/>
                <w:lang w:val="en-US"/>
              </w:rPr>
              <w:t>1.</w:t>
            </w:r>
            <w:r w:rsidR="0052173F">
              <w:rPr>
                <w:rFonts w:asciiTheme="minorHAnsi" w:eastAsiaTheme="minorEastAsia" w:hAnsiTheme="minorHAnsi"/>
                <w:noProof/>
                <w:sz w:val="22"/>
                <w:lang w:eastAsia="es-MX"/>
              </w:rPr>
              <w:tab/>
            </w:r>
            <w:r w:rsidR="0052173F" w:rsidRPr="00DF3ACC">
              <w:rPr>
                <w:rStyle w:val="Hipervnculo"/>
                <w:noProof/>
                <w:lang w:val="en-US"/>
              </w:rPr>
              <w:t>Introduction</w:t>
            </w:r>
            <w:r w:rsidR="0052173F">
              <w:rPr>
                <w:noProof/>
                <w:webHidden/>
              </w:rPr>
              <w:tab/>
            </w:r>
            <w:r w:rsidR="0052173F">
              <w:rPr>
                <w:noProof/>
                <w:webHidden/>
              </w:rPr>
              <w:fldChar w:fldCharType="begin"/>
            </w:r>
            <w:r w:rsidR="0052173F">
              <w:rPr>
                <w:noProof/>
                <w:webHidden/>
              </w:rPr>
              <w:instrText xml:space="preserve"> PAGEREF _Toc32163870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D01FB0">
          <w:pPr>
            <w:pStyle w:val="TDC2"/>
            <w:tabs>
              <w:tab w:val="left" w:pos="880"/>
              <w:tab w:val="right" w:leader="dot" w:pos="8828"/>
            </w:tabs>
            <w:rPr>
              <w:rFonts w:asciiTheme="minorHAnsi" w:eastAsiaTheme="minorEastAsia" w:hAnsiTheme="minorHAnsi"/>
              <w:noProof/>
              <w:sz w:val="22"/>
              <w:lang w:eastAsia="es-MX"/>
            </w:rPr>
          </w:pPr>
          <w:hyperlink w:anchor="_Toc32163871" w:history="1">
            <w:r w:rsidR="0052173F" w:rsidRPr="00DF3ACC">
              <w:rPr>
                <w:rStyle w:val="Hipervnculo"/>
                <w:noProof/>
                <w:lang w:val="en-US"/>
              </w:rPr>
              <w:t>1.1</w:t>
            </w:r>
            <w:r w:rsidR="0052173F">
              <w:rPr>
                <w:rFonts w:asciiTheme="minorHAnsi" w:eastAsiaTheme="minorEastAsia" w:hAnsiTheme="minorHAnsi"/>
                <w:noProof/>
                <w:sz w:val="22"/>
                <w:lang w:eastAsia="es-MX"/>
              </w:rPr>
              <w:tab/>
            </w:r>
            <w:r w:rsidR="0052173F" w:rsidRPr="00DF3ACC">
              <w:rPr>
                <w:rStyle w:val="Hipervnculo"/>
                <w:noProof/>
                <w:lang w:val="en-US"/>
              </w:rPr>
              <w:t>Purpose</w:t>
            </w:r>
            <w:r w:rsidR="0052173F">
              <w:rPr>
                <w:noProof/>
                <w:webHidden/>
              </w:rPr>
              <w:tab/>
            </w:r>
            <w:r w:rsidR="0052173F">
              <w:rPr>
                <w:noProof/>
                <w:webHidden/>
              </w:rPr>
              <w:fldChar w:fldCharType="begin"/>
            </w:r>
            <w:r w:rsidR="0052173F">
              <w:rPr>
                <w:noProof/>
                <w:webHidden/>
              </w:rPr>
              <w:instrText xml:space="preserve"> PAGEREF _Toc32163871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D01FB0">
          <w:pPr>
            <w:pStyle w:val="TDC2"/>
            <w:tabs>
              <w:tab w:val="left" w:pos="880"/>
              <w:tab w:val="right" w:leader="dot" w:pos="8828"/>
            </w:tabs>
            <w:rPr>
              <w:rFonts w:asciiTheme="minorHAnsi" w:eastAsiaTheme="minorEastAsia" w:hAnsiTheme="minorHAnsi"/>
              <w:noProof/>
              <w:sz w:val="22"/>
              <w:lang w:eastAsia="es-MX"/>
            </w:rPr>
          </w:pPr>
          <w:hyperlink w:anchor="_Toc32163872" w:history="1">
            <w:r w:rsidR="0052173F" w:rsidRPr="00DF3ACC">
              <w:rPr>
                <w:rStyle w:val="Hipervnculo"/>
                <w:noProof/>
                <w:lang w:val="en-US"/>
              </w:rPr>
              <w:t>1.2</w:t>
            </w:r>
            <w:r w:rsidR="0052173F">
              <w:rPr>
                <w:rFonts w:asciiTheme="minorHAnsi" w:eastAsiaTheme="minorEastAsia" w:hAnsiTheme="minorHAnsi"/>
                <w:noProof/>
                <w:sz w:val="22"/>
                <w:lang w:eastAsia="es-MX"/>
              </w:rPr>
              <w:tab/>
            </w:r>
            <w:r w:rsidR="0052173F" w:rsidRPr="00DF3ACC">
              <w:rPr>
                <w:rStyle w:val="Hipervnculo"/>
                <w:noProof/>
                <w:lang w:val="en-US"/>
              </w:rPr>
              <w:t>Scope</w:t>
            </w:r>
            <w:r w:rsidR="0052173F">
              <w:rPr>
                <w:noProof/>
                <w:webHidden/>
              </w:rPr>
              <w:tab/>
            </w:r>
            <w:r w:rsidR="0052173F">
              <w:rPr>
                <w:noProof/>
                <w:webHidden/>
              </w:rPr>
              <w:fldChar w:fldCharType="begin"/>
            </w:r>
            <w:r w:rsidR="0052173F">
              <w:rPr>
                <w:noProof/>
                <w:webHidden/>
              </w:rPr>
              <w:instrText xml:space="preserve"> PAGEREF _Toc32163872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D01FB0">
          <w:pPr>
            <w:pStyle w:val="TDC2"/>
            <w:tabs>
              <w:tab w:val="left" w:pos="880"/>
              <w:tab w:val="right" w:leader="dot" w:pos="8828"/>
            </w:tabs>
            <w:rPr>
              <w:rFonts w:asciiTheme="minorHAnsi" w:eastAsiaTheme="minorEastAsia" w:hAnsiTheme="minorHAnsi"/>
              <w:noProof/>
              <w:sz w:val="22"/>
              <w:lang w:eastAsia="es-MX"/>
            </w:rPr>
          </w:pPr>
          <w:hyperlink w:anchor="_Toc32163873" w:history="1">
            <w:r w:rsidR="0052173F" w:rsidRPr="00DF3ACC">
              <w:rPr>
                <w:rStyle w:val="Hipervnculo"/>
                <w:noProof/>
                <w:lang w:val="en-US"/>
              </w:rPr>
              <w:t>1.3</w:t>
            </w:r>
            <w:r w:rsidR="0052173F">
              <w:rPr>
                <w:rFonts w:asciiTheme="minorHAnsi" w:eastAsiaTheme="minorEastAsia" w:hAnsiTheme="minorHAnsi"/>
                <w:noProof/>
                <w:sz w:val="22"/>
                <w:lang w:eastAsia="es-MX"/>
              </w:rPr>
              <w:tab/>
            </w:r>
            <w:r w:rsidR="0052173F" w:rsidRPr="00DF3ACC">
              <w:rPr>
                <w:rStyle w:val="Hipervnculo"/>
                <w:noProof/>
                <w:lang w:val="en-US"/>
              </w:rPr>
              <w:t>Glossary</w:t>
            </w:r>
            <w:r w:rsidR="0052173F">
              <w:rPr>
                <w:noProof/>
                <w:webHidden/>
              </w:rPr>
              <w:tab/>
            </w:r>
            <w:r w:rsidR="0052173F">
              <w:rPr>
                <w:noProof/>
                <w:webHidden/>
              </w:rPr>
              <w:fldChar w:fldCharType="begin"/>
            </w:r>
            <w:r w:rsidR="0052173F">
              <w:rPr>
                <w:noProof/>
                <w:webHidden/>
              </w:rPr>
              <w:instrText xml:space="preserve"> PAGEREF _Toc32163873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D01FB0">
          <w:pPr>
            <w:pStyle w:val="TDC2"/>
            <w:tabs>
              <w:tab w:val="left" w:pos="880"/>
              <w:tab w:val="right" w:leader="dot" w:pos="8828"/>
            </w:tabs>
            <w:rPr>
              <w:rFonts w:asciiTheme="minorHAnsi" w:eastAsiaTheme="minorEastAsia" w:hAnsiTheme="minorHAnsi"/>
              <w:noProof/>
              <w:sz w:val="22"/>
              <w:lang w:eastAsia="es-MX"/>
            </w:rPr>
          </w:pPr>
          <w:hyperlink w:anchor="_Toc32163874" w:history="1">
            <w:r w:rsidR="0052173F" w:rsidRPr="00DF3ACC">
              <w:rPr>
                <w:rStyle w:val="Hipervnculo"/>
                <w:noProof/>
                <w:lang w:val="en-US"/>
              </w:rPr>
              <w:t>1.4</w:t>
            </w:r>
            <w:r w:rsidR="0052173F">
              <w:rPr>
                <w:rFonts w:asciiTheme="minorHAnsi" w:eastAsiaTheme="minorEastAsia" w:hAnsiTheme="minorHAnsi"/>
                <w:noProof/>
                <w:sz w:val="22"/>
                <w:lang w:eastAsia="es-MX"/>
              </w:rPr>
              <w:tab/>
            </w:r>
            <w:r w:rsidR="0052173F" w:rsidRPr="00DF3ACC">
              <w:rPr>
                <w:rStyle w:val="Hipervnculo"/>
                <w:noProof/>
                <w:lang w:val="en-US"/>
              </w:rPr>
              <w:t>References</w:t>
            </w:r>
            <w:r w:rsidR="0052173F">
              <w:rPr>
                <w:noProof/>
                <w:webHidden/>
              </w:rPr>
              <w:tab/>
            </w:r>
            <w:r w:rsidR="0052173F">
              <w:rPr>
                <w:noProof/>
                <w:webHidden/>
              </w:rPr>
              <w:fldChar w:fldCharType="begin"/>
            </w:r>
            <w:r w:rsidR="0052173F">
              <w:rPr>
                <w:noProof/>
                <w:webHidden/>
              </w:rPr>
              <w:instrText xml:space="preserve"> PAGEREF _Toc32163874 \h </w:instrText>
            </w:r>
            <w:r w:rsidR="0052173F">
              <w:rPr>
                <w:noProof/>
                <w:webHidden/>
              </w:rPr>
            </w:r>
            <w:r w:rsidR="0052173F">
              <w:rPr>
                <w:noProof/>
                <w:webHidden/>
              </w:rPr>
              <w:fldChar w:fldCharType="separate"/>
            </w:r>
            <w:r w:rsidR="0052173F">
              <w:rPr>
                <w:noProof/>
                <w:webHidden/>
              </w:rPr>
              <w:t>5</w:t>
            </w:r>
            <w:r w:rsidR="0052173F">
              <w:rPr>
                <w:noProof/>
                <w:webHidden/>
              </w:rPr>
              <w:fldChar w:fldCharType="end"/>
            </w:r>
          </w:hyperlink>
        </w:p>
        <w:p w:rsidR="0052173F" w:rsidRDefault="00D01FB0">
          <w:pPr>
            <w:pStyle w:val="TDC1"/>
            <w:tabs>
              <w:tab w:val="left" w:pos="440"/>
              <w:tab w:val="right" w:leader="dot" w:pos="8828"/>
            </w:tabs>
            <w:rPr>
              <w:rFonts w:asciiTheme="minorHAnsi" w:eastAsiaTheme="minorEastAsia" w:hAnsiTheme="minorHAnsi"/>
              <w:noProof/>
              <w:sz w:val="22"/>
              <w:lang w:eastAsia="es-MX"/>
            </w:rPr>
          </w:pPr>
          <w:hyperlink w:anchor="_Toc32163875" w:history="1">
            <w:r w:rsidR="0052173F" w:rsidRPr="00DF3ACC">
              <w:rPr>
                <w:rStyle w:val="Hipervnculo"/>
                <w:noProof/>
                <w:lang w:val="en-US"/>
              </w:rPr>
              <w:t>2.</w:t>
            </w:r>
            <w:r w:rsidR="0052173F">
              <w:rPr>
                <w:rFonts w:asciiTheme="minorHAnsi" w:eastAsiaTheme="minorEastAsia" w:hAnsiTheme="minorHAnsi"/>
                <w:noProof/>
                <w:sz w:val="22"/>
                <w:lang w:eastAsia="es-MX"/>
              </w:rPr>
              <w:tab/>
            </w:r>
            <w:r w:rsidR="0052173F" w:rsidRPr="00DF3ACC">
              <w:rPr>
                <w:rStyle w:val="Hipervnculo"/>
                <w:noProof/>
                <w:lang w:val="en-US"/>
              </w:rPr>
              <w:t>Configuration Management</w:t>
            </w:r>
            <w:r w:rsidR="0052173F">
              <w:rPr>
                <w:noProof/>
                <w:webHidden/>
              </w:rPr>
              <w:tab/>
            </w:r>
            <w:r w:rsidR="0052173F">
              <w:rPr>
                <w:noProof/>
                <w:webHidden/>
              </w:rPr>
              <w:fldChar w:fldCharType="begin"/>
            </w:r>
            <w:r w:rsidR="0052173F">
              <w:rPr>
                <w:noProof/>
                <w:webHidden/>
              </w:rPr>
              <w:instrText xml:space="preserve"> PAGEREF _Toc32163875 \h </w:instrText>
            </w:r>
            <w:r w:rsidR="0052173F">
              <w:rPr>
                <w:noProof/>
                <w:webHidden/>
              </w:rPr>
            </w:r>
            <w:r w:rsidR="0052173F">
              <w:rPr>
                <w:noProof/>
                <w:webHidden/>
              </w:rPr>
              <w:fldChar w:fldCharType="separate"/>
            </w:r>
            <w:r w:rsidR="0052173F">
              <w:rPr>
                <w:noProof/>
                <w:webHidden/>
              </w:rPr>
              <w:t>6</w:t>
            </w:r>
            <w:r w:rsidR="0052173F">
              <w:rPr>
                <w:noProof/>
                <w:webHidden/>
              </w:rPr>
              <w:fldChar w:fldCharType="end"/>
            </w:r>
          </w:hyperlink>
        </w:p>
        <w:p w:rsidR="0052173F" w:rsidRDefault="00D01FB0">
          <w:pPr>
            <w:pStyle w:val="TDC2"/>
            <w:tabs>
              <w:tab w:val="left" w:pos="880"/>
              <w:tab w:val="right" w:leader="dot" w:pos="8828"/>
            </w:tabs>
            <w:rPr>
              <w:rFonts w:asciiTheme="minorHAnsi" w:eastAsiaTheme="minorEastAsia" w:hAnsiTheme="minorHAnsi"/>
              <w:noProof/>
              <w:sz w:val="22"/>
              <w:lang w:eastAsia="es-MX"/>
            </w:rPr>
          </w:pPr>
          <w:hyperlink w:anchor="_Toc32163876" w:history="1">
            <w:r w:rsidR="0052173F" w:rsidRPr="00DF3ACC">
              <w:rPr>
                <w:rStyle w:val="Hipervnculo"/>
                <w:noProof/>
                <w:lang w:val="en-US"/>
              </w:rPr>
              <w:t>2.1</w:t>
            </w:r>
            <w:r w:rsidR="0052173F">
              <w:rPr>
                <w:rFonts w:asciiTheme="minorHAnsi" w:eastAsiaTheme="minorEastAsia" w:hAnsiTheme="minorHAnsi"/>
                <w:noProof/>
                <w:sz w:val="22"/>
                <w:lang w:eastAsia="es-MX"/>
              </w:rPr>
              <w:tab/>
            </w:r>
            <w:r w:rsidR="0052173F" w:rsidRPr="00DF3ACC">
              <w:rPr>
                <w:rStyle w:val="Hipervnculo"/>
                <w:noProof/>
                <w:lang w:val="en-US"/>
              </w:rPr>
              <w:t>Organization</w:t>
            </w:r>
            <w:r w:rsidR="0052173F">
              <w:rPr>
                <w:noProof/>
                <w:webHidden/>
              </w:rPr>
              <w:tab/>
            </w:r>
            <w:r w:rsidR="0052173F">
              <w:rPr>
                <w:noProof/>
                <w:webHidden/>
              </w:rPr>
              <w:fldChar w:fldCharType="begin"/>
            </w:r>
            <w:r w:rsidR="0052173F">
              <w:rPr>
                <w:noProof/>
                <w:webHidden/>
              </w:rPr>
              <w:instrText xml:space="preserve"> PAGEREF _Toc32163876 \h </w:instrText>
            </w:r>
            <w:r w:rsidR="0052173F">
              <w:rPr>
                <w:noProof/>
                <w:webHidden/>
              </w:rPr>
            </w:r>
            <w:r w:rsidR="0052173F">
              <w:rPr>
                <w:noProof/>
                <w:webHidden/>
              </w:rPr>
              <w:fldChar w:fldCharType="separate"/>
            </w:r>
            <w:r w:rsidR="0052173F">
              <w:rPr>
                <w:noProof/>
                <w:webHidden/>
              </w:rPr>
              <w:t>6</w:t>
            </w:r>
            <w:r w:rsidR="0052173F">
              <w:rPr>
                <w:noProof/>
                <w:webHidden/>
              </w:rPr>
              <w:fldChar w:fldCharType="end"/>
            </w:r>
          </w:hyperlink>
        </w:p>
        <w:p w:rsidR="004E6E5A" w:rsidRPr="00BD69B0" w:rsidRDefault="004E6E5A">
          <w:pPr>
            <w:rPr>
              <w:lang w:val="en-US"/>
            </w:rPr>
          </w:pPr>
          <w:r w:rsidRPr="00BD69B0">
            <w:rPr>
              <w:b/>
              <w:bCs/>
              <w:lang w:val="en-US"/>
            </w:rPr>
            <w:fldChar w:fldCharType="end"/>
          </w:r>
        </w:p>
      </w:sdtContent>
    </w:sdt>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AB1DC0" w:rsidRPr="00BD69B0" w:rsidRDefault="00AB1DC0" w:rsidP="00AB1DC0">
      <w:pPr>
        <w:jc w:val="center"/>
        <w:rPr>
          <w:lang w:val="en-US"/>
        </w:rPr>
      </w:pPr>
      <w:r w:rsidRPr="00BD69B0">
        <w:rPr>
          <w:rStyle w:val="tlid-translation"/>
          <w:rFonts w:cs="Open Sans"/>
          <w:b/>
          <w:color w:val="4BACC6" w:themeColor="accent5"/>
          <w:sz w:val="28"/>
          <w:lang w:val="en-US"/>
        </w:rPr>
        <w:t>Revision History</w:t>
      </w: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923DB" w:rsidRPr="00BD69B0" w:rsidRDefault="004923DB" w:rsidP="004923DB">
      <w:pPr>
        <w:jc w:val="center"/>
        <w:rPr>
          <w:rFonts w:cs="Open Sans"/>
          <w:b/>
          <w:color w:val="4BACC6" w:themeColor="accent5"/>
          <w:sz w:val="28"/>
          <w:lang w:val="en-US"/>
        </w:rPr>
      </w:pPr>
    </w:p>
    <w:tbl>
      <w:tblPr>
        <w:tblStyle w:val="Sombreadoclaro-nfasis5"/>
        <w:tblpPr w:leftFromText="141" w:rightFromText="141" w:vertAnchor="page" w:horzAnchor="margin" w:tblpXSpec="center" w:tblpY="3125"/>
        <w:tblW w:w="7308" w:type="dxa"/>
        <w:tblLook w:val="04A0" w:firstRow="1" w:lastRow="0" w:firstColumn="1" w:lastColumn="0" w:noHBand="0" w:noVBand="1"/>
      </w:tblPr>
      <w:tblGrid>
        <w:gridCol w:w="1827"/>
        <w:gridCol w:w="1827"/>
        <w:gridCol w:w="1827"/>
        <w:gridCol w:w="1827"/>
      </w:tblGrid>
      <w:tr w:rsidR="00AB1DC0" w:rsidRPr="00BD69B0" w:rsidTr="00AB1DC0">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827" w:type="dxa"/>
          </w:tcPr>
          <w:p w:rsidR="00DC7D64" w:rsidRPr="00BD69B0" w:rsidRDefault="00DC7D64" w:rsidP="00DC7D64">
            <w:pPr>
              <w:jc w:val="center"/>
              <w:rPr>
                <w:lang w:val="en-US"/>
              </w:rPr>
            </w:pPr>
            <w:r w:rsidRPr="00BD69B0">
              <w:rPr>
                <w:lang w:val="en-US"/>
              </w:rPr>
              <w:t>Date</w:t>
            </w:r>
          </w:p>
        </w:tc>
        <w:tc>
          <w:tcPr>
            <w:tcW w:w="1827" w:type="dxa"/>
          </w:tcPr>
          <w:p w:rsidR="00DC7D64" w:rsidRPr="00BD69B0" w:rsidRDefault="00DC7D64" w:rsidP="00DC7D64">
            <w:pPr>
              <w:jc w:val="center"/>
              <w:cnfStyle w:val="100000000000" w:firstRow="1" w:lastRow="0" w:firstColumn="0" w:lastColumn="0" w:oddVBand="0" w:evenVBand="0" w:oddHBand="0" w:evenHBand="0" w:firstRowFirstColumn="0" w:firstRowLastColumn="0" w:lastRowFirstColumn="0" w:lastRowLastColumn="0"/>
              <w:rPr>
                <w:lang w:val="en-US"/>
              </w:rPr>
            </w:pPr>
            <w:r w:rsidRPr="00BD69B0">
              <w:rPr>
                <w:lang w:val="en-US"/>
              </w:rPr>
              <w:t>Version</w:t>
            </w:r>
          </w:p>
        </w:tc>
        <w:tc>
          <w:tcPr>
            <w:tcW w:w="1827" w:type="dxa"/>
          </w:tcPr>
          <w:p w:rsidR="00DC7D64" w:rsidRPr="00BD69B0" w:rsidRDefault="00DC7D64" w:rsidP="00DC7D64">
            <w:pPr>
              <w:jc w:val="center"/>
              <w:cnfStyle w:val="100000000000" w:firstRow="1" w:lastRow="0" w:firstColumn="0" w:lastColumn="0" w:oddVBand="0" w:evenVBand="0" w:oddHBand="0" w:evenHBand="0" w:firstRowFirstColumn="0" w:firstRowLastColumn="0" w:lastRowFirstColumn="0" w:lastRowLastColumn="0"/>
              <w:rPr>
                <w:lang w:val="en-US"/>
              </w:rPr>
            </w:pPr>
            <w:r w:rsidRPr="00BD69B0">
              <w:rPr>
                <w:lang w:val="en-US"/>
              </w:rPr>
              <w:t>Description</w:t>
            </w:r>
          </w:p>
        </w:tc>
        <w:tc>
          <w:tcPr>
            <w:tcW w:w="1827" w:type="dxa"/>
          </w:tcPr>
          <w:p w:rsidR="00DC7D64" w:rsidRPr="00BD69B0" w:rsidRDefault="00DC7D64" w:rsidP="00DC7D64">
            <w:pPr>
              <w:jc w:val="center"/>
              <w:cnfStyle w:val="100000000000" w:firstRow="1" w:lastRow="0" w:firstColumn="0" w:lastColumn="0" w:oddVBand="0" w:evenVBand="0" w:oddHBand="0" w:evenHBand="0" w:firstRowFirstColumn="0" w:firstRowLastColumn="0" w:lastRowFirstColumn="0" w:lastRowLastColumn="0"/>
              <w:rPr>
                <w:lang w:val="en-US"/>
              </w:rPr>
            </w:pPr>
            <w:r w:rsidRPr="00BD69B0">
              <w:rPr>
                <w:lang w:val="en-US"/>
              </w:rPr>
              <w:t>Author</w:t>
            </w:r>
          </w:p>
        </w:tc>
      </w:tr>
      <w:tr w:rsidR="00DC7D64" w:rsidRPr="00BD69B0" w:rsidTr="00AB1DC0">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827" w:type="dxa"/>
          </w:tcPr>
          <w:p w:rsidR="00DC7D64" w:rsidRPr="00BD69B0" w:rsidRDefault="00DC7D64" w:rsidP="00DC7D64">
            <w:pPr>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AB1DC0" w:rsidRPr="00BD69B0" w:rsidTr="00AB1DC0">
        <w:trPr>
          <w:trHeight w:val="327"/>
        </w:trPr>
        <w:tc>
          <w:tcPr>
            <w:cnfStyle w:val="001000000000" w:firstRow="0" w:lastRow="0" w:firstColumn="1" w:lastColumn="0" w:oddVBand="0" w:evenVBand="0" w:oddHBand="0" w:evenHBand="0" w:firstRowFirstColumn="0" w:firstRowLastColumn="0" w:lastRowFirstColumn="0" w:lastRowLastColumn="0"/>
            <w:tcW w:w="1827" w:type="dxa"/>
          </w:tcPr>
          <w:p w:rsidR="00DC7D64" w:rsidRPr="00BD69B0" w:rsidRDefault="00DC7D64" w:rsidP="00DC7D64">
            <w:pPr>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AB1DC0">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827" w:type="dxa"/>
          </w:tcPr>
          <w:p w:rsidR="00DC7D64" w:rsidRPr="00BD69B0" w:rsidRDefault="00DC7D64" w:rsidP="00DC7D64">
            <w:pPr>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AB1DC0" w:rsidRPr="00BD69B0" w:rsidTr="00AB1DC0">
        <w:trPr>
          <w:trHeight w:val="327"/>
        </w:trPr>
        <w:tc>
          <w:tcPr>
            <w:cnfStyle w:val="001000000000" w:firstRow="0" w:lastRow="0" w:firstColumn="1" w:lastColumn="0" w:oddVBand="0" w:evenVBand="0" w:oddHBand="0" w:evenHBand="0" w:firstRowFirstColumn="0" w:firstRowLastColumn="0" w:lastRowFirstColumn="0" w:lastRowLastColumn="0"/>
            <w:tcW w:w="1827" w:type="dxa"/>
          </w:tcPr>
          <w:p w:rsidR="00DC7D64" w:rsidRPr="00BD69B0" w:rsidRDefault="00DC7D64" w:rsidP="00DC7D64">
            <w:pPr>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AB1DC0" w:rsidRPr="00BD69B0" w:rsidTr="00AB1DC0">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827" w:type="dxa"/>
          </w:tcPr>
          <w:p w:rsidR="00DC7D64" w:rsidRPr="00BD69B0" w:rsidRDefault="00DC7D64" w:rsidP="00DC7D64">
            <w:pPr>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AB1DC0" w:rsidRPr="00BD69B0" w:rsidTr="00AB1DC0">
        <w:trPr>
          <w:trHeight w:val="327"/>
        </w:trPr>
        <w:tc>
          <w:tcPr>
            <w:cnfStyle w:val="001000000000" w:firstRow="0" w:lastRow="0" w:firstColumn="1" w:lastColumn="0" w:oddVBand="0" w:evenVBand="0" w:oddHBand="0" w:evenHBand="0" w:firstRowFirstColumn="0" w:firstRowLastColumn="0" w:lastRowFirstColumn="0" w:lastRowLastColumn="0"/>
            <w:tcW w:w="1827" w:type="dxa"/>
          </w:tcPr>
          <w:p w:rsidR="00DC7D64" w:rsidRPr="00BD69B0" w:rsidRDefault="00DC7D64" w:rsidP="00DC7D64">
            <w:pPr>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AB1DC0">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827" w:type="dxa"/>
          </w:tcPr>
          <w:p w:rsidR="00DC7D64" w:rsidRPr="00BD69B0" w:rsidRDefault="00DC7D64" w:rsidP="00DC7D64">
            <w:pPr>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DC7D64" w:rsidRPr="00BD69B0" w:rsidTr="00AB1DC0">
        <w:trPr>
          <w:trHeight w:val="327"/>
        </w:trPr>
        <w:tc>
          <w:tcPr>
            <w:cnfStyle w:val="001000000000" w:firstRow="0" w:lastRow="0" w:firstColumn="1" w:lastColumn="0" w:oddVBand="0" w:evenVBand="0" w:oddHBand="0" w:evenHBand="0" w:firstRowFirstColumn="0" w:firstRowLastColumn="0" w:lastRowFirstColumn="0" w:lastRowLastColumn="0"/>
            <w:tcW w:w="1827" w:type="dxa"/>
          </w:tcPr>
          <w:p w:rsidR="00DC7D64" w:rsidRPr="00BD69B0" w:rsidRDefault="00DC7D64" w:rsidP="00DC7D64">
            <w:pPr>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AB1DC0">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827" w:type="dxa"/>
          </w:tcPr>
          <w:p w:rsidR="00DC7D64" w:rsidRPr="00BD69B0" w:rsidRDefault="00DC7D64" w:rsidP="00DC7D64">
            <w:pPr>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DC7D64" w:rsidRPr="00BD69B0" w:rsidTr="00AB1DC0">
        <w:trPr>
          <w:trHeight w:val="327"/>
        </w:trPr>
        <w:tc>
          <w:tcPr>
            <w:cnfStyle w:val="001000000000" w:firstRow="0" w:lastRow="0" w:firstColumn="1" w:lastColumn="0" w:oddVBand="0" w:evenVBand="0" w:oddHBand="0" w:evenHBand="0" w:firstRowFirstColumn="0" w:firstRowLastColumn="0" w:lastRowFirstColumn="0" w:lastRowLastColumn="0"/>
            <w:tcW w:w="1827" w:type="dxa"/>
          </w:tcPr>
          <w:p w:rsidR="00DC7D64" w:rsidRPr="00BD69B0" w:rsidRDefault="00DC7D64" w:rsidP="00DC7D64">
            <w:pPr>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827"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AB1DC0">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827" w:type="dxa"/>
          </w:tcPr>
          <w:p w:rsidR="00DC7D64" w:rsidRPr="00BD69B0" w:rsidRDefault="00DC7D64" w:rsidP="00DC7D64">
            <w:pPr>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827"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bl>
    <w:p w:rsidR="004E6E5A" w:rsidRPr="00BD69B0" w:rsidRDefault="00DC7D64">
      <w:pPr>
        <w:rPr>
          <w:lang w:val="en-US"/>
        </w:rPr>
      </w:pPr>
      <w:r w:rsidRPr="00BD69B0">
        <w:rPr>
          <w:lang w:val="en-US"/>
        </w:rPr>
        <w:t xml:space="preserve"> </w:t>
      </w:r>
      <w:r w:rsidR="004923DB" w:rsidRPr="00BD69B0">
        <w:rPr>
          <w:lang w:val="en-US"/>
        </w:rPr>
        <w:br w:type="page"/>
      </w:r>
    </w:p>
    <w:p w:rsidR="004E6E5A" w:rsidRPr="00BD69B0" w:rsidRDefault="004E6E5A" w:rsidP="00AB1DC0">
      <w:pPr>
        <w:pStyle w:val="Ttulo1"/>
        <w:numPr>
          <w:ilvl w:val="0"/>
          <w:numId w:val="1"/>
        </w:numPr>
        <w:spacing w:line="360" w:lineRule="auto"/>
        <w:rPr>
          <w:lang w:val="en-US"/>
        </w:rPr>
      </w:pPr>
      <w:r w:rsidRPr="00BD69B0">
        <w:rPr>
          <w:lang w:val="en-US"/>
        </w:rPr>
        <w:lastRenderedPageBreak/>
        <w:t xml:space="preserve"> </w:t>
      </w:r>
      <w:bookmarkStart w:id="0" w:name="_Toc32163870"/>
      <w:r w:rsidRPr="00BD69B0">
        <w:rPr>
          <w:lang w:val="en-US"/>
        </w:rPr>
        <w:t>Introduction</w:t>
      </w:r>
      <w:bookmarkEnd w:id="0"/>
      <w:r w:rsidRPr="00BD69B0">
        <w:rPr>
          <w:lang w:val="en-US"/>
        </w:rPr>
        <w:t xml:space="preserve"> </w:t>
      </w:r>
    </w:p>
    <w:p w:rsidR="004E6E5A" w:rsidRPr="00BD69B0" w:rsidRDefault="003A51D8" w:rsidP="00AB1DC0">
      <w:pPr>
        <w:pStyle w:val="Ttulo2"/>
        <w:numPr>
          <w:ilvl w:val="1"/>
          <w:numId w:val="1"/>
        </w:numPr>
        <w:spacing w:line="360" w:lineRule="auto"/>
        <w:rPr>
          <w:lang w:val="en-US"/>
        </w:rPr>
      </w:pPr>
      <w:bookmarkStart w:id="1" w:name="_Toc32163871"/>
      <w:r w:rsidRPr="00BD69B0">
        <w:rPr>
          <w:lang w:val="en-US"/>
        </w:rPr>
        <w:t>Purpose</w:t>
      </w:r>
      <w:bookmarkEnd w:id="1"/>
      <w:r w:rsidRPr="00BD69B0">
        <w:rPr>
          <w:lang w:val="en-US"/>
        </w:rPr>
        <w:t xml:space="preserve"> </w:t>
      </w:r>
    </w:p>
    <w:p w:rsidR="003A51D8" w:rsidRPr="00BD69B0" w:rsidRDefault="003A51D8" w:rsidP="00AB1DC0">
      <w:pPr>
        <w:spacing w:line="360" w:lineRule="auto"/>
        <w:jc w:val="both"/>
        <w:rPr>
          <w:rFonts w:cs="Open Sans"/>
          <w:lang w:val="en-US"/>
        </w:rPr>
      </w:pPr>
      <w:r w:rsidRPr="00BD69B0">
        <w:rPr>
          <w:rFonts w:cs="Open Sans"/>
          <w:lang w:val="en-US"/>
        </w:rPr>
        <w:t>The Software Configuration Management Plan (SCMP) defines the guidelines to be used to manage changes to the Automated System for the Prevention of School Dropout (SIPAE).</w:t>
      </w:r>
    </w:p>
    <w:p w:rsidR="00845911" w:rsidRPr="00BD69B0" w:rsidRDefault="00845911" w:rsidP="00AB1DC0">
      <w:pPr>
        <w:spacing w:line="360" w:lineRule="auto"/>
        <w:jc w:val="both"/>
        <w:rPr>
          <w:rStyle w:val="tlid-translation"/>
          <w:rFonts w:cs="Open Sans"/>
          <w:lang w:val="en-US"/>
        </w:rPr>
      </w:pPr>
      <w:r w:rsidRPr="00BD69B0">
        <w:rPr>
          <w:rFonts w:cs="Open Sans"/>
          <w:lang w:val="en-US"/>
        </w:rPr>
        <w:t>This document describes the activities of SCM that must be carried out during the project development process</w:t>
      </w:r>
      <w:r w:rsidRPr="00BD69B0">
        <w:rPr>
          <w:rFonts w:cs="Open Sans"/>
          <w:szCs w:val="24"/>
          <w:lang w:val="en-US"/>
        </w:rPr>
        <w:t xml:space="preserve">. </w:t>
      </w:r>
      <w:r w:rsidR="00BD69B0" w:rsidRPr="00BD69B0">
        <w:rPr>
          <w:rStyle w:val="tlid-translation"/>
          <w:rFonts w:cs="Open Sans"/>
          <w:lang w:val="en-US"/>
        </w:rPr>
        <w:t xml:space="preserve">Here </w:t>
      </w:r>
      <w:r w:rsidR="004923DB" w:rsidRPr="00BD69B0">
        <w:rPr>
          <w:rStyle w:val="tlid-translation"/>
          <w:rFonts w:cs="Open Sans"/>
          <w:lang w:val="en-US"/>
        </w:rPr>
        <w:t>define</w:t>
      </w:r>
      <w:r w:rsidR="00BC6A94" w:rsidRPr="00BD69B0">
        <w:rPr>
          <w:rStyle w:val="tlid-translation"/>
          <w:rFonts w:cs="Open Sans"/>
          <w:lang w:val="en-US"/>
        </w:rPr>
        <w:t>s</w:t>
      </w:r>
      <w:r w:rsidR="004923DB" w:rsidRPr="00BD69B0">
        <w:rPr>
          <w:rStyle w:val="tlid-translation"/>
          <w:rFonts w:cs="Open Sans"/>
          <w:lang w:val="en-US"/>
        </w:rPr>
        <w:t xml:space="preserve"> the products that will be placed under configuration control and the procedures that must be followed by the members of the work team.</w:t>
      </w:r>
    </w:p>
    <w:p w:rsidR="00BD69B0" w:rsidRPr="00BD69B0" w:rsidRDefault="00BD69B0" w:rsidP="00AB1DC0">
      <w:pPr>
        <w:pStyle w:val="Ttulo2"/>
        <w:numPr>
          <w:ilvl w:val="1"/>
          <w:numId w:val="1"/>
        </w:numPr>
        <w:spacing w:line="360" w:lineRule="auto"/>
        <w:rPr>
          <w:rStyle w:val="tlid-translation"/>
          <w:lang w:val="en-US"/>
        </w:rPr>
      </w:pPr>
      <w:bookmarkStart w:id="2" w:name="_Toc32163872"/>
      <w:r w:rsidRPr="00BD69B0">
        <w:rPr>
          <w:rStyle w:val="tlid-translation"/>
          <w:lang w:val="en-US"/>
        </w:rPr>
        <w:t>Scope</w:t>
      </w:r>
      <w:bookmarkEnd w:id="2"/>
      <w:r w:rsidRPr="00BD69B0">
        <w:rPr>
          <w:rStyle w:val="tlid-translation"/>
          <w:lang w:val="en-US"/>
        </w:rPr>
        <w:t xml:space="preserve"> </w:t>
      </w:r>
    </w:p>
    <w:p w:rsidR="003A51D8" w:rsidRDefault="00DC7D64" w:rsidP="00AB1DC0">
      <w:pPr>
        <w:spacing w:line="360" w:lineRule="auto"/>
        <w:rPr>
          <w:lang w:val="en-US"/>
        </w:rPr>
      </w:pPr>
      <w:r>
        <w:rPr>
          <w:lang w:val="en-US"/>
        </w:rPr>
        <w:t>The SCMP is based on:</w:t>
      </w:r>
    </w:p>
    <w:p w:rsidR="00DC7D64" w:rsidRDefault="00DC7D64" w:rsidP="00AB1DC0">
      <w:pPr>
        <w:pStyle w:val="Prrafodelista"/>
        <w:numPr>
          <w:ilvl w:val="0"/>
          <w:numId w:val="2"/>
        </w:numPr>
        <w:spacing w:line="360" w:lineRule="auto"/>
        <w:rPr>
          <w:lang w:val="en-US"/>
        </w:rPr>
      </w:pPr>
      <w:r>
        <w:rPr>
          <w:lang w:val="en-US"/>
        </w:rPr>
        <w:t xml:space="preserve">The time of during of project is delimited to 24 weeks, thus is looking a quickly answer to the changes, trying that these process to be the least bureaucratic as possible. </w:t>
      </w:r>
    </w:p>
    <w:p w:rsidR="00475006" w:rsidRDefault="00475006" w:rsidP="00AB1DC0">
      <w:pPr>
        <w:pStyle w:val="Prrafodelista"/>
        <w:numPr>
          <w:ilvl w:val="0"/>
          <w:numId w:val="2"/>
        </w:numPr>
        <w:spacing w:line="360" w:lineRule="auto"/>
        <w:rPr>
          <w:lang w:val="en-US"/>
        </w:rPr>
      </w:pPr>
      <w:r>
        <w:rPr>
          <w:lang w:val="en-US"/>
        </w:rPr>
        <w:t xml:space="preserve">The project life cycle is based on prototypes, given by the different iterations, it’s important to have the control over each of the iterations and phases of the products generated in these and the changes evaluated and approved.  </w:t>
      </w:r>
    </w:p>
    <w:p w:rsidR="00475006" w:rsidRDefault="00475006" w:rsidP="00AB1DC0">
      <w:pPr>
        <w:pStyle w:val="Prrafodelista"/>
        <w:numPr>
          <w:ilvl w:val="0"/>
          <w:numId w:val="2"/>
        </w:numPr>
        <w:spacing w:line="360" w:lineRule="auto"/>
        <w:rPr>
          <w:lang w:val="en-US"/>
        </w:rPr>
      </w:pPr>
      <w:r>
        <w:rPr>
          <w:lang w:val="en-US"/>
        </w:rPr>
        <w:t xml:space="preserve">The choice of the configuration items will be made based on the deliverables, </w:t>
      </w:r>
      <w:r>
        <w:rPr>
          <w:rStyle w:val="tlid-translation"/>
          <w:lang w:val="en"/>
        </w:rPr>
        <w:t>this being the responsibility of the SCM Manager, supported by the members of each discipline.</w:t>
      </w:r>
      <w:r>
        <w:rPr>
          <w:lang w:val="en-US"/>
        </w:rPr>
        <w:t xml:space="preserve"> </w:t>
      </w:r>
    </w:p>
    <w:p w:rsidR="00475006" w:rsidRDefault="001D0E4E" w:rsidP="00AB1DC0">
      <w:pPr>
        <w:pStyle w:val="Ttulo2"/>
        <w:numPr>
          <w:ilvl w:val="1"/>
          <w:numId w:val="1"/>
        </w:numPr>
        <w:spacing w:line="360" w:lineRule="auto"/>
        <w:rPr>
          <w:lang w:val="en-US"/>
        </w:rPr>
      </w:pPr>
      <w:bookmarkStart w:id="3" w:name="_Toc32163873"/>
      <w:r>
        <w:rPr>
          <w:lang w:val="en-US"/>
        </w:rPr>
        <w:t>Glossary</w:t>
      </w:r>
      <w:bookmarkEnd w:id="3"/>
    </w:p>
    <w:p w:rsidR="00AB1DC0" w:rsidRPr="00AB1DC0" w:rsidRDefault="00AB1DC0" w:rsidP="00AB1DC0">
      <w:pPr>
        <w:rPr>
          <w:lang w:val="en-US"/>
        </w:rPr>
      </w:pPr>
      <w:r>
        <w:rPr>
          <w:rStyle w:val="tlid-translation"/>
          <w:lang w:val="en"/>
        </w:rPr>
        <w:t>In this document we can find the following words or abbreviations, they are defined for your best understanding:</w:t>
      </w:r>
    </w:p>
    <w:p w:rsidR="001D0E4E" w:rsidRPr="00AB1DC0" w:rsidRDefault="001D0E4E" w:rsidP="00AB1DC0">
      <w:pPr>
        <w:spacing w:line="360" w:lineRule="auto"/>
        <w:rPr>
          <w:lang w:val="en-US"/>
        </w:rPr>
      </w:pPr>
      <w:r w:rsidRPr="00AB1DC0">
        <w:rPr>
          <w:b/>
          <w:lang w:val="en-US"/>
        </w:rPr>
        <w:lastRenderedPageBreak/>
        <w:t>SIPAE</w:t>
      </w:r>
      <w:r w:rsidRPr="00AB1DC0">
        <w:rPr>
          <w:lang w:val="en-US"/>
        </w:rPr>
        <w:t xml:space="preserve"> - </w:t>
      </w:r>
      <w:r w:rsidRPr="00AB1DC0">
        <w:rPr>
          <w:rFonts w:cs="Open Sans"/>
          <w:lang w:val="en-US"/>
        </w:rPr>
        <w:t>Automated System for the Prevention of School Dropout.</w:t>
      </w:r>
    </w:p>
    <w:p w:rsidR="001D0E4E" w:rsidRPr="00AB1DC0" w:rsidRDefault="001D0E4E" w:rsidP="00AB1DC0">
      <w:pPr>
        <w:spacing w:line="360" w:lineRule="auto"/>
        <w:rPr>
          <w:lang w:val="en-US"/>
        </w:rPr>
      </w:pPr>
      <w:r w:rsidRPr="00AB1DC0">
        <w:rPr>
          <w:b/>
          <w:lang w:val="en-US"/>
        </w:rPr>
        <w:t xml:space="preserve">CI </w:t>
      </w:r>
      <w:r w:rsidRPr="00AB1DC0">
        <w:rPr>
          <w:lang w:val="en-US"/>
        </w:rPr>
        <w:t>– Configuration Item</w:t>
      </w:r>
    </w:p>
    <w:p w:rsidR="001D0E4E" w:rsidRPr="00AB1DC0" w:rsidRDefault="001D0E4E" w:rsidP="00AB1DC0">
      <w:pPr>
        <w:spacing w:line="360" w:lineRule="auto"/>
        <w:rPr>
          <w:lang w:val="en-US"/>
        </w:rPr>
      </w:pPr>
      <w:r w:rsidRPr="00AB1DC0">
        <w:rPr>
          <w:b/>
          <w:lang w:val="en-US"/>
        </w:rPr>
        <w:t xml:space="preserve">SCA </w:t>
      </w:r>
      <w:r w:rsidRPr="00AB1DC0">
        <w:rPr>
          <w:lang w:val="en-US"/>
        </w:rPr>
        <w:t>– Software Change Authorization</w:t>
      </w:r>
    </w:p>
    <w:p w:rsidR="001D0E4E" w:rsidRPr="00AB1DC0" w:rsidRDefault="001D0E4E" w:rsidP="00AB1DC0">
      <w:pPr>
        <w:spacing w:line="360" w:lineRule="auto"/>
        <w:rPr>
          <w:lang w:val="en-US"/>
        </w:rPr>
      </w:pPr>
      <w:r w:rsidRPr="00AB1DC0">
        <w:rPr>
          <w:b/>
          <w:lang w:val="en-US"/>
        </w:rPr>
        <w:t>SCM</w:t>
      </w:r>
      <w:r w:rsidRPr="00AB1DC0">
        <w:rPr>
          <w:lang w:val="en-US"/>
        </w:rPr>
        <w:t xml:space="preserve"> – Software Configuration Management</w:t>
      </w:r>
    </w:p>
    <w:p w:rsidR="001D0E4E" w:rsidRPr="00AB1DC0" w:rsidRDefault="001D0E4E" w:rsidP="00AB1DC0">
      <w:pPr>
        <w:spacing w:line="360" w:lineRule="auto"/>
        <w:rPr>
          <w:lang w:val="en-US"/>
        </w:rPr>
      </w:pPr>
      <w:r w:rsidRPr="00AB1DC0">
        <w:rPr>
          <w:b/>
          <w:lang w:val="en-US"/>
        </w:rPr>
        <w:t>SCMR</w:t>
      </w:r>
      <w:r w:rsidRPr="00AB1DC0">
        <w:rPr>
          <w:lang w:val="en-US"/>
        </w:rPr>
        <w:t xml:space="preserve"> – SCM Responsible</w:t>
      </w:r>
    </w:p>
    <w:p w:rsidR="001D0E4E" w:rsidRPr="00AB1DC0" w:rsidRDefault="001D0E4E" w:rsidP="00AB1DC0">
      <w:pPr>
        <w:spacing w:line="360" w:lineRule="auto"/>
        <w:rPr>
          <w:lang w:val="en-US"/>
        </w:rPr>
      </w:pPr>
      <w:r w:rsidRPr="00AB1DC0">
        <w:rPr>
          <w:b/>
          <w:lang w:val="en-US"/>
        </w:rPr>
        <w:t>SCR</w:t>
      </w:r>
      <w:r w:rsidRPr="00AB1DC0">
        <w:rPr>
          <w:lang w:val="en-US"/>
        </w:rPr>
        <w:t xml:space="preserve"> – System/Software Change Request</w:t>
      </w:r>
    </w:p>
    <w:p w:rsidR="001D0E4E" w:rsidRPr="00AB1DC0" w:rsidRDefault="001D0E4E" w:rsidP="00AB1DC0">
      <w:pPr>
        <w:spacing w:line="360" w:lineRule="auto"/>
        <w:rPr>
          <w:lang w:val="en-US"/>
        </w:rPr>
      </w:pPr>
      <w:r w:rsidRPr="00AB1DC0">
        <w:rPr>
          <w:b/>
          <w:lang w:val="en-US"/>
        </w:rPr>
        <w:t>SQA</w:t>
      </w:r>
      <w:r w:rsidRPr="00AB1DC0">
        <w:rPr>
          <w:lang w:val="en-US"/>
        </w:rPr>
        <w:t xml:space="preserve"> – Software Quality Assurance</w:t>
      </w:r>
    </w:p>
    <w:p w:rsidR="001D0E4E" w:rsidRPr="00AB1DC0" w:rsidRDefault="001D0E4E" w:rsidP="00AB1DC0">
      <w:pPr>
        <w:spacing w:line="360" w:lineRule="auto"/>
        <w:rPr>
          <w:lang w:val="en-US"/>
        </w:rPr>
      </w:pPr>
      <w:r w:rsidRPr="00AB1DC0">
        <w:rPr>
          <w:b/>
          <w:lang w:val="en-US"/>
        </w:rPr>
        <w:t>SQAR</w:t>
      </w:r>
      <w:r w:rsidRPr="00AB1DC0">
        <w:rPr>
          <w:lang w:val="en-US"/>
        </w:rPr>
        <w:t xml:space="preserve"> – SQA Responsible</w:t>
      </w:r>
    </w:p>
    <w:p w:rsidR="001D0E4E" w:rsidRDefault="001D0E4E" w:rsidP="00AB1DC0">
      <w:pPr>
        <w:spacing w:line="360" w:lineRule="auto"/>
        <w:rPr>
          <w:lang w:val="en-US"/>
        </w:rPr>
      </w:pPr>
      <w:r w:rsidRPr="00AB1DC0">
        <w:rPr>
          <w:b/>
          <w:lang w:val="en-US"/>
        </w:rPr>
        <w:t xml:space="preserve">VR </w:t>
      </w:r>
      <w:r w:rsidRPr="00AB1DC0">
        <w:rPr>
          <w:lang w:val="en-US"/>
        </w:rPr>
        <w:t>– Verification Responsible</w:t>
      </w:r>
    </w:p>
    <w:p w:rsidR="00B05840" w:rsidRPr="00AB1DC0" w:rsidRDefault="00B05840" w:rsidP="00AB1DC0">
      <w:pPr>
        <w:spacing w:line="360" w:lineRule="auto"/>
        <w:rPr>
          <w:lang w:val="en-US"/>
        </w:rPr>
      </w:pPr>
      <w:r w:rsidRPr="00B05840">
        <w:rPr>
          <w:b/>
          <w:lang w:val="en-US"/>
        </w:rPr>
        <w:t>CCB</w:t>
      </w:r>
      <w:r>
        <w:rPr>
          <w:lang w:val="en-US"/>
        </w:rPr>
        <w:t xml:space="preserve"> – Configuration Control Board</w:t>
      </w:r>
    </w:p>
    <w:p w:rsidR="001D0E4E" w:rsidRDefault="001D0E4E" w:rsidP="00AB1DC0">
      <w:pPr>
        <w:spacing w:line="360" w:lineRule="auto"/>
        <w:ind w:left="360"/>
        <w:rPr>
          <w:lang w:val="en-US"/>
        </w:rPr>
      </w:pPr>
    </w:p>
    <w:p w:rsidR="001D0E4E" w:rsidRDefault="001D0E4E" w:rsidP="00AB1DC0">
      <w:pPr>
        <w:pStyle w:val="Ttulo2"/>
        <w:numPr>
          <w:ilvl w:val="1"/>
          <w:numId w:val="1"/>
        </w:numPr>
        <w:spacing w:line="360" w:lineRule="auto"/>
        <w:rPr>
          <w:lang w:val="en-US"/>
        </w:rPr>
      </w:pPr>
      <w:bookmarkStart w:id="4" w:name="_Toc32163874"/>
      <w:r>
        <w:rPr>
          <w:lang w:val="en-US"/>
        </w:rPr>
        <w:t>References</w:t>
      </w:r>
      <w:bookmarkEnd w:id="4"/>
      <w:r>
        <w:rPr>
          <w:lang w:val="en-US"/>
        </w:rPr>
        <w:t xml:space="preserve"> </w:t>
      </w:r>
    </w:p>
    <w:p w:rsidR="00AB1DC0" w:rsidRPr="00AB1DC0" w:rsidRDefault="00AB1DC0" w:rsidP="00AB1DC0">
      <w:pPr>
        <w:spacing w:line="360" w:lineRule="auto"/>
        <w:rPr>
          <w:lang w:val="en-US"/>
        </w:rPr>
      </w:pPr>
      <w:r w:rsidRPr="00AB1DC0">
        <w:rPr>
          <w:sz w:val="23"/>
          <w:szCs w:val="23"/>
          <w:lang w:val="en-US"/>
        </w:rPr>
        <w:t>This document was prepared using the following documents as guidelines or for input.</w:t>
      </w:r>
    </w:p>
    <w:p w:rsidR="001D0E4E" w:rsidRDefault="001D0E4E" w:rsidP="00AB1DC0">
      <w:pPr>
        <w:spacing w:line="360" w:lineRule="auto"/>
        <w:rPr>
          <w:lang w:val="en-US"/>
        </w:rPr>
      </w:pPr>
      <w:r>
        <w:rPr>
          <w:lang w:val="en-US"/>
        </w:rPr>
        <w:t>[1] IEEE Standard for Software Configuration Management Plans (IEEE Std 828-1990)</w:t>
      </w:r>
      <w:r w:rsidR="00D72A7B">
        <w:rPr>
          <w:lang w:val="en-US"/>
        </w:rPr>
        <w:t>.</w:t>
      </w:r>
      <w:r>
        <w:rPr>
          <w:lang w:val="en-US"/>
        </w:rPr>
        <w:t xml:space="preserve"> The Institute of Electrical and Electronics </w:t>
      </w:r>
      <w:r w:rsidR="00D72A7B">
        <w:rPr>
          <w:lang w:val="en-US"/>
        </w:rPr>
        <w:t>Engineers</w:t>
      </w:r>
      <w:r>
        <w:rPr>
          <w:lang w:val="en-US"/>
        </w:rPr>
        <w:t>, Inc. New York, NY 1990.</w:t>
      </w:r>
    </w:p>
    <w:p w:rsidR="00D72A7B" w:rsidRDefault="00D72A7B" w:rsidP="00AB1DC0">
      <w:pPr>
        <w:spacing w:line="360" w:lineRule="auto"/>
        <w:rPr>
          <w:lang w:val="en-US"/>
        </w:rPr>
      </w:pPr>
      <w:r>
        <w:rPr>
          <w:lang w:val="en-US"/>
        </w:rPr>
        <w:t>[2] SIPAE Baseline V1, February, 2020.</w:t>
      </w:r>
    </w:p>
    <w:p w:rsidR="00D72A7B" w:rsidRDefault="00D72A7B" w:rsidP="00AB1DC0">
      <w:pPr>
        <w:spacing w:line="360" w:lineRule="auto"/>
        <w:rPr>
          <w:lang w:val="en-US"/>
        </w:rPr>
      </w:pPr>
      <w:r>
        <w:rPr>
          <w:lang w:val="en-US"/>
        </w:rPr>
        <w:t>[3] SIPAE SRS V1, December, 2019.</w:t>
      </w:r>
    </w:p>
    <w:p w:rsidR="00AB1DC0" w:rsidRDefault="00AB1DC0" w:rsidP="00AB1DC0">
      <w:pPr>
        <w:spacing w:line="360" w:lineRule="auto"/>
        <w:rPr>
          <w:lang w:val="en-US"/>
        </w:rPr>
      </w:pPr>
    </w:p>
    <w:p w:rsidR="00D72A7B" w:rsidRPr="00AB1DC0" w:rsidRDefault="00AB1DC0" w:rsidP="00AB1DC0">
      <w:pPr>
        <w:pStyle w:val="Ttulo1"/>
        <w:numPr>
          <w:ilvl w:val="0"/>
          <w:numId w:val="1"/>
        </w:numPr>
        <w:rPr>
          <w:lang w:val="en-US"/>
        </w:rPr>
      </w:pPr>
      <w:bookmarkStart w:id="5" w:name="_Toc32163875"/>
      <w:r w:rsidRPr="00AB1DC0">
        <w:rPr>
          <w:lang w:val="en-US"/>
        </w:rPr>
        <w:lastRenderedPageBreak/>
        <w:t>Configuration Management</w:t>
      </w:r>
      <w:bookmarkEnd w:id="5"/>
    </w:p>
    <w:p w:rsidR="00184D9E" w:rsidRDefault="00184D9E" w:rsidP="00AB1DC0">
      <w:pPr>
        <w:spacing w:line="360" w:lineRule="auto"/>
        <w:rPr>
          <w:lang w:val="en-US"/>
        </w:rPr>
      </w:pPr>
      <w:r>
        <w:rPr>
          <w:lang w:val="en-US"/>
        </w:rPr>
        <w:t>Below is shown the responsibilities and responsible for carrying out of the CM activities in the project.</w:t>
      </w:r>
    </w:p>
    <w:p w:rsidR="00184D9E" w:rsidRPr="00184D9E" w:rsidRDefault="00184D9E" w:rsidP="00184D9E">
      <w:pPr>
        <w:pStyle w:val="Ttulo2"/>
        <w:numPr>
          <w:ilvl w:val="1"/>
          <w:numId w:val="1"/>
        </w:numPr>
        <w:rPr>
          <w:lang w:val="en-US"/>
        </w:rPr>
      </w:pPr>
      <w:bookmarkStart w:id="6" w:name="_Toc32163876"/>
      <w:r w:rsidRPr="00184D9E">
        <w:rPr>
          <w:lang w:val="en-US"/>
        </w:rPr>
        <w:t>Organization</w:t>
      </w:r>
      <w:bookmarkEnd w:id="6"/>
    </w:p>
    <w:p w:rsidR="00184D9E" w:rsidRDefault="00184D9E" w:rsidP="00184D9E">
      <w:pPr>
        <w:spacing w:line="360" w:lineRule="auto"/>
        <w:rPr>
          <w:lang w:val="en-US"/>
        </w:rPr>
      </w:pPr>
      <w:r>
        <w:rPr>
          <w:lang w:val="en-US"/>
        </w:rPr>
        <w:t>The following table seeks to represent how SCM activities are linked with the different roles in the project.</w:t>
      </w:r>
    </w:p>
    <w:p w:rsidR="00184D9E" w:rsidRDefault="00184D9E" w:rsidP="00184D9E">
      <w:pPr>
        <w:spacing w:line="360" w:lineRule="auto"/>
        <w:rPr>
          <w:lang w:val="en-US"/>
        </w:rPr>
      </w:pPr>
    </w:p>
    <w:tbl>
      <w:tblPr>
        <w:tblStyle w:val="Sombreadomedio1-nfasis5"/>
        <w:tblW w:w="9194" w:type="dxa"/>
        <w:tblLook w:val="04A0" w:firstRow="1" w:lastRow="0" w:firstColumn="1" w:lastColumn="0" w:noHBand="0" w:noVBand="1"/>
      </w:tblPr>
      <w:tblGrid>
        <w:gridCol w:w="3064"/>
        <w:gridCol w:w="3064"/>
        <w:gridCol w:w="3066"/>
      </w:tblGrid>
      <w:tr w:rsidR="00B05840" w:rsidRPr="00B05840" w:rsidTr="00B05840">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64" w:type="dxa"/>
          </w:tcPr>
          <w:p w:rsidR="00B05840" w:rsidRDefault="00B05840" w:rsidP="00184D9E">
            <w:pPr>
              <w:spacing w:line="360" w:lineRule="auto"/>
              <w:rPr>
                <w:lang w:val="en-US"/>
              </w:rPr>
            </w:pPr>
            <w:r>
              <w:rPr>
                <w:lang w:val="en-US"/>
              </w:rPr>
              <w:t xml:space="preserve">Activity </w:t>
            </w:r>
          </w:p>
        </w:tc>
        <w:tc>
          <w:tcPr>
            <w:tcW w:w="3064" w:type="dxa"/>
          </w:tcPr>
          <w:p w:rsidR="00B05840" w:rsidRDefault="00B05840" w:rsidP="00184D9E">
            <w:pPr>
              <w:spacing w:line="360"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Responsible role</w:t>
            </w:r>
          </w:p>
        </w:tc>
        <w:tc>
          <w:tcPr>
            <w:tcW w:w="3066" w:type="dxa"/>
          </w:tcPr>
          <w:p w:rsidR="00B05840" w:rsidRPr="00B05840" w:rsidRDefault="00B05840" w:rsidP="00184D9E">
            <w:pPr>
              <w:spacing w:line="360" w:lineRule="auto"/>
              <w:cnfStyle w:val="100000000000" w:firstRow="1" w:lastRow="0" w:firstColumn="0" w:lastColumn="0" w:oddVBand="0" w:evenVBand="0" w:oddHBand="0" w:evenHBand="0" w:firstRowFirstColumn="0" w:firstRowLastColumn="0" w:lastRowFirstColumn="0" w:lastRowLastColumn="0"/>
            </w:pPr>
            <w:r>
              <w:t>Other roles involved</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C64FB7">
            <w:pPr>
              <w:spacing w:line="360" w:lineRule="auto"/>
              <w:rPr>
                <w:b w:val="0"/>
                <w:color w:val="31849B" w:themeColor="accent5" w:themeShade="BF"/>
                <w:sz w:val="20"/>
                <w:lang w:val="en-US"/>
              </w:rPr>
            </w:pPr>
            <w:r>
              <w:rPr>
                <w:b w:val="0"/>
                <w:color w:val="31849B" w:themeColor="accent5" w:themeShade="BF"/>
                <w:lang w:val="en-US"/>
              </w:rPr>
              <w:t>P</w:t>
            </w:r>
            <w:r w:rsidR="00B05840" w:rsidRPr="00C64FB7">
              <w:rPr>
                <w:b w:val="0"/>
                <w:color w:val="31849B" w:themeColor="accent5" w:themeShade="BF"/>
                <w:lang w:val="en-US"/>
              </w:rPr>
              <w:t>lan the configuration of the SCM.</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B05840"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w:t>
            </w:r>
          </w:p>
        </w:tc>
      </w:tr>
      <w:tr w:rsidR="00B05840" w:rsidRPr="00B05840" w:rsidTr="00B05840">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B05840" w:rsidP="00184D9E">
            <w:pPr>
              <w:spacing w:line="360" w:lineRule="auto"/>
              <w:rPr>
                <w:b w:val="0"/>
                <w:color w:val="31849B" w:themeColor="accent5" w:themeShade="BF"/>
                <w:szCs w:val="24"/>
                <w:lang w:val="en-US"/>
              </w:rPr>
            </w:pPr>
            <w:r w:rsidRPr="00C64FB7">
              <w:rPr>
                <w:b w:val="0"/>
                <w:color w:val="31849B" w:themeColor="accent5" w:themeShade="BF"/>
                <w:szCs w:val="24"/>
                <w:lang w:val="en-US"/>
              </w:rPr>
              <w:t xml:space="preserve">Define the baseline of the project. </w:t>
            </w:r>
          </w:p>
        </w:tc>
        <w:tc>
          <w:tcPr>
            <w:tcW w:w="3064" w:type="dxa"/>
          </w:tcPr>
          <w:p w:rsidR="00B05840" w:rsidRPr="00C64FB7" w:rsidRDefault="00B05840" w:rsidP="00B05840">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SQAR</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Follow the baseline of the project.</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All the members</w:t>
            </w:r>
          </w:p>
        </w:tc>
      </w:tr>
      <w:tr w:rsidR="00B05840" w:rsidRPr="00B05840" w:rsidTr="00B05840">
        <w:trPr>
          <w:cnfStyle w:val="000000010000" w:firstRow="0" w:lastRow="0" w:firstColumn="0" w:lastColumn="0" w:oddVBand="0" w:evenVBand="0" w:oddHBand="0" w:evenHBand="1"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Change control</w:t>
            </w:r>
          </w:p>
        </w:tc>
        <w:tc>
          <w:tcPr>
            <w:tcW w:w="3064" w:type="dxa"/>
          </w:tcPr>
          <w:p w:rsidR="00B05840" w:rsidRPr="00C64FB7" w:rsidRDefault="00C64FB7" w:rsidP="00B05840">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CCB, SCMR</w:t>
            </w:r>
          </w:p>
        </w:tc>
        <w:tc>
          <w:tcPr>
            <w:tcW w:w="3066" w:type="dxa"/>
          </w:tcPr>
          <w:p w:rsidR="00B05840" w:rsidRPr="00C64FB7" w:rsidRDefault="00C64FB7" w:rsidP="00C64FB7">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Version description</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Administrator, SQAR, VR</w:t>
            </w:r>
          </w:p>
        </w:tc>
      </w:tr>
      <w:tr w:rsidR="00B05840" w:rsidRPr="00B05840" w:rsidTr="00B05840">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Version notes</w:t>
            </w:r>
          </w:p>
        </w:tc>
        <w:tc>
          <w:tcPr>
            <w:tcW w:w="3064" w:type="dxa"/>
          </w:tcPr>
          <w:p w:rsidR="00B05840" w:rsidRPr="00C64FB7" w:rsidRDefault="00B05840" w:rsidP="00B05840">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SQAR, VR</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Pr>
                <w:b w:val="0"/>
                <w:color w:val="31849B" w:themeColor="accent5" w:themeShade="BF"/>
                <w:szCs w:val="24"/>
                <w:lang w:val="en-US"/>
              </w:rPr>
              <w:t>Make final SCM report</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w:t>
            </w:r>
          </w:p>
        </w:tc>
      </w:tr>
    </w:tbl>
    <w:p w:rsidR="00184D9E" w:rsidRPr="00B05840" w:rsidRDefault="00184D9E" w:rsidP="00184D9E">
      <w:pPr>
        <w:spacing w:line="360" w:lineRule="auto"/>
        <w:rPr>
          <w:lang w:val="en-US"/>
        </w:rPr>
      </w:pPr>
    </w:p>
    <w:p w:rsidR="001D0E4E" w:rsidRPr="00F17CFB" w:rsidRDefault="00F17CFB" w:rsidP="0029410B">
      <w:pPr>
        <w:pStyle w:val="Ttulo2"/>
        <w:numPr>
          <w:ilvl w:val="1"/>
          <w:numId w:val="1"/>
        </w:numPr>
        <w:rPr>
          <w:lang w:val="en-US"/>
        </w:rPr>
      </w:pPr>
      <w:r w:rsidRPr="00F17CFB">
        <w:rPr>
          <w:lang w:val="en-US"/>
        </w:rPr>
        <w:t>Applicable policies, Directives, and Procedures</w:t>
      </w:r>
    </w:p>
    <w:p w:rsidR="00F17CFB" w:rsidRPr="0029410B" w:rsidRDefault="0029410B" w:rsidP="0029410B">
      <w:pPr>
        <w:rPr>
          <w:lang w:val="en-US"/>
        </w:rPr>
      </w:pPr>
      <w:r w:rsidRPr="0029410B">
        <w:rPr>
          <w:lang w:val="en-US"/>
        </w:rPr>
        <w:t>About of documents in the GitHub all the m</w:t>
      </w:r>
      <w:r>
        <w:rPr>
          <w:lang w:val="en-US"/>
        </w:rPr>
        <w:t xml:space="preserve">ember have administrative right, </w:t>
      </w:r>
      <w:bookmarkStart w:id="7" w:name="_GoBack"/>
      <w:bookmarkEnd w:id="7"/>
    </w:p>
    <w:p w:rsidR="00F17CFB" w:rsidRDefault="00F17CFB" w:rsidP="0029410B">
      <w:pPr>
        <w:pStyle w:val="Ttulo1"/>
        <w:numPr>
          <w:ilvl w:val="0"/>
          <w:numId w:val="1"/>
        </w:numPr>
        <w:rPr>
          <w:lang w:val="en-US"/>
        </w:rPr>
      </w:pPr>
      <w:r>
        <w:rPr>
          <w:lang w:val="en-US"/>
        </w:rPr>
        <w:t>Configuration Management Activities</w:t>
      </w:r>
    </w:p>
    <w:p w:rsidR="00F17CFB" w:rsidRDefault="00F17CFB" w:rsidP="00F17CFB">
      <w:pPr>
        <w:rPr>
          <w:lang w:val="en-US"/>
        </w:rPr>
      </w:pPr>
    </w:p>
    <w:p w:rsidR="00F17CFB" w:rsidRPr="00F17CFB" w:rsidRDefault="00F17CFB" w:rsidP="00F17CFB">
      <w:pPr>
        <w:rPr>
          <w:lang w:val="en-US"/>
        </w:rPr>
      </w:pPr>
    </w:p>
    <w:sectPr w:rsidR="00F17CFB" w:rsidRPr="00F17CF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1FB0" w:rsidRDefault="00D01FB0" w:rsidP="004923DB">
      <w:pPr>
        <w:spacing w:after="0" w:line="240" w:lineRule="auto"/>
      </w:pPr>
      <w:r>
        <w:separator/>
      </w:r>
    </w:p>
  </w:endnote>
  <w:endnote w:type="continuationSeparator" w:id="0">
    <w:p w:rsidR="00D01FB0" w:rsidRDefault="00D01FB0" w:rsidP="00492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1FB0" w:rsidRDefault="00D01FB0" w:rsidP="004923DB">
      <w:pPr>
        <w:spacing w:after="0" w:line="240" w:lineRule="auto"/>
      </w:pPr>
      <w:r>
        <w:separator/>
      </w:r>
    </w:p>
  </w:footnote>
  <w:footnote w:type="continuationSeparator" w:id="0">
    <w:p w:rsidR="00D01FB0" w:rsidRDefault="00D01FB0" w:rsidP="004923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229F1"/>
    <w:multiLevelType w:val="hybridMultilevel"/>
    <w:tmpl w:val="69461346"/>
    <w:lvl w:ilvl="0" w:tplc="29A4E128">
      <w:start w:val="1"/>
      <w:numFmt w:val="lowerLetter"/>
      <w:lvlText w:val="%1."/>
      <w:lvlJc w:val="left"/>
      <w:pPr>
        <w:ind w:left="720" w:hanging="360"/>
      </w:pPr>
      <w:rPr>
        <w:rFonts w:hint="default"/>
        <w:sz w:val="23"/>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0D442C8B"/>
    <w:multiLevelType w:val="hybridMultilevel"/>
    <w:tmpl w:val="0B2E3C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1A7F3BD7"/>
    <w:multiLevelType w:val="hybridMultilevel"/>
    <w:tmpl w:val="E2F0CE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1E8E7623"/>
    <w:multiLevelType w:val="multilevel"/>
    <w:tmpl w:val="46603E8A"/>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nsid w:val="290C7E40"/>
    <w:multiLevelType w:val="multilevel"/>
    <w:tmpl w:val="A606B84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DF95F5A"/>
    <w:multiLevelType w:val="hybridMultilevel"/>
    <w:tmpl w:val="B6D0EC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32180AC1"/>
    <w:multiLevelType w:val="hybridMultilevel"/>
    <w:tmpl w:val="7D0465DA"/>
    <w:lvl w:ilvl="0" w:tplc="BE766306">
      <w:start w:val="1"/>
      <w:numFmt w:val="bullet"/>
      <w:lvlText w:val=""/>
      <w:lvlJc w:val="left"/>
      <w:pPr>
        <w:ind w:left="10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56C75B08"/>
    <w:multiLevelType w:val="hybridMultilevel"/>
    <w:tmpl w:val="0A969D2C"/>
    <w:lvl w:ilvl="0" w:tplc="BE766306">
      <w:start w:val="1"/>
      <w:numFmt w:val="bullet"/>
      <w:lvlText w:val=""/>
      <w:lvlJc w:val="left"/>
      <w:pPr>
        <w:ind w:left="10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64F55987"/>
    <w:multiLevelType w:val="hybridMultilevel"/>
    <w:tmpl w:val="D7765762"/>
    <w:lvl w:ilvl="0" w:tplc="A5428580">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694C6331"/>
    <w:multiLevelType w:val="hybridMultilevel"/>
    <w:tmpl w:val="1F020F2A"/>
    <w:lvl w:ilvl="0" w:tplc="29A4E128">
      <w:start w:val="1"/>
      <w:numFmt w:val="lowerLetter"/>
      <w:lvlText w:val="%1."/>
      <w:lvlJc w:val="left"/>
      <w:pPr>
        <w:ind w:left="720" w:hanging="360"/>
      </w:pPr>
      <w:rPr>
        <w:rFonts w:hint="default"/>
        <w:sz w:val="23"/>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6C205160"/>
    <w:multiLevelType w:val="hybridMultilevel"/>
    <w:tmpl w:val="B666DB9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6D7C7C39"/>
    <w:multiLevelType w:val="hybridMultilevel"/>
    <w:tmpl w:val="A606B84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8"/>
  </w:num>
  <w:num w:numId="3">
    <w:abstractNumId w:val="0"/>
  </w:num>
  <w:num w:numId="4">
    <w:abstractNumId w:val="9"/>
  </w:num>
  <w:num w:numId="5">
    <w:abstractNumId w:val="6"/>
  </w:num>
  <w:num w:numId="6">
    <w:abstractNumId w:val="7"/>
  </w:num>
  <w:num w:numId="7">
    <w:abstractNumId w:val="10"/>
  </w:num>
  <w:num w:numId="8">
    <w:abstractNumId w:val="11"/>
  </w:num>
  <w:num w:numId="9">
    <w:abstractNumId w:val="4"/>
  </w:num>
  <w:num w:numId="10">
    <w:abstractNumId w:val="2"/>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6E5A"/>
    <w:rsid w:val="00184D9E"/>
    <w:rsid w:val="001D0E4E"/>
    <w:rsid w:val="001E5202"/>
    <w:rsid w:val="0029410B"/>
    <w:rsid w:val="00364D9D"/>
    <w:rsid w:val="003920BA"/>
    <w:rsid w:val="003A51D8"/>
    <w:rsid w:val="00465341"/>
    <w:rsid w:val="00475006"/>
    <w:rsid w:val="004923DB"/>
    <w:rsid w:val="004E6E5A"/>
    <w:rsid w:val="0052173F"/>
    <w:rsid w:val="00714A73"/>
    <w:rsid w:val="00845911"/>
    <w:rsid w:val="009F1AC4"/>
    <w:rsid w:val="00AB1DC0"/>
    <w:rsid w:val="00B05840"/>
    <w:rsid w:val="00BC6A94"/>
    <w:rsid w:val="00BD69B0"/>
    <w:rsid w:val="00C64FB7"/>
    <w:rsid w:val="00D01FB0"/>
    <w:rsid w:val="00D37748"/>
    <w:rsid w:val="00D72A7B"/>
    <w:rsid w:val="00DC7D64"/>
    <w:rsid w:val="00F17CFB"/>
    <w:rsid w:val="00FC2244"/>
    <w:rsid w:val="00FF56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D64"/>
    <w:rPr>
      <w:rFonts w:ascii="Open Sans" w:hAnsi="Open Sans"/>
      <w:sz w:val="24"/>
    </w:rPr>
  </w:style>
  <w:style w:type="paragraph" w:styleId="Ttulo1">
    <w:name w:val="heading 1"/>
    <w:basedOn w:val="Normal"/>
    <w:next w:val="Normal"/>
    <w:link w:val="Ttulo1Car"/>
    <w:uiPriority w:val="9"/>
    <w:qFormat/>
    <w:rsid w:val="00BD69B0"/>
    <w:pPr>
      <w:keepNext/>
      <w:keepLines/>
      <w:spacing w:before="480" w:after="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D69B0"/>
    <w:pPr>
      <w:keepNext/>
      <w:keepLines/>
      <w:spacing w:before="200" w:after="0"/>
      <w:outlineLvl w:val="1"/>
    </w:pPr>
    <w:rPr>
      <w:rFonts w:eastAsiaTheme="majorEastAsia"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9B0"/>
    <w:rPr>
      <w:rFonts w:ascii="Open Sans" w:eastAsiaTheme="majorEastAsia" w:hAnsi="Open Sans" w:cstheme="majorBidi"/>
      <w:b/>
      <w:bCs/>
      <w:color w:val="365F91" w:themeColor="accent1" w:themeShade="BF"/>
      <w:sz w:val="28"/>
      <w:szCs w:val="28"/>
    </w:rPr>
  </w:style>
  <w:style w:type="paragraph" w:styleId="TtulodeTDC">
    <w:name w:val="TOC Heading"/>
    <w:basedOn w:val="Ttulo1"/>
    <w:next w:val="Normal"/>
    <w:uiPriority w:val="39"/>
    <w:unhideWhenUsed/>
    <w:qFormat/>
    <w:rsid w:val="004E6E5A"/>
    <w:pPr>
      <w:outlineLvl w:val="9"/>
    </w:pPr>
    <w:rPr>
      <w:lang w:eastAsia="es-MX"/>
    </w:rPr>
  </w:style>
  <w:style w:type="paragraph" w:styleId="TDC1">
    <w:name w:val="toc 1"/>
    <w:basedOn w:val="Normal"/>
    <w:next w:val="Normal"/>
    <w:autoRedefine/>
    <w:uiPriority w:val="39"/>
    <w:unhideWhenUsed/>
    <w:rsid w:val="004E6E5A"/>
    <w:pPr>
      <w:spacing w:after="100"/>
    </w:pPr>
  </w:style>
  <w:style w:type="character" w:styleId="Hipervnculo">
    <w:name w:val="Hyperlink"/>
    <w:basedOn w:val="Fuentedeprrafopredeter"/>
    <w:uiPriority w:val="99"/>
    <w:unhideWhenUsed/>
    <w:rsid w:val="004E6E5A"/>
    <w:rPr>
      <w:color w:val="0000FF" w:themeColor="hyperlink"/>
      <w:u w:val="single"/>
    </w:rPr>
  </w:style>
  <w:style w:type="table" w:styleId="Cuadrculaclara-nfasis5">
    <w:name w:val="Light Grid Accent 5"/>
    <w:basedOn w:val="Tablanormal"/>
    <w:uiPriority w:val="62"/>
    <w:rsid w:val="004E6E5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extodeglobo">
    <w:name w:val="Balloon Text"/>
    <w:basedOn w:val="Normal"/>
    <w:link w:val="TextodegloboCar"/>
    <w:uiPriority w:val="99"/>
    <w:semiHidden/>
    <w:unhideWhenUsed/>
    <w:rsid w:val="004E6E5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6E5A"/>
    <w:rPr>
      <w:rFonts w:ascii="Tahoma" w:hAnsi="Tahoma" w:cs="Tahoma"/>
      <w:sz w:val="16"/>
      <w:szCs w:val="16"/>
    </w:rPr>
  </w:style>
  <w:style w:type="paragraph" w:styleId="TDC2">
    <w:name w:val="toc 2"/>
    <w:basedOn w:val="Normal"/>
    <w:next w:val="Normal"/>
    <w:autoRedefine/>
    <w:uiPriority w:val="39"/>
    <w:unhideWhenUsed/>
    <w:rsid w:val="004E6E5A"/>
    <w:pPr>
      <w:spacing w:after="100"/>
      <w:ind w:left="220"/>
    </w:pPr>
  </w:style>
  <w:style w:type="paragraph" w:styleId="TDC3">
    <w:name w:val="toc 3"/>
    <w:basedOn w:val="Normal"/>
    <w:next w:val="Normal"/>
    <w:autoRedefine/>
    <w:uiPriority w:val="39"/>
    <w:semiHidden/>
    <w:unhideWhenUsed/>
    <w:rsid w:val="004E6E5A"/>
    <w:pPr>
      <w:spacing w:after="100"/>
      <w:ind w:left="440"/>
    </w:pPr>
  </w:style>
  <w:style w:type="character" w:customStyle="1" w:styleId="Ttulo2Car">
    <w:name w:val="Título 2 Car"/>
    <w:basedOn w:val="Fuentedeprrafopredeter"/>
    <w:link w:val="Ttulo2"/>
    <w:uiPriority w:val="9"/>
    <w:rsid w:val="00BD69B0"/>
    <w:rPr>
      <w:rFonts w:ascii="Open Sans" w:eastAsiaTheme="majorEastAsia" w:hAnsi="Open Sans" w:cstheme="majorBidi"/>
      <w:b/>
      <w:bCs/>
      <w:color w:val="4F81BD" w:themeColor="accent1"/>
      <w:sz w:val="26"/>
      <w:szCs w:val="26"/>
    </w:rPr>
  </w:style>
  <w:style w:type="paragraph" w:styleId="Prrafodelista">
    <w:name w:val="List Paragraph"/>
    <w:basedOn w:val="Normal"/>
    <w:uiPriority w:val="34"/>
    <w:qFormat/>
    <w:rsid w:val="003A51D8"/>
    <w:pPr>
      <w:ind w:left="720"/>
      <w:contextualSpacing/>
    </w:pPr>
  </w:style>
  <w:style w:type="character" w:customStyle="1" w:styleId="tlid-translation">
    <w:name w:val="tlid-translation"/>
    <w:basedOn w:val="Fuentedeprrafopredeter"/>
    <w:rsid w:val="00845911"/>
  </w:style>
  <w:style w:type="table" w:styleId="Tablaconcuadrcula">
    <w:name w:val="Table Grid"/>
    <w:basedOn w:val="Tablanormal"/>
    <w:uiPriority w:val="59"/>
    <w:rsid w:val="00492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4923DB"/>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Encabezado">
    <w:name w:val="header"/>
    <w:basedOn w:val="Normal"/>
    <w:link w:val="EncabezadoCar"/>
    <w:uiPriority w:val="99"/>
    <w:unhideWhenUsed/>
    <w:rsid w:val="004923D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23DB"/>
  </w:style>
  <w:style w:type="paragraph" w:styleId="Piedepgina">
    <w:name w:val="footer"/>
    <w:basedOn w:val="Normal"/>
    <w:link w:val="PiedepginaCar"/>
    <w:uiPriority w:val="99"/>
    <w:unhideWhenUsed/>
    <w:rsid w:val="004923D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23DB"/>
  </w:style>
  <w:style w:type="table" w:styleId="Sombreadomedio1-nfasis5">
    <w:name w:val="Medium Shading 1 Accent 5"/>
    <w:basedOn w:val="Tablanormal"/>
    <w:uiPriority w:val="63"/>
    <w:rsid w:val="00B0584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D64"/>
    <w:rPr>
      <w:rFonts w:ascii="Open Sans" w:hAnsi="Open Sans"/>
      <w:sz w:val="24"/>
    </w:rPr>
  </w:style>
  <w:style w:type="paragraph" w:styleId="Ttulo1">
    <w:name w:val="heading 1"/>
    <w:basedOn w:val="Normal"/>
    <w:next w:val="Normal"/>
    <w:link w:val="Ttulo1Car"/>
    <w:uiPriority w:val="9"/>
    <w:qFormat/>
    <w:rsid w:val="00BD69B0"/>
    <w:pPr>
      <w:keepNext/>
      <w:keepLines/>
      <w:spacing w:before="480" w:after="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D69B0"/>
    <w:pPr>
      <w:keepNext/>
      <w:keepLines/>
      <w:spacing w:before="200" w:after="0"/>
      <w:outlineLvl w:val="1"/>
    </w:pPr>
    <w:rPr>
      <w:rFonts w:eastAsiaTheme="majorEastAsia"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9B0"/>
    <w:rPr>
      <w:rFonts w:ascii="Open Sans" w:eastAsiaTheme="majorEastAsia" w:hAnsi="Open Sans" w:cstheme="majorBidi"/>
      <w:b/>
      <w:bCs/>
      <w:color w:val="365F91" w:themeColor="accent1" w:themeShade="BF"/>
      <w:sz w:val="28"/>
      <w:szCs w:val="28"/>
    </w:rPr>
  </w:style>
  <w:style w:type="paragraph" w:styleId="TtulodeTDC">
    <w:name w:val="TOC Heading"/>
    <w:basedOn w:val="Ttulo1"/>
    <w:next w:val="Normal"/>
    <w:uiPriority w:val="39"/>
    <w:unhideWhenUsed/>
    <w:qFormat/>
    <w:rsid w:val="004E6E5A"/>
    <w:pPr>
      <w:outlineLvl w:val="9"/>
    </w:pPr>
    <w:rPr>
      <w:lang w:eastAsia="es-MX"/>
    </w:rPr>
  </w:style>
  <w:style w:type="paragraph" w:styleId="TDC1">
    <w:name w:val="toc 1"/>
    <w:basedOn w:val="Normal"/>
    <w:next w:val="Normal"/>
    <w:autoRedefine/>
    <w:uiPriority w:val="39"/>
    <w:unhideWhenUsed/>
    <w:rsid w:val="004E6E5A"/>
    <w:pPr>
      <w:spacing w:after="100"/>
    </w:pPr>
  </w:style>
  <w:style w:type="character" w:styleId="Hipervnculo">
    <w:name w:val="Hyperlink"/>
    <w:basedOn w:val="Fuentedeprrafopredeter"/>
    <w:uiPriority w:val="99"/>
    <w:unhideWhenUsed/>
    <w:rsid w:val="004E6E5A"/>
    <w:rPr>
      <w:color w:val="0000FF" w:themeColor="hyperlink"/>
      <w:u w:val="single"/>
    </w:rPr>
  </w:style>
  <w:style w:type="table" w:styleId="Cuadrculaclara-nfasis5">
    <w:name w:val="Light Grid Accent 5"/>
    <w:basedOn w:val="Tablanormal"/>
    <w:uiPriority w:val="62"/>
    <w:rsid w:val="004E6E5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extodeglobo">
    <w:name w:val="Balloon Text"/>
    <w:basedOn w:val="Normal"/>
    <w:link w:val="TextodegloboCar"/>
    <w:uiPriority w:val="99"/>
    <w:semiHidden/>
    <w:unhideWhenUsed/>
    <w:rsid w:val="004E6E5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6E5A"/>
    <w:rPr>
      <w:rFonts w:ascii="Tahoma" w:hAnsi="Tahoma" w:cs="Tahoma"/>
      <w:sz w:val="16"/>
      <w:szCs w:val="16"/>
    </w:rPr>
  </w:style>
  <w:style w:type="paragraph" w:styleId="TDC2">
    <w:name w:val="toc 2"/>
    <w:basedOn w:val="Normal"/>
    <w:next w:val="Normal"/>
    <w:autoRedefine/>
    <w:uiPriority w:val="39"/>
    <w:unhideWhenUsed/>
    <w:rsid w:val="004E6E5A"/>
    <w:pPr>
      <w:spacing w:after="100"/>
      <w:ind w:left="220"/>
    </w:pPr>
  </w:style>
  <w:style w:type="paragraph" w:styleId="TDC3">
    <w:name w:val="toc 3"/>
    <w:basedOn w:val="Normal"/>
    <w:next w:val="Normal"/>
    <w:autoRedefine/>
    <w:uiPriority w:val="39"/>
    <w:semiHidden/>
    <w:unhideWhenUsed/>
    <w:rsid w:val="004E6E5A"/>
    <w:pPr>
      <w:spacing w:after="100"/>
      <w:ind w:left="440"/>
    </w:pPr>
  </w:style>
  <w:style w:type="character" w:customStyle="1" w:styleId="Ttulo2Car">
    <w:name w:val="Título 2 Car"/>
    <w:basedOn w:val="Fuentedeprrafopredeter"/>
    <w:link w:val="Ttulo2"/>
    <w:uiPriority w:val="9"/>
    <w:rsid w:val="00BD69B0"/>
    <w:rPr>
      <w:rFonts w:ascii="Open Sans" w:eastAsiaTheme="majorEastAsia" w:hAnsi="Open Sans" w:cstheme="majorBidi"/>
      <w:b/>
      <w:bCs/>
      <w:color w:val="4F81BD" w:themeColor="accent1"/>
      <w:sz w:val="26"/>
      <w:szCs w:val="26"/>
    </w:rPr>
  </w:style>
  <w:style w:type="paragraph" w:styleId="Prrafodelista">
    <w:name w:val="List Paragraph"/>
    <w:basedOn w:val="Normal"/>
    <w:uiPriority w:val="34"/>
    <w:qFormat/>
    <w:rsid w:val="003A51D8"/>
    <w:pPr>
      <w:ind w:left="720"/>
      <w:contextualSpacing/>
    </w:pPr>
  </w:style>
  <w:style w:type="character" w:customStyle="1" w:styleId="tlid-translation">
    <w:name w:val="tlid-translation"/>
    <w:basedOn w:val="Fuentedeprrafopredeter"/>
    <w:rsid w:val="00845911"/>
  </w:style>
  <w:style w:type="table" w:styleId="Tablaconcuadrcula">
    <w:name w:val="Table Grid"/>
    <w:basedOn w:val="Tablanormal"/>
    <w:uiPriority w:val="59"/>
    <w:rsid w:val="00492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4923DB"/>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Encabezado">
    <w:name w:val="header"/>
    <w:basedOn w:val="Normal"/>
    <w:link w:val="EncabezadoCar"/>
    <w:uiPriority w:val="99"/>
    <w:unhideWhenUsed/>
    <w:rsid w:val="004923D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23DB"/>
  </w:style>
  <w:style w:type="paragraph" w:styleId="Piedepgina">
    <w:name w:val="footer"/>
    <w:basedOn w:val="Normal"/>
    <w:link w:val="PiedepginaCar"/>
    <w:uiPriority w:val="99"/>
    <w:unhideWhenUsed/>
    <w:rsid w:val="004923D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23DB"/>
  </w:style>
  <w:style w:type="table" w:styleId="Sombreadomedio1-nfasis5">
    <w:name w:val="Medium Shading 1 Accent 5"/>
    <w:basedOn w:val="Tablanormal"/>
    <w:uiPriority w:val="63"/>
    <w:rsid w:val="00B0584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E22969D2-35DE-4979-8938-75E336F68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6</Pages>
  <Words>539</Words>
  <Characters>2969</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Yare Flores</dc:creator>
  <cp:lastModifiedBy>Yare Flores</cp:lastModifiedBy>
  <cp:revision>7</cp:revision>
  <dcterms:created xsi:type="dcterms:W3CDTF">2020-02-09T21:30:00Z</dcterms:created>
  <dcterms:modified xsi:type="dcterms:W3CDTF">2020-02-11T23:27:00Z</dcterms:modified>
</cp:coreProperties>
</file>