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5909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62"/>
        <w:gridCol w:w="1890"/>
        <w:gridCol w:w="1881"/>
        <w:gridCol w:w="1732"/>
        <w:gridCol w:w="2044"/>
        <w:gridCol w:w="2197"/>
        <w:gridCol w:w="2202"/>
        <w:gridCol w:w="2199"/>
      </w:tblGrid>
      <w:tr>
        <w:trPr>
          <w:trHeight w:val="694" w:hRule="atLeast"/>
        </w:trPr>
        <w:tc>
          <w:tcPr>
            <w:tcW w:w="17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2"/>
                <w:szCs w:val="22"/>
                <w:lang w:val="ru-RU" w:eastAsia="ru-RU" w:bidi="ar-SA"/>
              </w:rPr>
              <w:t>Эсеры</w:t>
            </w:r>
          </w:p>
        </w:tc>
        <w:tc>
          <w:tcPr>
            <w:tcW w:w="361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2"/>
                <w:szCs w:val="22"/>
                <w:lang w:val="ru-RU" w:eastAsia="ru-RU" w:bidi="ar-SA"/>
              </w:rPr>
              <w:t>РСДРП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2"/>
                <w:szCs w:val="22"/>
                <w:lang w:val="ru-RU" w:eastAsia="ru-RU" w:bidi="ar-SA"/>
              </w:rPr>
              <w:t>Кадеты</w:t>
            </w:r>
          </w:p>
        </w:tc>
        <w:tc>
          <w:tcPr>
            <w:tcW w:w="21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2"/>
                <w:szCs w:val="22"/>
                <w:lang w:val="ru-RU" w:eastAsia="ru-RU" w:bidi="ar-SA"/>
              </w:rPr>
              <w:t>Октябристы</w:t>
            </w:r>
          </w:p>
        </w:tc>
        <w:tc>
          <w:tcPr>
            <w:tcW w:w="22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2"/>
                <w:szCs w:val="22"/>
                <w:lang w:val="ru-RU" w:eastAsia="ru-RU" w:bidi="ar-SA"/>
              </w:rPr>
              <w:t>Союз Русского народа</w:t>
            </w:r>
          </w:p>
        </w:tc>
        <w:tc>
          <w:tcPr>
            <w:tcW w:w="21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2"/>
                <w:szCs w:val="22"/>
                <w:lang w:val="ru-RU" w:eastAsia="ru-RU" w:bidi="ar-SA"/>
              </w:rPr>
              <w:t>Союз Михаила Архангела</w:t>
            </w:r>
          </w:p>
        </w:tc>
      </w:tr>
      <w:tr>
        <w:trPr>
          <w:trHeight w:val="415" w:hRule="atLeast"/>
        </w:trPr>
        <w:tc>
          <w:tcPr>
            <w:tcW w:w="1762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2"/>
                <w:szCs w:val="22"/>
                <w:lang w:val="ru-RU" w:eastAsia="ru-RU" w:bidi="ar-SA"/>
              </w:rPr>
              <w:t>Лидеры</w:t>
            </w:r>
          </w:p>
        </w:tc>
        <w:tc>
          <w:tcPr>
            <w:tcW w:w="189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168275</wp:posOffset>
                  </wp:positionV>
                  <wp:extent cx="919480" cy="1309370"/>
                  <wp:effectExtent l="0" t="0" r="0" b="0"/>
                  <wp:wrapTight wrapText="bothSides">
                    <wp:wrapPolygon edited="0">
                      <wp:start x="-374" y="0"/>
                      <wp:lineTo x="-374" y="20929"/>
                      <wp:lineTo x="20928" y="20929"/>
                      <wp:lineTo x="20928" y="0"/>
                      <wp:lineTo x="-374" y="0"/>
                    </wp:wrapPolygon>
                  </wp:wrapTight>
                  <wp:docPr id="1" name="Рисунок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480" cy="130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2"/>
                <w:szCs w:val="22"/>
                <w:lang w:val="ru-RU" w:eastAsia="ru-RU" w:bidi="ar-SA"/>
              </w:rPr>
              <w:t>Чернов</w:t>
            </w:r>
          </w:p>
        </w:tc>
        <w:tc>
          <w:tcPr>
            <w:tcW w:w="18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22"/>
                <w:szCs w:val="22"/>
                <w:lang w:val="ru-RU" w:eastAsia="ru-RU" w:bidi="ar-SA"/>
              </w:rPr>
              <w:t>Большевики</w:t>
            </w:r>
          </w:p>
        </w:tc>
        <w:tc>
          <w:tcPr>
            <w:tcW w:w="1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22"/>
                <w:szCs w:val="22"/>
                <w:lang w:val="ru-RU" w:eastAsia="ru-RU" w:bidi="ar-SA"/>
              </w:rPr>
              <w:t>Меньшевики</w:t>
            </w:r>
          </w:p>
        </w:tc>
        <w:tc>
          <w:tcPr>
            <w:tcW w:w="2044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168275</wp:posOffset>
                  </wp:positionV>
                  <wp:extent cx="1075055" cy="1478280"/>
                  <wp:effectExtent l="0" t="0" r="0" b="0"/>
                  <wp:wrapTight wrapText="bothSides">
                    <wp:wrapPolygon edited="0">
                      <wp:start x="-338" y="0"/>
                      <wp:lineTo x="-338" y="20871"/>
                      <wp:lineTo x="21146" y="20871"/>
                      <wp:lineTo x="21146" y="0"/>
                      <wp:lineTo x="-338" y="0"/>
                    </wp:wrapPolygon>
                  </wp:wrapTight>
                  <wp:docPr id="2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055" cy="14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2"/>
                <w:szCs w:val="22"/>
                <w:lang w:val="ru-RU" w:eastAsia="ru-RU" w:bidi="ar-SA"/>
              </w:rPr>
              <w:t>Милюков</w:t>
            </w:r>
          </w:p>
        </w:tc>
        <w:tc>
          <w:tcPr>
            <w:tcW w:w="2197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drawing>
                <wp:anchor behindDoc="0" distT="0" distB="0" distL="114300" distR="114300" simplePos="0" locked="0" layoutInCell="1" allowOverlap="1" relativeHeight="6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170815</wp:posOffset>
                  </wp:positionV>
                  <wp:extent cx="1158240" cy="1478915"/>
                  <wp:effectExtent l="0" t="0" r="0" b="0"/>
                  <wp:wrapTight wrapText="bothSides">
                    <wp:wrapPolygon edited="0">
                      <wp:start x="-345" y="0"/>
                      <wp:lineTo x="-345" y="20814"/>
                      <wp:lineTo x="21135" y="20814"/>
                      <wp:lineTo x="21135" y="0"/>
                      <wp:lineTo x="-345" y="0"/>
                    </wp:wrapPolygon>
                  </wp:wrapTight>
                  <wp:docPr id="3" name="Рисунок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147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2"/>
                <w:szCs w:val="22"/>
                <w:lang w:val="ru-RU" w:eastAsia="ru-RU" w:bidi="ar-SA"/>
              </w:rPr>
              <w:t>Гучков</w:t>
            </w:r>
          </w:p>
        </w:tc>
        <w:tc>
          <w:tcPr>
            <w:tcW w:w="2202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drawing>
                <wp:anchor behindDoc="0" distT="0" distB="0" distL="114300" distR="114300" simplePos="0" locked="0" layoutInCell="1" allowOverlap="1" relativeHeight="7">
                  <wp:simplePos x="0" y="0"/>
                  <wp:positionH relativeFrom="column">
                    <wp:posOffset>119380</wp:posOffset>
                  </wp:positionH>
                  <wp:positionV relativeFrom="paragraph">
                    <wp:posOffset>180340</wp:posOffset>
                  </wp:positionV>
                  <wp:extent cx="1055370" cy="1466215"/>
                  <wp:effectExtent l="0" t="0" r="0" b="0"/>
                  <wp:wrapTight wrapText="bothSides">
                    <wp:wrapPolygon edited="0">
                      <wp:start x="-14" y="0"/>
                      <wp:lineTo x="-14" y="21319"/>
                      <wp:lineTo x="21304" y="21319"/>
                      <wp:lineTo x="21304" y="0"/>
                      <wp:lineTo x="-14" y="0"/>
                    </wp:wrapPolygon>
                  </wp:wrapTight>
                  <wp:docPr id="4" name="Рисунок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370" cy="146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2"/>
                <w:szCs w:val="22"/>
                <w:lang w:val="ru-RU" w:eastAsia="ru-RU" w:bidi="ar-SA"/>
              </w:rPr>
              <w:t>Дубровин</w:t>
            </w:r>
          </w:p>
        </w:tc>
        <w:tc>
          <w:tcPr>
            <w:tcW w:w="2199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drawing>
                <wp:anchor behindDoc="0" distT="0" distB="0" distL="114300" distR="114300" simplePos="0" locked="0" layoutInCell="1" allowOverlap="1" relativeHeight="8">
                  <wp:simplePos x="0" y="0"/>
                  <wp:positionH relativeFrom="column">
                    <wp:posOffset>120650</wp:posOffset>
                  </wp:positionH>
                  <wp:positionV relativeFrom="paragraph">
                    <wp:posOffset>205105</wp:posOffset>
                  </wp:positionV>
                  <wp:extent cx="960755" cy="1441450"/>
                  <wp:effectExtent l="0" t="0" r="0" b="0"/>
                  <wp:wrapTopAndBottom/>
                  <wp:docPr id="5" name="Рисунок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755" cy="144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2"/>
                <w:szCs w:val="22"/>
                <w:lang w:val="ru-RU" w:eastAsia="ru-RU" w:bidi="ar-SA"/>
              </w:rPr>
              <w:t>Пуришкевич</w:t>
            </w:r>
          </w:p>
        </w:tc>
      </w:tr>
      <w:tr>
        <w:trPr>
          <w:trHeight w:val="2738" w:hRule="atLeast"/>
        </w:trPr>
        <w:tc>
          <w:tcPr>
            <w:tcW w:w="176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eastAsia="ru-RU"/>
              </w:rPr>
            </w:r>
          </w:p>
        </w:tc>
        <w:tc>
          <w:tcPr>
            <w:tcW w:w="189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lang w:eastAsia="ru-RU"/>
              </w:rPr>
            </w:r>
          </w:p>
        </w:tc>
        <w:tc>
          <w:tcPr>
            <w:tcW w:w="18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lang w:eastAsia="ru-RU"/>
              </w:rPr>
            </w:pPr>
            <w: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170180</wp:posOffset>
                  </wp:positionV>
                  <wp:extent cx="1043305" cy="1036955"/>
                  <wp:effectExtent l="0" t="0" r="0" b="0"/>
                  <wp:wrapTight wrapText="bothSides">
                    <wp:wrapPolygon edited="0">
                      <wp:start x="-261" y="0"/>
                      <wp:lineTo x="-261" y="20990"/>
                      <wp:lineTo x="21131" y="20990"/>
                      <wp:lineTo x="21131" y="0"/>
                      <wp:lineTo x="-261" y="0"/>
                    </wp:wrapPolygon>
                  </wp:wrapTight>
                  <wp:docPr id="6" name="Рисунок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305" cy="103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2"/>
                <w:szCs w:val="22"/>
                <w:lang w:val="ru-RU" w:eastAsia="ru-RU" w:bidi="ar-SA"/>
              </w:rPr>
              <w:t>Ленин</w:t>
            </w:r>
          </w:p>
        </w:tc>
        <w:tc>
          <w:tcPr>
            <w:tcW w:w="1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2"/>
                <w:szCs w:val="22"/>
                <w:lang w:val="ru-RU" w:eastAsia="ru-RU" w:bidi="ar-SA"/>
              </w:rPr>
              <w:t>Мартов</w:t>
            </w:r>
            <w:r>
              <w:rPr>
                <w:color w:val="000000"/>
              </w:rPr>
              <w:drawing>
                <wp:inline distT="0" distB="0" distL="0" distR="0">
                  <wp:extent cx="826135" cy="1210945"/>
                  <wp:effectExtent l="0" t="0" r="0" b="0"/>
                  <wp:docPr id="7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135" cy="121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lang w:eastAsia="ru-RU"/>
              </w:rPr>
            </w:r>
          </w:p>
        </w:tc>
        <w:tc>
          <w:tcPr>
            <w:tcW w:w="219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lang w:eastAsia="ru-RU"/>
              </w:rPr>
            </w:r>
          </w:p>
        </w:tc>
        <w:tc>
          <w:tcPr>
            <w:tcW w:w="220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lang w:eastAsia="ru-RU"/>
              </w:rPr>
            </w:r>
          </w:p>
        </w:tc>
        <w:tc>
          <w:tcPr>
            <w:tcW w:w="219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lang w:eastAsia="ru-RU"/>
              </w:rPr>
            </w:r>
          </w:p>
        </w:tc>
      </w:tr>
      <w:tr>
        <w:trPr>
          <w:trHeight w:val="694" w:hRule="atLeast"/>
        </w:trPr>
        <w:tc>
          <w:tcPr>
            <w:tcW w:w="17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2"/>
                <w:szCs w:val="22"/>
                <w:lang w:val="ru-RU" w:eastAsia="ru-RU" w:bidi="ar-SA"/>
              </w:rPr>
              <w:t>Год создания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1902</w:t>
            </w:r>
          </w:p>
        </w:tc>
        <w:tc>
          <w:tcPr>
            <w:tcW w:w="361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1898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1905</w:t>
            </w:r>
          </w:p>
        </w:tc>
        <w:tc>
          <w:tcPr>
            <w:tcW w:w="21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1905</w:t>
            </w:r>
          </w:p>
        </w:tc>
        <w:tc>
          <w:tcPr>
            <w:tcW w:w="22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1905</w:t>
            </w:r>
          </w:p>
        </w:tc>
        <w:tc>
          <w:tcPr>
            <w:tcW w:w="21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1905</w:t>
            </w:r>
          </w:p>
        </w:tc>
      </w:tr>
      <w:tr>
        <w:trPr>
          <w:trHeight w:val="694" w:hRule="atLeast"/>
        </w:trPr>
        <w:tc>
          <w:tcPr>
            <w:tcW w:w="17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2"/>
                <w:szCs w:val="22"/>
                <w:lang w:val="ru-RU" w:eastAsia="ru-RU" w:bidi="ar-SA"/>
              </w:rPr>
              <w:t>Идеология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Неонародничество, синдикализм, аграрный социализм, демократический социализм, революционный социализм, феодализм</w:t>
            </w:r>
          </w:p>
        </w:tc>
        <w:tc>
          <w:tcPr>
            <w:tcW w:w="18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Марксизм, </w:t>
            </w: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а</w:t>
            </w: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нтиимпериализм, </w:t>
            </w: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п</w:t>
            </w: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ролетарский интернационализм, Ленинизм, </w:t>
            </w: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д</w:t>
            </w: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иктатура пролетариата</w:t>
            </w:r>
          </w:p>
        </w:tc>
        <w:tc>
          <w:tcPr>
            <w:tcW w:w="1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марксизм, социализм, демократический социализм, парламентская демократия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центризм, социал-либерализм, парламентаризм, консервативный либерализм, конституционная монархия, конституционализм, политический плюрализм</w:t>
            </w:r>
          </w:p>
        </w:tc>
        <w:tc>
          <w:tcPr>
            <w:tcW w:w="21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ab/>
              <w:t>консервативный либерализм, либеральный консерватизм, реформизм, правоцентризм</w:t>
            </w:r>
          </w:p>
        </w:tc>
        <w:tc>
          <w:tcPr>
            <w:tcW w:w="22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черносотенный монархизм,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православный фундаментализм,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клерикализм,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национал-синдикализм,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русский национализм</w:t>
            </w:r>
          </w:p>
        </w:tc>
        <w:tc>
          <w:tcPr>
            <w:tcW w:w="21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монархизм, консерватизм, русский национализм, антисемитизм</w:t>
            </w:r>
          </w:p>
        </w:tc>
      </w:tr>
      <w:tr>
        <w:trPr>
          <w:trHeight w:val="1245" w:hRule="atLeast"/>
        </w:trPr>
        <w:tc>
          <w:tcPr>
            <w:tcW w:w="17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2"/>
                <w:szCs w:val="22"/>
                <w:lang w:val="ru-RU" w:eastAsia="ru-RU" w:bidi="ar-SA"/>
              </w:rPr>
              <w:t>Вопрос о форме правления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демократическая республика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с федеративным устройством</w:t>
            </w:r>
          </w:p>
        </w:tc>
        <w:tc>
          <w:tcPr>
            <w:tcW w:w="18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демократическая республика с широким самоуправлением на местах</w:t>
            </w:r>
          </w:p>
        </w:tc>
        <w:tc>
          <w:tcPr>
            <w:tcW w:w="1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Демократическая республика, парламентская система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Сначала </w:t>
            </w: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ре</w:t>
            </w: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спубликанская форма правления, позже - </w:t>
            </w: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 конституционная монархия английского типа</w:t>
            </w:r>
          </w:p>
        </w:tc>
        <w:tc>
          <w:tcPr>
            <w:tcW w:w="21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Двухпалатный парламент</w:t>
            </w:r>
          </w:p>
        </w:tc>
        <w:tc>
          <w:tcPr>
            <w:tcW w:w="22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самодержавие</w:t>
            </w:r>
          </w:p>
        </w:tc>
        <w:tc>
          <w:tcPr>
            <w:tcW w:w="21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самодержавие</w:t>
            </w:r>
          </w:p>
        </w:tc>
      </w:tr>
      <w:tr>
        <w:trPr>
          <w:trHeight w:val="694" w:hRule="atLeast"/>
        </w:trPr>
        <w:tc>
          <w:tcPr>
            <w:tcW w:w="17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2"/>
                <w:szCs w:val="22"/>
                <w:lang w:val="ru-RU" w:eastAsia="ru-RU" w:bidi="ar-SA"/>
              </w:rPr>
              <w:t>Вопрос о земле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Социализация всех земель</w:t>
            </w:r>
          </w:p>
        </w:tc>
        <w:tc>
          <w:tcPr>
            <w:tcW w:w="18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национализация всех земель</w:t>
            </w:r>
          </w:p>
        </w:tc>
        <w:tc>
          <w:tcPr>
            <w:tcW w:w="1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национализация всех земель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Частичная отчуждение земли в пользу крестьян</w:t>
            </w:r>
          </w:p>
        </w:tc>
        <w:tc>
          <w:tcPr>
            <w:tcW w:w="21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Столыпинская реформа и частная собсвтенность</w:t>
            </w:r>
          </w:p>
        </w:tc>
        <w:tc>
          <w:tcPr>
            <w:tcW w:w="22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Неприкосновенность частное земельной собственности</w:t>
            </w:r>
          </w:p>
        </w:tc>
        <w:tc>
          <w:tcPr>
            <w:tcW w:w="21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Неприкосновенность частное земельной собственности</w:t>
            </w:r>
          </w:p>
        </w:tc>
      </w:tr>
      <w:tr>
        <w:trPr>
          <w:trHeight w:val="694" w:hRule="atLeast"/>
        </w:trPr>
        <w:tc>
          <w:tcPr>
            <w:tcW w:w="17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Вопрос о положении рабочих 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8-часовой рабочий день</w:t>
            </w:r>
          </w:p>
        </w:tc>
        <w:tc>
          <w:tcPr>
            <w:tcW w:w="18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8-часовой рабочий день</w:t>
            </w:r>
          </w:p>
        </w:tc>
        <w:tc>
          <w:tcPr>
            <w:tcW w:w="1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8-часовой рабочий день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8-часовой рабочий день</w:t>
            </w:r>
          </w:p>
        </w:tc>
        <w:tc>
          <w:tcPr>
            <w:tcW w:w="21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свобода рабочих организаций и ограничение р.д.</w:t>
            </w:r>
          </w:p>
        </w:tc>
        <w:tc>
          <w:tcPr>
            <w:tcW w:w="22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Оставить всё как есть</w:t>
            </w:r>
          </w:p>
        </w:tc>
        <w:tc>
          <w:tcPr>
            <w:tcW w:w="21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Оставить всё как есть</w:t>
            </w:r>
          </w:p>
        </w:tc>
      </w:tr>
      <w:tr>
        <w:trPr>
          <w:trHeight w:val="522" w:hRule="atLeast"/>
        </w:trPr>
        <w:tc>
          <w:tcPr>
            <w:tcW w:w="17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2"/>
                <w:szCs w:val="22"/>
                <w:lang w:val="ru-RU" w:eastAsia="ru-RU" w:bidi="ar-SA"/>
              </w:rPr>
              <w:t>Тактика действий (форма политической борьбы)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Пропаганда, агитация, организация стачек и террор</w:t>
            </w:r>
          </w:p>
        </w:tc>
        <w:tc>
          <w:tcPr>
            <w:tcW w:w="18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Агитация, пропаганда, организация стачек</w:t>
            </w:r>
          </w:p>
        </w:tc>
        <w:tc>
          <w:tcPr>
            <w:tcW w:w="1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Мирные протесты, профсоюзная работа, просветительская деятельность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Мирные пути: получение большинства голосов в ГД</w:t>
            </w:r>
          </w:p>
        </w:tc>
        <w:tc>
          <w:tcPr>
            <w:tcW w:w="21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Умеренные р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еформы сверху</w:t>
            </w:r>
          </w:p>
        </w:tc>
        <w:tc>
          <w:tcPr>
            <w:tcW w:w="22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Содействие карательным органам самодержавия</w:t>
            </w:r>
          </w:p>
        </w:tc>
        <w:tc>
          <w:tcPr>
            <w:tcW w:w="21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Содействие карательным органам самодержавия</w:t>
            </w:r>
          </w:p>
        </w:tc>
      </w:tr>
      <w:tr>
        <w:trPr>
          <w:trHeight w:val="694" w:hRule="atLeast"/>
        </w:trPr>
        <w:tc>
          <w:tcPr>
            <w:tcW w:w="17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2"/>
                <w:szCs w:val="22"/>
                <w:lang w:val="ru-RU" w:eastAsia="ru-RU" w:bidi="ar-SA"/>
              </w:rPr>
              <w:t>Национальный вопрос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Право на самоопределение</w:t>
            </w:r>
          </w:p>
        </w:tc>
        <w:tc>
          <w:tcPr>
            <w:tcW w:w="18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Право на самоопределение</w:t>
            </w:r>
          </w:p>
        </w:tc>
        <w:tc>
          <w:tcPr>
            <w:tcW w:w="1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Право на самоопределение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Автономия Ф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инов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 и П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оляков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, культ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урная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 автономи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я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 др народов</w:t>
            </w:r>
          </w:p>
        </w:tc>
        <w:tc>
          <w:tcPr>
            <w:tcW w:w="21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Arial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сохранение «единой и неделимой России», кроме </w:t>
            </w:r>
            <w:r>
              <w:rPr>
                <w:rFonts w:eastAsia="Times New Roman" w:cs="Arial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Поляков, Финов, Украинцев, Белорусов и кавказских народов</w:t>
            </w:r>
          </w:p>
        </w:tc>
        <w:tc>
          <w:tcPr>
            <w:tcW w:w="22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Все равные, кроме евреев</w:t>
            </w:r>
          </w:p>
        </w:tc>
        <w:tc>
          <w:tcPr>
            <w:tcW w:w="21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Все равные, кроме евреев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orient="landscape" w:w="16838" w:h="11906"/>
      <w:pgMar w:left="1134" w:right="1134" w:header="0" w:top="388" w:footer="0" w:bottom="60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Arial" w:asciiTheme="minorHAnsi" w:cstheme="minorBidi" w:eastAsiaTheme="minorEastAsia" w:hAnsiTheme="minorHAnsi"/>
        <w:sz w:val="24"/>
        <w:szCs w:val="24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等线" w:cs="Arial" w:asciiTheme="minorHAnsi" w:cstheme="minorBidi" w:eastAsiaTheme="minorEastAsia" w:hAnsiTheme="minorHAnsi"/>
      <w:color w:val="auto"/>
      <w:kern w:val="0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0302d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LibreOffice/7.1.5.2$Windows_x86 LibreOffice_project/85f04e9f809797b8199d13c421bd8a2b025d52b5</Application>
  <AppVersion>15.0000</AppVersion>
  <Pages>2</Pages>
  <Words>254</Words>
  <Characters>2120</Characters>
  <CharactersWithSpaces>2303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2021-02-20T14:57:00Z</dcterms:created>
  <dc:creator>Юлия Кудина</dc:creator>
  <dc:description/>
  <dc:language>ru-RU</dc:language>
  <cp:lastModifiedBy/>
  <dcterms:modified xsi:type="dcterms:W3CDTF">2024-10-09T21:44:38Z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