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360" w:right="0" w:hanging="0"/>
        <w:jc w:val="center"/>
        <w:rPr>
          <w:b/>
          <w:b/>
          <w:szCs w:val="26"/>
        </w:rPr>
      </w:pPr>
      <w:r>
        <w:rPr>
          <w:b/>
          <w:szCs w:val="26"/>
        </w:rPr>
        <w:t>Министерство образования и науки Российской Федерации</w:t>
      </w:r>
    </w:p>
    <w:p>
      <w:pPr>
        <w:pStyle w:val="Normal"/>
        <w:spacing w:lineRule="auto" w:line="360"/>
        <w:ind w:left="360" w:right="0" w:hanging="0"/>
        <w:jc w:val="center"/>
        <w:rPr>
          <w:rFonts w:eastAsia="Calibri"/>
          <w:b/>
          <w:b/>
          <w:caps/>
          <w:sz w:val="16"/>
          <w:szCs w:val="16"/>
        </w:rPr>
      </w:pPr>
      <w:r>
        <w:rPr>
          <w:rFonts w:eastAsia="Calibri"/>
          <w:b/>
          <w: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>
      <w:pPr>
        <w:pStyle w:val="Normal"/>
        <w:ind w:left="360" w:right="0" w:hanging="0"/>
        <w:jc w:val="center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 xml:space="preserve">“ </w:t>
      </w:r>
      <w:r>
        <w:rPr>
          <w:b/>
          <w:sz w:val="26"/>
          <w:szCs w:val="26"/>
        </w:rPr>
        <w:t xml:space="preserve">НАЦИОНАЛЬНЫЙ ИССЛЕДОВАТЕЛЬСКИЙ </w:t>
      </w:r>
    </w:p>
    <w:p>
      <w:pPr>
        <w:pStyle w:val="Normal"/>
        <w:ind w:left="360" w:right="0" w:hanging="0"/>
        <w:jc w:val="center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УНИВЕРСИТЕТ ИТМО”</w:t>
      </w:r>
    </w:p>
    <w:p>
      <w:pPr>
        <w:pStyle w:val="Style16"/>
        <w:ind w:left="36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Style16"/>
        <w:ind w:left="360" w:right="0" w:hanging="0"/>
        <w:rPr>
          <w:sz w:val="24"/>
          <w:szCs w:val="24"/>
        </w:rPr>
      </w:pPr>
      <w:r>
        <w:rPr>
          <w:sz w:val="24"/>
          <w:szCs w:val="24"/>
        </w:rPr>
        <w:t>Факультет программной инженерии и компьютерной техники (ПИКТ)</w:t>
        <w:tab/>
        <w:tab/>
        <w:tab/>
      </w:r>
    </w:p>
    <w:p>
      <w:pPr>
        <w:pStyle w:val="Style16"/>
        <w:ind w:left="360" w:right="0" w:hanging="0"/>
        <w:rPr>
          <w:sz w:val="16"/>
          <w:szCs w:val="16"/>
        </w:rPr>
      </w:pPr>
      <w:r>
        <w:rPr>
          <w:sz w:val="16"/>
          <w:szCs w:val="16"/>
        </w:rPr>
        <w:tab/>
        <w:tab/>
        <w:tab/>
        <w:tab/>
        <w:tab/>
        <w:tab/>
      </w:r>
    </w:p>
    <w:p>
      <w:pPr>
        <w:pStyle w:val="Style16"/>
        <w:ind w:left="360" w:right="0" w:hanging="0"/>
        <w:rPr/>
      </w:pPr>
      <w:r>
        <w:rPr>
          <w:sz w:val="24"/>
          <w:szCs w:val="24"/>
        </w:rPr>
        <w:t>Направление подготовки</w:t>
      </w:r>
      <w:r>
        <w:rPr>
          <w:sz w:val="16"/>
          <w:szCs w:val="16"/>
        </w:rPr>
        <w:t xml:space="preserve"> </w:t>
      </w:r>
      <w:r>
        <w:rPr>
          <w:sz w:val="24"/>
          <w:szCs w:val="24"/>
        </w:rPr>
        <w:t xml:space="preserve">(специальность) – </w:t>
      </w:r>
      <w:r>
        <w:rPr>
          <w:sz w:val="24"/>
          <w:szCs w:val="24"/>
          <w:lang w:val="en-US"/>
        </w:rPr>
        <w:t>09.0</w:t>
      </w:r>
      <w:r>
        <w:rPr>
          <w:sz w:val="24"/>
          <w:szCs w:val="24"/>
          <w:lang w:val="en-US"/>
        </w:rPr>
        <w:t>3</w:t>
      </w:r>
      <w:r>
        <w:rPr>
          <w:sz w:val="24"/>
          <w:szCs w:val="24"/>
          <w:lang w:val="en-US"/>
        </w:rPr>
        <w:t>.04</w:t>
      </w:r>
      <w:r>
        <w:rPr>
          <w:sz w:val="24"/>
          <w:szCs w:val="24"/>
        </w:rPr>
        <w:t xml:space="preserve">  (Нейротехнологии и программная инженерия)</w:t>
      </w:r>
      <w:r>
        <w:rPr>
          <w:sz w:val="16"/>
          <w:szCs w:val="16"/>
        </w:rPr>
        <w:t xml:space="preserve"> </w:t>
      </w:r>
    </w:p>
    <w:p>
      <w:pPr>
        <w:pStyle w:val="Style16"/>
        <w:ind w:left="360" w:right="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Style16"/>
        <w:ind w:left="360" w:right="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Style16"/>
        <w:ind w:left="360" w:right="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Style16"/>
        <w:ind w:left="360" w:right="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Style16"/>
        <w:ind w:left="360" w:right="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Style16"/>
        <w:ind w:left="360" w:right="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Style16"/>
        <w:ind w:left="360" w:right="0" w:hanging="0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Style16"/>
        <w:ind w:left="360" w:right="0"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40"/>
          <w:szCs w:val="40"/>
          <w:lang w:val="ru-RU" w:eastAsia="ru-RU"/>
        </w:rPr>
      </w:pPr>
      <w:r>
        <w:rPr>
          <w:rFonts w:eastAsia="Times New Roman" w:cs="Times New Roman"/>
          <w:sz w:val="40"/>
          <w:szCs w:val="40"/>
          <w:lang w:val="ru-RU" w:eastAsia="ru-RU"/>
        </w:rPr>
        <w:t>Программирование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/>
      </w:pPr>
      <w:r>
        <w:rPr>
          <w:sz w:val="28"/>
          <w:szCs w:val="28"/>
        </w:rPr>
        <w:t>Лабораторная работа № 1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Вариант: 78729</w:t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8"/>
          <w:tab w:val="left" w:pos="7755" w:leader="none"/>
        </w:tabs>
        <w:jc w:val="right"/>
        <w:rPr/>
      </w:pPr>
      <w:r>
        <w:rPr/>
        <w:tab/>
        <w:t xml:space="preserve">Выполнил студент </w:t>
      </w:r>
    </w:p>
    <w:p>
      <w:pPr>
        <w:pStyle w:val="Normal"/>
        <w:tabs>
          <w:tab w:val="clear" w:pos="708"/>
          <w:tab w:val="left" w:pos="7755" w:leader="none"/>
        </w:tabs>
        <w:jc w:val="right"/>
        <w:rPr>
          <w:color w:val="000000"/>
        </w:rPr>
      </w:pPr>
      <w:r>
        <w:rPr>
          <w:color w:val="000000"/>
        </w:rPr>
        <w:t>Немыкин Ярослав Алексеевич</w:t>
      </w:r>
    </w:p>
    <w:p>
      <w:pPr>
        <w:pStyle w:val="Normal"/>
        <w:jc w:val="right"/>
        <w:rPr/>
      </w:pPr>
      <w:r>
        <w:rPr/>
        <w:t>Группа №</w:t>
      </w:r>
      <w:r>
        <w:rPr>
          <w:color w:val="FF0000"/>
        </w:rPr>
        <w:t xml:space="preserve"> </w:t>
      </w:r>
      <w:r>
        <w:rPr>
          <w:color w:val="000000"/>
        </w:rPr>
        <w:t>3122</w:t>
      </w:r>
    </w:p>
    <w:p>
      <w:pPr>
        <w:pStyle w:val="Normal"/>
        <w:jc w:val="right"/>
        <w:rPr/>
      </w:pPr>
      <w:r>
        <w:rPr/>
        <w:t>Преподаватель: Данилов Павел Юрьевич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8"/>
          <w:tab w:val="left" w:pos="5400" w:leader="none"/>
        </w:tabs>
        <w:jc w:val="center"/>
        <w:rPr/>
      </w:pPr>
      <w:r>
        <w:rPr/>
        <w:t>г. Санкт-Петербург</w:t>
      </w:r>
    </w:p>
    <w:p>
      <w:pPr>
        <w:pStyle w:val="Normal"/>
        <w:jc w:val="center"/>
        <w:rPr/>
      </w:pPr>
      <w:r>
        <w:rPr/>
        <w:t>2024 г.</w:t>
      </w:r>
    </w:p>
    <w:p>
      <w:pPr>
        <w:pStyle w:val="Normal"/>
        <w:ind w:left="360" w:right="0" w:firstLine="709"/>
        <w:jc w:val="center"/>
        <w:rPr>
          <w:b/>
          <w:b/>
          <w:sz w:val="22"/>
          <w:szCs w:val="26"/>
        </w:rPr>
      </w:pPr>
      <w:r>
        <w:rPr>
          <w:b/>
          <w:sz w:val="22"/>
          <w:szCs w:val="26"/>
        </w:rPr>
      </w:r>
    </w:p>
    <w:p>
      <w:pPr>
        <w:pStyle w:val="Normal"/>
        <w:ind w:left="360" w:right="0" w:firstLine="709"/>
        <w:jc w:val="center"/>
        <w:rPr>
          <w:b/>
          <w:b/>
          <w:sz w:val="22"/>
          <w:szCs w:val="26"/>
        </w:rPr>
      </w:pPr>
      <w:r>
        <w:rPr>
          <w:b/>
          <w:sz w:val="22"/>
          <w:szCs w:val="26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1"/>
            <w:suppressLineNumbers/>
            <w:ind w:left="0" w:righ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Оглавление</w:t>
          </w:r>
        </w:p>
        <w:p>
          <w:pPr>
            <w:pStyle w:val="11"/>
            <w:tabs>
              <w:tab w:val="clear" w:pos="9679"/>
              <w:tab w:val="right" w:pos="9355" w:leader="dot"/>
            </w:tabs>
            <w:rPr/>
          </w:pPr>
          <w:r>
            <w:fldChar w:fldCharType="begin"/>
          </w:r>
          <w:r>
            <w:rPr/>
            <w:instrText> TOC \o "1-1" </w:instrText>
          </w:r>
          <w:r>
            <w:rPr/>
            <w:fldChar w:fldCharType="separate"/>
          </w:r>
          <w:hyperlink w:anchor="__RefHeading___Toc472_891861499">
            <w:r>
              <w:rPr/>
              <w:t>Задание:</w:t>
              <w:tab/>
              <w:t>3</w:t>
            </w:r>
          </w:hyperlink>
        </w:p>
        <w:p>
          <w:pPr>
            <w:pStyle w:val="11"/>
            <w:tabs>
              <w:tab w:val="clear" w:pos="9679"/>
              <w:tab w:val="right" w:pos="9355" w:leader="dot"/>
            </w:tabs>
            <w:rPr/>
          </w:pPr>
          <w:hyperlink w:anchor="__RefHeading___Toc576_891861499">
            <w:r>
              <w:rPr/>
              <w:t>Исходный код программы:</w:t>
              <w:tab/>
              <w:t>3</w:t>
            </w:r>
          </w:hyperlink>
        </w:p>
        <w:p>
          <w:pPr>
            <w:pStyle w:val="11"/>
            <w:tabs>
              <w:tab w:val="clear" w:pos="9679"/>
              <w:tab w:val="right" w:pos="9355" w:leader="dot"/>
            </w:tabs>
            <w:rPr/>
          </w:pPr>
          <w:hyperlink w:anchor="__RefHeading___Toc578_891861499">
            <w:r>
              <w:rPr/>
              <w:t>Результаты работы программы:</w:t>
              <w:tab/>
              <w:t>4</w:t>
            </w:r>
          </w:hyperlink>
        </w:p>
        <w:p>
          <w:pPr>
            <w:pStyle w:val="11"/>
            <w:tabs>
              <w:tab w:val="clear" w:pos="9679"/>
              <w:tab w:val="right" w:pos="9355" w:leader="dot"/>
            </w:tabs>
            <w:rPr/>
          </w:pPr>
          <w:hyperlink w:anchor="__RefHeading___Toc474_891861499">
            <w:r>
              <w:rPr/>
              <w:t>Вывод:</w:t>
              <w:tab/>
              <w:t>4</w:t>
            </w:r>
          </w:hyperlink>
          <w:r>
            <w:rPr/>
            <w:fldChar w:fldCharType="end"/>
          </w:r>
        </w:p>
      </w:sdtContent>
    </w:sdt>
    <w:p>
      <w:pPr>
        <w:pStyle w:val="Normal"/>
        <w:rPr>
          <w:b/>
          <w:b/>
          <w:bCs/>
          <w:shd w:fill="auto" w:val="clear"/>
        </w:rPr>
      </w:pPr>
      <w:r>
        <w:rPr>
          <w:b/>
          <w:bCs/>
          <w:shd w:fill="auto" w:val="clear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59" w:before="0" w:after="16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1"/>
        <w:rPr/>
      </w:pPr>
      <w:bookmarkStart w:id="0" w:name="__RefHeading___Toc472_891861499"/>
      <w:bookmarkStart w:id="1" w:name="_Toc176770335"/>
      <w:bookmarkEnd w:id="0"/>
      <w:r>
        <w:rPr>
          <w:rFonts w:cs="Times New Roman" w:ascii="Times New Roman" w:hAnsi="Times New Roman"/>
          <w:b/>
          <w:color w:val="000000"/>
          <w:sz w:val="28"/>
          <w:szCs w:val="28"/>
          <w:lang w:val="ru-RU"/>
        </w:rPr>
        <w:t>Задание</w:t>
      </w:r>
      <w:bookmarkEnd w:id="1"/>
      <w:r>
        <w:rPr>
          <w:rFonts w:cs="Times New Roman" w:ascii="Times New Roman" w:hAnsi="Times New Roman"/>
          <w:b/>
          <w:color w:val="000000"/>
          <w:sz w:val="28"/>
          <w:szCs w:val="28"/>
          <w:lang w:val="ru-RU"/>
        </w:rPr>
        <w:t>:</w:t>
      </w:r>
    </w:p>
    <w:p>
      <w:pPr>
        <w:pStyle w:val="Normal"/>
        <w:rPr>
          <w:rFonts w:ascii="Times New Roman" w:hAnsi="Times New Roman" w:cs="Times New Roman"/>
          <w:b/>
          <w:b/>
          <w:color w:val="000000"/>
          <w:sz w:val="28"/>
          <w:szCs w:val="28"/>
          <w:lang w:val="ru-RU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760345"/>
            <wp:effectExtent l="0" t="0" r="0" b="0"/>
            <wp:wrapSquare wrapText="largest"/>
            <wp:docPr id="1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i/>
          <w:i/>
          <w:iCs/>
        </w:rPr>
      </w:pPr>
      <w:r>
        <w:rPr>
          <w:i/>
          <w:iCs/>
        </w:rPr>
        <w:t>Рис. 1.</w:t>
      </w:r>
    </w:p>
    <w:p>
      <w:pPr>
        <w:pStyle w:val="1"/>
        <w:rPr>
          <w:rFonts w:ascii="Times New Roman" w:hAnsi="Times New Roman" w:eastAsia="等线 Light" w:cs="Times New Roman"/>
          <w:b/>
          <w:b/>
          <w:color w:val="000000"/>
          <w:sz w:val="28"/>
          <w:szCs w:val="28"/>
          <w:lang w:val="ru-RU" w:eastAsia="en-US"/>
        </w:rPr>
      </w:pPr>
      <w:bookmarkStart w:id="2" w:name="__RefHeading___Toc576_891861499"/>
      <w:bookmarkEnd w:id="2"/>
      <w:r>
        <w:rPr>
          <w:rFonts w:eastAsia="等线 Light" w:cs="Times New Roman" w:ascii="Times New Roman" w:hAnsi="Times New Roman"/>
          <w:b/>
          <w:color w:val="000000"/>
          <w:sz w:val="28"/>
          <w:szCs w:val="28"/>
          <w:lang w:val="ru-RU" w:eastAsia="en-US"/>
        </w:rPr>
        <w:t>Исходный код программы: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314190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>
          <w:i/>
          <w:iCs/>
        </w:rPr>
        <w:t xml:space="preserve">Рис. </w:t>
      </w:r>
      <w:r>
        <w:rPr>
          <w:i/>
          <w:iCs/>
        </w:rPr>
        <w:t>2</w:t>
      </w:r>
      <w:r>
        <w:rPr>
          <w:i/>
          <w:iCs/>
        </w:rPr>
        <w:t>.</w:t>
      </w:r>
    </w:p>
    <w:p>
      <w:pPr>
        <w:pStyle w:val="1"/>
        <w:rPr>
          <w:rFonts w:ascii="Times New Roman" w:hAnsi="Times New Roman" w:eastAsia="等线 Light" w:cs="Times New Roman"/>
          <w:b/>
          <w:b/>
          <w:color w:val="000000"/>
          <w:sz w:val="28"/>
          <w:szCs w:val="32"/>
          <w:lang w:val="ru-RU" w:eastAsia="en-US"/>
        </w:rPr>
      </w:pPr>
      <w:bookmarkStart w:id="3" w:name="__RefHeading___Toc578_891861499"/>
      <w:bookmarkEnd w:id="3"/>
      <w:r>
        <w:rPr>
          <w:rFonts w:eastAsia="等线 Light" w:cs="Times New Roman" w:ascii="Times New Roman" w:hAnsi="Times New Roman"/>
          <w:b/>
          <w:color w:val="000000"/>
          <w:sz w:val="28"/>
          <w:szCs w:val="32"/>
          <w:lang w:val="ru-RU" w:eastAsia="en-US"/>
        </w:rPr>
        <w:t>Результаты работы программы:</w:t>
      </w:r>
    </w:p>
    <w:p>
      <w:pPr>
        <w:pStyle w:val="Normal"/>
        <w:rPr>
          <w:rFonts w:ascii="Times New Roman" w:hAnsi="Times New Roman" w:eastAsia="等线 Light" w:cs="Times New Roman"/>
          <w:b/>
          <w:b/>
          <w:color w:val="000000"/>
          <w:sz w:val="28"/>
          <w:szCs w:val="32"/>
          <w:lang w:val="ru-RU" w:eastAsia="en-US"/>
        </w:rPr>
      </w:pPr>
      <w:r>
        <w:rPr>
          <w:rFonts w:eastAsia="等线 Light" w:cs="Times New Roman"/>
          <w:b/>
          <w:color w:val="000000"/>
          <w:sz w:val="28"/>
          <w:szCs w:val="32"/>
          <w:lang w:val="ru-RU" w:eastAsia="en-US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27305</wp:posOffset>
            </wp:positionH>
            <wp:positionV relativeFrom="paragraph">
              <wp:posOffset>152400</wp:posOffset>
            </wp:positionV>
            <wp:extent cx="5913120" cy="402844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760" t="607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/>
          <w:i/>
          <w:iCs/>
          <w:color w:val="000000"/>
          <w:sz w:val="24"/>
          <w:szCs w:val="24"/>
          <w:lang w:val="ru-RU" w:eastAsia="ru-RU"/>
        </w:rPr>
      </w:pPr>
      <w:r>
        <w:rPr>
          <w:rFonts w:eastAsia="Times New Roman" w:cs="Times New Roman"/>
          <w:b w:val="false"/>
          <w:bCs w:val="false"/>
          <w:i/>
          <w:iCs/>
          <w:color w:val="000000"/>
          <w:sz w:val="24"/>
          <w:szCs w:val="24"/>
          <w:lang w:val="ru-RU" w:eastAsia="ru-RU"/>
        </w:rPr>
        <w:t xml:space="preserve">Рис. </w:t>
      </w:r>
      <w:r>
        <w:rPr>
          <w:rFonts w:eastAsia="Times New Roman" w:cs="Times New Roman"/>
          <w:b w:val="false"/>
          <w:bCs w:val="false"/>
          <w:i/>
          <w:iCs/>
          <w:color w:val="000000"/>
          <w:sz w:val="24"/>
          <w:szCs w:val="24"/>
          <w:lang w:val="en-US" w:eastAsia="ru-RU"/>
        </w:rPr>
        <w:t>3</w:t>
      </w:r>
      <w:r>
        <w:rPr>
          <w:rFonts w:eastAsia="Times New Roman" w:cs="Times New Roman"/>
          <w:b w:val="false"/>
          <w:bCs w:val="false"/>
          <w:i/>
          <w:iCs/>
          <w:color w:val="000000"/>
          <w:sz w:val="24"/>
          <w:szCs w:val="24"/>
          <w:lang w:val="ru-RU" w:eastAsia="ru-RU"/>
        </w:rPr>
        <w:t>.</w:t>
      </w:r>
    </w:p>
    <w:p>
      <w:pPr>
        <w:pStyle w:val="Normal"/>
        <w:ind w:left="0" w:right="0" w:hanging="0"/>
        <w:rPr/>
      </w:pPr>
      <w:r>
        <w:rPr/>
      </w:r>
    </w:p>
    <w:p>
      <w:pPr>
        <w:pStyle w:val="1"/>
        <w:rPr>
          <w:rFonts w:ascii="Times New Roman" w:hAnsi="Times New Roman" w:cs="Times New Roman"/>
          <w:b/>
          <w:b/>
          <w:color w:val="000000"/>
          <w:sz w:val="28"/>
          <w:lang w:val="ru-RU"/>
        </w:rPr>
      </w:pPr>
      <w:bookmarkStart w:id="4" w:name="__RefHeading___Toc474_891861499"/>
      <w:bookmarkStart w:id="5" w:name="_Toc176770339"/>
      <w:bookmarkEnd w:id="4"/>
      <w:r>
        <w:rPr>
          <w:rFonts w:cs="Times New Roman" w:ascii="Times New Roman" w:hAnsi="Times New Roman"/>
          <w:b/>
          <w:color w:val="000000"/>
          <w:sz w:val="28"/>
          <w:lang w:val="ru-RU"/>
        </w:rPr>
        <w:t>Вывод:</w:t>
      </w:r>
      <w:bookmarkEnd w:id="5"/>
    </w:p>
    <w:p>
      <w:pPr>
        <w:pStyle w:val="Normal"/>
        <w:rPr/>
      </w:pPr>
      <w:r>
        <w:rPr/>
        <w:t>Во время выполнения лабораторной работы я познакомил</w:t>
      </w:r>
      <w:r>
        <w:rPr/>
        <w:t>ся</w:t>
      </w:r>
      <w:r>
        <w:rPr/>
        <w:t xml:space="preserve"> с основами языка программирования Java, научил</w:t>
      </w:r>
      <w:r>
        <w:rPr/>
        <w:t>ся</w:t>
      </w:r>
      <w:r>
        <w:rPr/>
        <w:t xml:space="preserve"> работать с библиотекой Math, различными типами данных, массивами, циклами, вложенными циклами, условным оператором if и форматированным выводом.</w:t>
      </w:r>
    </w:p>
    <w:p>
      <w:pPr>
        <w:pStyle w:val="Normal"/>
        <w:ind w:left="0" w:right="0" w:hanging="0"/>
        <w:rPr/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libri Light"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ahoma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312" w:before="0" w:after="0"/>
      <w:ind w:left="0" w:right="0" w:firstLine="709"/>
      <w:jc w:val="both"/>
    </w:pPr>
    <w:rPr>
      <w:rFonts w:ascii="Times New Roman" w:hAnsi="Times New Roman" w:eastAsia="Times New Roman" w:cs="Times New Roman"/>
      <w:color w:val="auto"/>
      <w:kern w:val="0"/>
      <w:sz w:val="24"/>
      <w:szCs w:val="24"/>
      <w:lang w:eastAsia="ru-RU" w:val="ru-RU" w:bidi="ar-SA"/>
    </w:rPr>
  </w:style>
  <w:style w:type="paragraph" w:styleId="1">
    <w:name w:val="Heading 1"/>
    <w:basedOn w:val="Normal"/>
    <w:next w:val="Normal"/>
    <w:qFormat/>
    <w:pPr>
      <w:keepNext w:val="true"/>
      <w:keepLines/>
      <w:numPr>
        <w:ilvl w:val="0"/>
        <w:numId w:val="0"/>
      </w:numPr>
      <w:spacing w:lineRule="auto" w:line="259" w:before="240" w:after="0"/>
      <w:ind w:left="0" w:right="0" w:hanging="0"/>
      <w:jc w:val="left"/>
      <w:outlineLvl w:val="0"/>
    </w:pPr>
    <w:rPr>
      <w:rFonts w:ascii="Calibri Light" w:hAnsi="Calibri Light" w:eastAsia="等线 Light" w:cs="Tahoma"/>
      <w:color w:val="2E74B5"/>
      <w:sz w:val="32"/>
      <w:szCs w:val="32"/>
      <w:lang w:val="en-US" w:eastAsia="en-US"/>
    </w:rPr>
  </w:style>
  <w:style w:type="paragraph" w:styleId="2">
    <w:name w:val="Heading 2"/>
    <w:basedOn w:val="Normal"/>
    <w:next w:val="Normal"/>
    <w:qFormat/>
    <w:pPr>
      <w:keepNext w:val="true"/>
      <w:keepLines/>
      <w:numPr>
        <w:ilvl w:val="0"/>
        <w:numId w:val="0"/>
      </w:numPr>
      <w:spacing w:lineRule="auto" w:line="259" w:before="40" w:after="0"/>
      <w:ind w:left="0" w:right="0" w:hanging="0"/>
      <w:jc w:val="left"/>
      <w:outlineLvl w:val="1"/>
    </w:pPr>
    <w:rPr>
      <w:rFonts w:ascii="Calibri Light" w:hAnsi="Calibri Light" w:eastAsia="等线 Light" w:cs="Tahoma"/>
      <w:color w:val="2E74B5"/>
      <w:sz w:val="26"/>
      <w:szCs w:val="26"/>
      <w:lang w:val="en-US" w:eastAsia="en-US"/>
    </w:rPr>
  </w:style>
  <w:style w:type="character" w:styleId="DefaultParagraphFont">
    <w:name w:val="Default Paragraph Font"/>
    <w:qFormat/>
    <w:rPr/>
  </w:style>
  <w:style w:type="character" w:styleId="BodyTextChar">
    <w:name w:val="Body Text Char"/>
    <w:basedOn w:val="DefaultParagraphFont"/>
    <w:qFormat/>
    <w:rPr>
      <w:rFonts w:ascii="Times New Roman" w:hAnsi="Times New Roman" w:eastAsia="Times New Roman" w:cs="Times New Roman"/>
      <w:b/>
      <w:sz w:val="28"/>
      <w:szCs w:val="20"/>
      <w:lang w:eastAsia="ru-RU"/>
    </w:rPr>
  </w:style>
  <w:style w:type="character" w:styleId="Heading1Char">
    <w:name w:val="Heading 1 Char"/>
    <w:basedOn w:val="DefaultParagraphFont"/>
    <w:qFormat/>
    <w:rPr>
      <w:rFonts w:ascii="Calibri Light" w:hAnsi="Calibri Light" w:eastAsia="等线 Light" w:cs="Tahoma"/>
      <w:color w:val="2E74B5"/>
      <w:sz w:val="32"/>
      <w:szCs w:val="32"/>
      <w:lang w:val="en-US"/>
    </w:rPr>
  </w:style>
  <w:style w:type="character" w:styleId="Heading2Char">
    <w:name w:val="Heading 2 Char"/>
    <w:basedOn w:val="DefaultParagraphFont"/>
    <w:qFormat/>
    <w:rPr>
      <w:rFonts w:ascii="Calibri Light" w:hAnsi="Calibri Light" w:eastAsia="等线 Light" w:cs="Tahoma"/>
      <w:color w:val="2E74B5"/>
      <w:sz w:val="26"/>
      <w:szCs w:val="26"/>
      <w:lang w:val="en-US"/>
    </w:rPr>
  </w:style>
  <w:style w:type="character" w:styleId="Style12">
    <w:name w:val="Интернет-ссылка"/>
    <w:basedOn w:val="DefaultParagraphFont"/>
    <w:rPr>
      <w:color w:val="0563C1"/>
      <w:u w:val="single"/>
    </w:rPr>
  </w:style>
  <w:style w:type="character" w:styleId="Style13">
    <w:name w:val="Ссылка указателя"/>
    <w:qFormat/>
    <w:rPr/>
  </w:style>
  <w:style w:type="character" w:styleId="Style14">
    <w:name w:val="Посещённая гиперссылка"/>
    <w:rPr>
      <w:color w:val="800000"/>
      <w:u w:val="single"/>
      <w:lang w:val="zxx" w:eastAsia="zxx" w:bidi="zxx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6">
    <w:name w:val="Body Text"/>
    <w:basedOn w:val="Normal"/>
    <w:pPr>
      <w:spacing w:lineRule="auto" w:line="240"/>
      <w:ind w:left="0" w:right="0" w:hanging="0"/>
    </w:pPr>
    <w:rPr>
      <w:b/>
      <w:sz w:val="28"/>
      <w:szCs w:val="20"/>
    </w:rPr>
  </w:style>
  <w:style w:type="paragraph" w:styleId="Style17">
    <w:name w:val="List"/>
    <w:basedOn w:val="Style16"/>
    <w:pPr/>
    <w:rPr>
      <w:rFonts w:cs="Lucida 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ucida Sans"/>
    </w:rPr>
  </w:style>
  <w:style w:type="paragraph" w:styleId="11">
    <w:name w:val="TOC 1"/>
    <w:basedOn w:val="Normal"/>
    <w:next w:val="Normal"/>
    <w:autoRedefine/>
    <w:pPr>
      <w:tabs>
        <w:tab w:val="clear" w:pos="708"/>
        <w:tab w:val="right" w:pos="9679" w:leader="dot"/>
      </w:tabs>
      <w:spacing w:lineRule="auto" w:line="259" w:before="0" w:after="100"/>
      <w:ind w:left="0" w:right="0" w:hanging="0"/>
      <w:jc w:val="left"/>
    </w:pPr>
    <w:rPr>
      <w:rFonts w:eastAsia="Calibri"/>
      <w:sz w:val="22"/>
      <w:szCs w:val="22"/>
      <w:lang w:val="en-US" w:eastAsia="en-US"/>
    </w:rPr>
  </w:style>
  <w:style w:type="paragraph" w:styleId="21">
    <w:name w:val="TOC 2"/>
    <w:basedOn w:val="Normal"/>
    <w:next w:val="Normal"/>
    <w:autoRedefine/>
    <w:pPr>
      <w:spacing w:lineRule="auto" w:line="259" w:before="0" w:after="100"/>
      <w:ind w:left="220" w:right="0" w:hanging="0"/>
      <w:jc w:val="left"/>
    </w:pPr>
    <w:rPr>
      <w:rFonts w:ascii="Calibri" w:hAnsi="Calibri" w:eastAsia="Calibri" w:cs="Tahoma"/>
      <w:sz w:val="22"/>
      <w:szCs w:val="22"/>
      <w:lang w:val="en-US" w:eastAsia="en-US"/>
    </w:rPr>
  </w:style>
  <w:style w:type="paragraph" w:styleId="ListParagraph">
    <w:name w:val="List Paragraph"/>
    <w:basedOn w:val="Normal"/>
    <w:qFormat/>
    <w:pPr>
      <w:spacing w:lineRule="auto" w:line="259" w:before="0" w:after="160"/>
      <w:ind w:left="720" w:right="0" w:hanging="0"/>
      <w:contextualSpacing/>
      <w:jc w:val="left"/>
    </w:pPr>
    <w:rPr>
      <w:rFonts w:ascii="Calibri" w:hAnsi="Calibri" w:eastAsia="Calibri" w:cs="Tahoma"/>
      <w:sz w:val="22"/>
      <w:szCs w:val="22"/>
      <w:lang w:val="en-US" w:eastAsia="en-US"/>
    </w:rPr>
  </w:style>
  <w:style w:type="paragraph" w:styleId="TOCHeading">
    <w:name w:val="TOC Heading"/>
    <w:basedOn w:val="1"/>
    <w:next w:val="Normal"/>
    <w:qFormat/>
    <w:pPr/>
    <w:rPr/>
  </w:style>
  <w:style w:type="paragraph" w:styleId="Style20">
    <w:name w:val="Index Heading"/>
    <w:basedOn w:val="Style15"/>
    <w:pPr>
      <w:suppressLineNumbers/>
      <w:ind w:left="0" w:right="0" w:hanging="0"/>
    </w:pPr>
    <w:rPr>
      <w:b/>
      <w:bCs/>
      <w:sz w:val="32"/>
      <w:szCs w:val="32"/>
    </w:rPr>
  </w:style>
  <w:style w:type="paragraph" w:styleId="Style21">
    <w:name w:val="TOA Heading"/>
    <w:basedOn w:val="Style20"/>
    <w:pPr>
      <w:suppressLineNumbers/>
      <w:ind w:left="0" w:right="0" w:hanging="0"/>
    </w:pPr>
    <w:rPr>
      <w:b/>
      <w:bCs/>
      <w:sz w:val="32"/>
      <w:szCs w:val="32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Application>LibreOffice/7.1.5.2$Windows_x86 LibreOffice_project/85f04e9f809797b8199d13c421bd8a2b025d52b5</Application>
  <AppVersion>15.0000</AppVersion>
  <Pages>4</Pages>
  <Words>113</Words>
  <Characters>839</Characters>
  <CharactersWithSpaces>940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2024-09-09T07:33:00Z</dcterms:created>
  <dc:creator>lisizina</dc:creator>
  <dc:description/>
  <dc:language>ru-RU</dc:language>
  <cp:lastModifiedBy/>
  <dcterms:modified xsi:type="dcterms:W3CDTF">2024-09-18T18:28:36Z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