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54" w:rsidRDefault="00534554" w:rsidP="00534554">
      <w:pPr>
        <w:pStyle w:val="ab"/>
        <w:spacing w:before="74"/>
        <w:ind w:left="338" w:right="329" w:firstLine="382"/>
        <w:jc w:val="center"/>
      </w:pPr>
      <w:r>
        <w:t>МИНИСТЕРСТВО</w:t>
      </w:r>
      <w:r>
        <w:rPr>
          <w:spacing w:val="-1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НАУКИ РОССИЙСКОЙ ФЕДЕРАЦИИ</w:t>
      </w:r>
    </w:p>
    <w:p w:rsidR="00534554" w:rsidRDefault="00534554" w:rsidP="00534554">
      <w:pPr>
        <w:pStyle w:val="ab"/>
        <w:spacing w:before="2"/>
        <w:ind w:left="338" w:right="328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534554" w:rsidRDefault="00534554" w:rsidP="00534554">
      <w:pPr>
        <w:pStyle w:val="ab"/>
        <w:ind w:left="2097" w:right="2087" w:firstLine="1"/>
        <w:jc w:val="center"/>
      </w:pPr>
      <w:r>
        <w:t>«Вятский государственный университет»</w:t>
      </w:r>
      <w:r>
        <w:rPr>
          <w:spacing w:val="1"/>
        </w:rPr>
        <w:t xml:space="preserve"> </w:t>
      </w: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 электронных вычислительных</w:t>
      </w:r>
      <w:r>
        <w:rPr>
          <w:spacing w:val="-4"/>
        </w:rPr>
        <w:t xml:space="preserve"> </w:t>
      </w:r>
      <w:r>
        <w:t>машин</w:t>
      </w: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spacing w:before="11"/>
        <w:jc w:val="center"/>
        <w:rPr>
          <w:b/>
          <w:color w:val="000000"/>
          <w:shd w:val="clear" w:color="auto" w:fill="FFFFFF"/>
        </w:rPr>
      </w:pPr>
      <w:r w:rsidRPr="00534554">
        <w:rPr>
          <w:b/>
          <w:color w:val="000000"/>
          <w:shd w:val="clear" w:color="auto" w:fill="FFFFFF"/>
        </w:rPr>
        <w:t>Алгоритм для перемножения полиномов с помощью быстрого преобразования Фурье</w:t>
      </w:r>
    </w:p>
    <w:p w:rsidR="00534554" w:rsidRPr="00534554" w:rsidRDefault="00534554" w:rsidP="00534554">
      <w:pPr>
        <w:pStyle w:val="ab"/>
        <w:spacing w:before="11"/>
        <w:jc w:val="center"/>
        <w:rPr>
          <w:b/>
        </w:rPr>
      </w:pPr>
    </w:p>
    <w:p w:rsidR="00534554" w:rsidRDefault="00534554" w:rsidP="00534554">
      <w:pPr>
        <w:pStyle w:val="ab"/>
        <w:spacing w:line="322" w:lineRule="exact"/>
        <w:ind w:left="338" w:right="329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лабораторной работе</w:t>
      </w:r>
      <w:r>
        <w:rPr>
          <w:spacing w:val="-1"/>
        </w:rPr>
        <w:t xml:space="preserve"> </w:t>
      </w:r>
      <w:r>
        <w:t>№8</w:t>
      </w:r>
      <w:r>
        <w:rPr>
          <w:spacing w:val="-3"/>
        </w:rPr>
        <w:t xml:space="preserve"> </w:t>
      </w:r>
    </w:p>
    <w:p w:rsidR="00534554" w:rsidRDefault="00534554" w:rsidP="00534554">
      <w:pPr>
        <w:pStyle w:val="ab"/>
        <w:ind w:left="1665" w:right="1651"/>
        <w:jc w:val="center"/>
      </w:pPr>
      <w:r>
        <w:t>«Высокопроизводительные вычислительные комплексы»</w:t>
      </w:r>
      <w:r>
        <w:rPr>
          <w:spacing w:val="-67"/>
        </w:rPr>
        <w:t xml:space="preserve"> </w:t>
      </w: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40"/>
        </w:rPr>
      </w:pPr>
    </w:p>
    <w:p w:rsidR="00534554" w:rsidRDefault="00534554" w:rsidP="00534554">
      <w:pPr>
        <w:pStyle w:val="ab"/>
        <w:tabs>
          <w:tab w:val="left" w:pos="6949"/>
          <w:tab w:val="left" w:pos="7188"/>
        </w:tabs>
        <w:ind w:left="120" w:right="1278"/>
        <w:rPr>
          <w:spacing w:val="1"/>
        </w:rPr>
      </w:pPr>
      <w:r>
        <w:t>Выполнил</w:t>
      </w:r>
      <w:r>
        <w:rPr>
          <w:spacing w:val="-1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ИВТ-43_____________/Кудяшев Я.Ю./</w:t>
      </w:r>
      <w:r>
        <w:rPr>
          <w:spacing w:val="1"/>
        </w:rPr>
        <w:t xml:space="preserve"> </w:t>
      </w:r>
    </w:p>
    <w:p w:rsidR="00534554" w:rsidRDefault="00534554" w:rsidP="00534554">
      <w:pPr>
        <w:pStyle w:val="ab"/>
        <w:tabs>
          <w:tab w:val="left" w:pos="6949"/>
          <w:tab w:val="left" w:pos="7188"/>
        </w:tabs>
        <w:ind w:left="120" w:right="1278"/>
        <w:rPr>
          <w:spacing w:val="1"/>
        </w:rPr>
      </w:pPr>
    </w:p>
    <w:p w:rsidR="00534554" w:rsidRDefault="00534554" w:rsidP="00534554">
      <w:pPr>
        <w:pStyle w:val="ab"/>
        <w:tabs>
          <w:tab w:val="left" w:pos="6949"/>
          <w:tab w:val="left" w:pos="7188"/>
        </w:tabs>
        <w:ind w:left="120" w:right="1278"/>
      </w:pPr>
      <w:r>
        <w:t>Проверил</w:t>
      </w:r>
      <w:r>
        <w:rPr>
          <w:spacing w:val="-3"/>
        </w:rPr>
        <w:t xml:space="preserve"> </w:t>
      </w:r>
      <w:r>
        <w:t>преподаватель</w:t>
      </w:r>
      <w:r>
        <w:rPr>
          <w:spacing w:val="-2"/>
        </w:rPr>
        <w:t xml:space="preserve"> </w:t>
      </w:r>
      <w:r>
        <w:rPr>
          <w:u w:val="single"/>
        </w:rPr>
        <w:t>_____________________</w:t>
      </w:r>
      <w:r>
        <w:t>/Мельцов</w:t>
      </w:r>
      <w:r>
        <w:rPr>
          <w:spacing w:val="-7"/>
        </w:rPr>
        <w:t xml:space="preserve"> </w:t>
      </w:r>
      <w:r>
        <w:t>В.</w:t>
      </w:r>
      <w:r>
        <w:rPr>
          <w:spacing w:val="-5"/>
        </w:rPr>
        <w:t xml:space="preserve"> </w:t>
      </w:r>
      <w:r>
        <w:t>Ю./</w:t>
      </w: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rPr>
          <w:sz w:val="30"/>
        </w:rPr>
      </w:pPr>
    </w:p>
    <w:p w:rsidR="00534554" w:rsidRDefault="00534554" w:rsidP="00534554">
      <w:pPr>
        <w:pStyle w:val="ab"/>
        <w:jc w:val="center"/>
        <w:rPr>
          <w:sz w:val="30"/>
        </w:rPr>
      </w:pPr>
      <w:r>
        <w:rPr>
          <w:sz w:val="30"/>
        </w:rPr>
        <w:t>Киров 2022</w:t>
      </w:r>
    </w:p>
    <w:p w:rsidR="00534554" w:rsidRDefault="00534554" w:rsidP="00534554">
      <w:pPr>
        <w:pStyle w:val="ab"/>
        <w:rPr>
          <w:sz w:val="38"/>
        </w:rPr>
      </w:pPr>
    </w:p>
    <w:p w:rsidR="00B7451E" w:rsidRPr="00D01B2E" w:rsidRDefault="00B7451E" w:rsidP="00534554">
      <w:pPr>
        <w:pStyle w:val="a4"/>
        <w:numPr>
          <w:ilvl w:val="0"/>
          <w:numId w:val="4"/>
        </w:numPr>
        <w:ind w:left="170" w:firstLine="0"/>
        <w:rPr>
          <w:rFonts w:ascii="Times New Roman" w:hAnsi="Times New Roman"/>
          <w:sz w:val="32"/>
          <w:szCs w:val="32"/>
        </w:rPr>
      </w:pPr>
      <w:r w:rsidRPr="00D01B2E">
        <w:rPr>
          <w:rFonts w:ascii="Times New Roman" w:hAnsi="Times New Roman"/>
          <w:sz w:val="32"/>
          <w:szCs w:val="32"/>
        </w:rPr>
        <w:t>Задание</w:t>
      </w:r>
    </w:p>
    <w:p w:rsidR="00D01B2E" w:rsidRPr="00172CAE" w:rsidRDefault="00172CAE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написать программу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MPI</w:t>
      </w:r>
      <w:r w:rsidRPr="00172C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запуска на кластере (многоядерной ЭВМ), протестировать на различном количестве ядер и при различных размерностях данных, построить графики зависимостей времени от количества используемых ядер и от размерности данных.</w:t>
      </w:r>
    </w:p>
    <w:p w:rsidR="006B3665" w:rsidRPr="00D01B2E" w:rsidRDefault="006B3665" w:rsidP="00D01B2E">
      <w:pPr>
        <w:ind w:left="170"/>
        <w:rPr>
          <w:rFonts w:ascii="Times New Roman" w:hAnsi="Times New Roman"/>
          <w:sz w:val="32"/>
          <w:szCs w:val="32"/>
        </w:rPr>
      </w:pPr>
    </w:p>
    <w:p w:rsidR="00833B73" w:rsidRDefault="00172CAE" w:rsidP="00833B73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Выполнение лабораторной работы</w:t>
      </w:r>
    </w:p>
    <w:p w:rsidR="00833B73" w:rsidRDefault="00833B73" w:rsidP="00833B73">
      <w:pPr>
        <w:ind w:left="170" w:firstLine="708"/>
        <w:rPr>
          <w:rFonts w:ascii="Times New Roman" w:hAnsi="Times New Roman"/>
          <w:sz w:val="28"/>
          <w:szCs w:val="28"/>
        </w:rPr>
      </w:pPr>
      <w:r w:rsidRPr="00833B73">
        <w:rPr>
          <w:rFonts w:ascii="Times New Roman" w:hAnsi="Times New Roman"/>
          <w:sz w:val="28"/>
          <w:szCs w:val="28"/>
        </w:rPr>
        <w:t xml:space="preserve">В качестве </w:t>
      </w:r>
      <w:r w:rsidR="00172CAE">
        <w:rPr>
          <w:rFonts w:ascii="Times New Roman" w:hAnsi="Times New Roman"/>
          <w:sz w:val="28"/>
          <w:szCs w:val="28"/>
        </w:rPr>
        <w:t>распараллеливаемой вычислительной задачи в данной лабораторной работе используется алгоритм для перемножения полиномов с помощью быстрого преобразования Фурье.</w:t>
      </w:r>
    </w:p>
    <w:p w:rsidR="00172CAE" w:rsidRDefault="00172CAE" w:rsidP="00172CA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Быстрое преобразованье Фурье – алгоритм ускоренного вычисления дискретного преобразования Фурье, позволяющий получить результат за время, меньшее чем </w:t>
      </w:r>
      <w:r w:rsidRPr="003A6F3A">
        <w:rPr>
          <w:rFonts w:ascii="Times New Roman" w:hAnsi="Times New Roman"/>
          <w:i/>
          <w:sz w:val="28"/>
          <w:szCs w:val="28"/>
          <w:lang w:val="en-US"/>
        </w:rPr>
        <w:t>O</w:t>
      </w:r>
      <w:r w:rsidRPr="003A6F3A">
        <w:rPr>
          <w:rFonts w:ascii="Times New Roman" w:hAnsi="Times New Roman"/>
          <w:i/>
          <w:sz w:val="28"/>
          <w:szCs w:val="28"/>
        </w:rPr>
        <w:t>(</w:t>
      </w:r>
      <w:r w:rsidRPr="003A6F3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6F3A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3A6F3A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(требуемого для прямого, поформульного вычисления).</w:t>
      </w:r>
    </w:p>
    <w:p w:rsidR="00172CAE" w:rsidRPr="00833B73" w:rsidRDefault="00172CAE" w:rsidP="00172CA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БФП основывается на свойствах комплексных корней из единицы: на том, что степени одних корней дают другие корни. Благодаря данному свойству этот метод позволяет вычислить ДПФ и ОПФ за время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O</w:t>
      </w:r>
      <w:r w:rsidRPr="001B4264">
        <w:rPr>
          <w:rFonts w:ascii="Times New Roman" w:hAnsi="Times New Roman"/>
          <w:i/>
          <w:sz w:val="28"/>
          <w:szCs w:val="28"/>
        </w:rPr>
        <w:t>(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B4264">
        <w:rPr>
          <w:rFonts w:ascii="Times New Roman" w:hAnsi="Times New Roman"/>
          <w:i/>
          <w:sz w:val="28"/>
          <w:szCs w:val="28"/>
        </w:rPr>
        <w:t xml:space="preserve">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log</w:t>
      </w:r>
      <w:r w:rsidRPr="001B4264">
        <w:rPr>
          <w:rFonts w:ascii="Times New Roman" w:hAnsi="Times New Roman"/>
          <w:i/>
          <w:sz w:val="28"/>
          <w:szCs w:val="28"/>
        </w:rPr>
        <w:t xml:space="preserve">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B4264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A6F3A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исследований алгоритма для перемножения полиномов с помощью быстрого преобразованья Фурье удалось выяснить, что время в большей степени зависит от количества входных векторов, нежели от размерности. Было принято решение переложить работу по умножению каждой пары векторов на потоки. </w:t>
      </w:r>
      <w:r w:rsidR="00BE4349">
        <w:rPr>
          <w:rFonts w:ascii="Times New Roman" w:hAnsi="Times New Roman"/>
          <w:sz w:val="28"/>
          <w:szCs w:val="28"/>
        </w:rPr>
        <w:t>Помимо этого, для более эффективного использования потоков, было сделано одно нововведение в алгоритм распараллеливания: пока идёт цикл перемножения векторов, главный поток подготавливает новый массив данных для следующего теста. Данный подход позволяет уменьшить общее время выполнения программы.</w:t>
      </w:r>
    </w:p>
    <w:p w:rsidR="00C06D48" w:rsidRDefault="00C06D48" w:rsidP="00D01B2E">
      <w:pPr>
        <w:ind w:left="17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после перемножения пары векторов, каждое последующее умножение будет происходить уже с полученным в результате </w:t>
      </w:r>
      <w:r w:rsidR="00172CAE">
        <w:rPr>
          <w:rFonts w:ascii="Times New Roman" w:hAnsi="Times New Roman"/>
          <w:sz w:val="28"/>
          <w:szCs w:val="28"/>
        </w:rPr>
        <w:t>предыдущего умножения вектором.</w:t>
      </w:r>
    </w:p>
    <w:p w:rsidR="00D804E2" w:rsidRDefault="00D804E2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BE4349" w:rsidRDefault="00BE4349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172CAE" w:rsidRDefault="00172CAE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F42D8D" w:rsidRPr="00B8352F" w:rsidRDefault="009C7281" w:rsidP="00F42D8D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32"/>
          <w:szCs w:val="32"/>
        </w:rPr>
      </w:pPr>
      <w:r w:rsidRPr="00F42D8D">
        <w:rPr>
          <w:rFonts w:ascii="Times New Roman" w:hAnsi="Times New Roman"/>
          <w:sz w:val="32"/>
          <w:szCs w:val="32"/>
        </w:rPr>
        <w:lastRenderedPageBreak/>
        <w:t>Тестирование</w:t>
      </w:r>
    </w:p>
    <w:p w:rsidR="00BF49F0" w:rsidRPr="00B8352F" w:rsidRDefault="00BF49F0" w:rsidP="00BF49F0">
      <w:pPr>
        <w:ind w:left="170" w:firstLine="53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</w:t>
      </w:r>
      <w:r w:rsidR="00B8352F">
        <w:rPr>
          <w:rFonts w:ascii="Times New Roman" w:hAnsi="Times New Roman"/>
          <w:sz w:val="28"/>
          <w:szCs w:val="28"/>
        </w:rPr>
        <w:t>естирование проводилось на</w:t>
      </w:r>
      <w:r>
        <w:rPr>
          <w:rFonts w:ascii="Times New Roman" w:hAnsi="Times New Roman"/>
          <w:sz w:val="28"/>
          <w:szCs w:val="28"/>
        </w:rPr>
        <w:t xml:space="preserve"> сети из 2-х ЭВМ. ЭВМ под управлением 64-разрядной </w:t>
      </w:r>
      <w:r>
        <w:rPr>
          <w:rFonts w:ascii="Times New Roman" w:hAnsi="Times New Roman"/>
          <w:sz w:val="28"/>
          <w:szCs w:val="28"/>
          <w:lang w:val="en-US"/>
        </w:rPr>
        <w:t>OC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F49F0"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</w:rPr>
        <w:t xml:space="preserve">, с 8 </w:t>
      </w:r>
      <w:r w:rsidR="009B1A26">
        <w:rPr>
          <w:rFonts w:ascii="Times New Roman" w:hAnsi="Times New Roman"/>
          <w:sz w:val="28"/>
          <w:szCs w:val="28"/>
        </w:rPr>
        <w:t xml:space="preserve">ГБ оперативной памяти являлась главной в кластере. </w:t>
      </w:r>
      <w:r>
        <w:rPr>
          <w:rFonts w:ascii="Times New Roman" w:hAnsi="Times New Roman"/>
          <w:sz w:val="28"/>
          <w:szCs w:val="28"/>
        </w:rPr>
        <w:t>Д</w:t>
      </w:r>
      <w:r w:rsidR="009B1A26">
        <w:rPr>
          <w:rFonts w:ascii="Times New Roman" w:hAnsi="Times New Roman"/>
          <w:sz w:val="28"/>
          <w:szCs w:val="28"/>
        </w:rPr>
        <w:t>ля подключения 2-х ЭВМ</w:t>
      </w:r>
      <w:r>
        <w:rPr>
          <w:rFonts w:ascii="Times New Roman" w:hAnsi="Times New Roman"/>
          <w:sz w:val="28"/>
          <w:szCs w:val="28"/>
        </w:rPr>
        <w:t xml:space="preserve"> в одну локальную сеть использовался сетевой мост, хост-</w:t>
      </w:r>
      <w:r w:rsidR="009B1A26">
        <w:rPr>
          <w:rFonts w:ascii="Times New Roman" w:hAnsi="Times New Roman"/>
          <w:sz w:val="28"/>
          <w:szCs w:val="28"/>
        </w:rPr>
        <w:t xml:space="preserve">системы подключались к общей </w:t>
      </w:r>
      <w:r>
        <w:rPr>
          <w:rFonts w:ascii="Times New Roman" w:hAnsi="Times New Roman"/>
          <w:sz w:val="28"/>
          <w:szCs w:val="28"/>
          <w:lang w:val="en-US"/>
        </w:rPr>
        <w:t>Wi</w:t>
      </w:r>
      <w:r w:rsidRPr="001B3A2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>
        <w:rPr>
          <w:rFonts w:ascii="Times New Roman" w:hAnsi="Times New Roman"/>
          <w:sz w:val="28"/>
          <w:szCs w:val="28"/>
        </w:rPr>
        <w:t xml:space="preserve">-сети. </w:t>
      </w:r>
      <w:r w:rsidR="00B8352F">
        <w:rPr>
          <w:rFonts w:ascii="Times New Roman" w:hAnsi="Times New Roman"/>
          <w:sz w:val="28"/>
          <w:szCs w:val="28"/>
        </w:rPr>
        <w:t>В общей сложности кластер состоял из 16 логических ядер.</w:t>
      </w:r>
    </w:p>
    <w:p w:rsidR="00BF49F0" w:rsidRDefault="00BF49F0" w:rsidP="00BF49F0">
      <w:pPr>
        <w:ind w:left="17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тестирования использовались ЭВМ:</w:t>
      </w:r>
    </w:p>
    <w:p w:rsidR="00BF49F0" w:rsidRDefault="00BF49F0" w:rsidP="00BF49F0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1C18D6">
        <w:rPr>
          <w:rFonts w:ascii="Times New Roman" w:hAnsi="Times New Roman"/>
          <w:sz w:val="28"/>
          <w:szCs w:val="28"/>
        </w:rPr>
        <w:t>5-8250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частотой 1.80 ГГц (8 логических или 4 физических ядра);</w:t>
      </w:r>
    </w:p>
    <w:p w:rsidR="00BF49F0" w:rsidRDefault="00BF49F0" w:rsidP="00BF49F0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1C18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B8352F">
        <w:rPr>
          <w:rFonts w:ascii="Times New Roman" w:hAnsi="Times New Roman"/>
          <w:sz w:val="28"/>
          <w:szCs w:val="28"/>
        </w:rPr>
        <w:t>5-1135</w:t>
      </w:r>
      <w:r w:rsidR="00B8352F">
        <w:rPr>
          <w:rFonts w:ascii="Times New Roman" w:hAnsi="Times New Roman"/>
          <w:sz w:val="28"/>
          <w:szCs w:val="28"/>
          <w:lang w:val="en-US"/>
        </w:rPr>
        <w:t>G</w:t>
      </w:r>
      <w:r w:rsidR="00B8352F" w:rsidRPr="00B8352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(8 логических или 4 физических ядра).</w:t>
      </w:r>
    </w:p>
    <w:p w:rsidR="00B8352F" w:rsidRPr="00B8352F" w:rsidRDefault="00B8352F" w:rsidP="00DD7E9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исходных данных было принято решение взять 16 полиномов, размерность которых изменяло</w:t>
      </w:r>
      <w:r w:rsidR="00DD7E93">
        <w:rPr>
          <w:rFonts w:ascii="Times New Roman" w:hAnsi="Times New Roman"/>
          <w:sz w:val="28"/>
          <w:szCs w:val="28"/>
        </w:rPr>
        <w:t xml:space="preserve">сь в диапазоне от 10 тыс. до 1 </w:t>
      </w:r>
      <w:r>
        <w:rPr>
          <w:rFonts w:ascii="Times New Roman" w:hAnsi="Times New Roman"/>
          <w:sz w:val="28"/>
          <w:szCs w:val="28"/>
        </w:rPr>
        <w:t>млн.</w:t>
      </w:r>
    </w:p>
    <w:p w:rsidR="009C7281" w:rsidRDefault="009C7281" w:rsidP="00D01B2E">
      <w:pPr>
        <w:ind w:left="170" w:firstLine="708"/>
        <w:rPr>
          <w:rFonts w:ascii="Times New Roman" w:hAnsi="Times New Roman"/>
          <w:sz w:val="28"/>
          <w:szCs w:val="28"/>
        </w:rPr>
      </w:pPr>
    </w:p>
    <w:p w:rsidR="00DD7E93" w:rsidRDefault="00DD7E93" w:rsidP="00DD7E93">
      <w:pPr>
        <w:ind w:left="170" w:firstLine="708"/>
        <w:rPr>
          <w:rFonts w:ascii="Times New Roman" w:hAnsi="Times New Roman"/>
          <w:sz w:val="28"/>
          <w:szCs w:val="28"/>
        </w:rPr>
      </w:pPr>
      <w:r w:rsidRPr="00DD7E93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3AC8AD" wp14:editId="6F316565">
            <wp:simplePos x="0" y="0"/>
            <wp:positionH relativeFrom="page">
              <wp:align>center</wp:align>
            </wp:positionH>
            <wp:positionV relativeFrom="paragraph">
              <wp:posOffset>312420</wp:posOffset>
            </wp:positionV>
            <wp:extent cx="5940425" cy="209994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78D">
        <w:rPr>
          <w:rFonts w:ascii="Times New Roman" w:hAnsi="Times New Roman"/>
          <w:sz w:val="28"/>
          <w:szCs w:val="28"/>
        </w:rPr>
        <w:t>Таблица 1 – Результаты тестирования</w:t>
      </w:r>
    </w:p>
    <w:p w:rsidR="00DD7E93" w:rsidRDefault="00446235" w:rsidP="00DD7E93">
      <w:pPr>
        <w:ind w:left="170" w:firstLine="708"/>
        <w:rPr>
          <w:rFonts w:ascii="Times New Roman" w:hAnsi="Times New Roman"/>
          <w:sz w:val="28"/>
          <w:szCs w:val="28"/>
        </w:rPr>
      </w:pPr>
      <w:r w:rsidRPr="004462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0BB7A5" wp14:editId="3D911AC5">
                <wp:simplePos x="0" y="0"/>
                <wp:positionH relativeFrom="column">
                  <wp:posOffset>-209550</wp:posOffset>
                </wp:positionH>
                <wp:positionV relativeFrom="paragraph">
                  <wp:posOffset>285115</wp:posOffset>
                </wp:positionV>
                <wp:extent cx="842645" cy="494665"/>
                <wp:effectExtent l="0" t="0" r="1460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35" w:rsidRPr="00446235" w:rsidRDefault="00446235" w:rsidP="0044623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462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Размерность векторов, тыс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B7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6.5pt;margin-top:22.45pt;width:66.35pt;height:38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" strokecolor="white [3212]">
                <v:textbox>
                  <w:txbxContent>
                    <w:p w:rsidR="00446235" w:rsidRPr="00446235" w:rsidRDefault="00446235" w:rsidP="00446235">
                      <w:pPr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462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Размерность векторов, тыс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E93" w:rsidRDefault="00DD7E93" w:rsidP="00DD7E93">
      <w:pPr>
        <w:ind w:left="170" w:firstLine="708"/>
        <w:rPr>
          <w:rFonts w:ascii="Times New Roman" w:hAnsi="Times New Roman"/>
          <w:sz w:val="28"/>
          <w:szCs w:val="28"/>
        </w:rPr>
      </w:pPr>
    </w:p>
    <w:p w:rsidR="00DD7E93" w:rsidRDefault="00446235" w:rsidP="00DD7E93">
      <w:pPr>
        <w:ind w:left="170" w:firstLine="708"/>
        <w:rPr>
          <w:rFonts w:ascii="Times New Roman" w:hAnsi="Times New Roman"/>
          <w:sz w:val="28"/>
          <w:szCs w:val="28"/>
        </w:rPr>
      </w:pPr>
      <w:r w:rsidRPr="004462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B285DD" wp14:editId="13C6290F">
                <wp:simplePos x="0" y="0"/>
                <wp:positionH relativeFrom="column">
                  <wp:posOffset>-78740</wp:posOffset>
                </wp:positionH>
                <wp:positionV relativeFrom="paragraph">
                  <wp:posOffset>190500</wp:posOffset>
                </wp:positionV>
                <wp:extent cx="565785" cy="162560"/>
                <wp:effectExtent l="0" t="0" r="24765" b="2794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6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35" w:rsidRDefault="00446235" w:rsidP="0044623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85DD" id="_x0000_s1027" type="#_x0000_t202" style="position:absolute;left:0;text-align:left;margin-left:-6.2pt;margin-top:15pt;width:44.55pt;height: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" strokecolor="white [3212]">
                <v:textbox>
                  <w:txbxContent>
                    <w:p w:rsidR="00446235" w:rsidRDefault="00446235" w:rsidP="00446235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E93" w:rsidRDefault="00446235" w:rsidP="00DD7E93">
      <w:pPr>
        <w:ind w:left="170" w:firstLine="708"/>
        <w:rPr>
          <w:rFonts w:ascii="Times New Roman" w:hAnsi="Times New Roman"/>
          <w:sz w:val="28"/>
          <w:szCs w:val="28"/>
        </w:rPr>
      </w:pPr>
      <w:r w:rsidRPr="004462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4A7B18" wp14:editId="3860ECE2">
                <wp:simplePos x="0" y="0"/>
                <wp:positionH relativeFrom="margin">
                  <wp:align>left</wp:align>
                </wp:positionH>
                <wp:positionV relativeFrom="paragraph">
                  <wp:posOffset>91712</wp:posOffset>
                </wp:positionV>
                <wp:extent cx="565785" cy="162560"/>
                <wp:effectExtent l="0" t="0" r="24765" b="2794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6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35" w:rsidRDefault="00446235" w:rsidP="0044623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A7B18" id="_x0000_s1028" type="#_x0000_t202" style="position:absolute;left:0;text-align:left;margin-left:0;margin-top:7.2pt;width:44.55pt;height:12.8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" strokecolor="white [3212]">
                <v:textbox>
                  <w:txbxContent>
                    <w:p w:rsidR="00446235" w:rsidRDefault="00446235" w:rsidP="00446235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133B" w:rsidRDefault="00446235" w:rsidP="00DD7E93">
      <w:pPr>
        <w:ind w:left="170"/>
        <w:jc w:val="center"/>
        <w:rPr>
          <w:rFonts w:ascii="Times New Roman" w:hAnsi="Times New Roman"/>
          <w:sz w:val="28"/>
          <w:szCs w:val="28"/>
        </w:rPr>
      </w:pPr>
      <w:r w:rsidRPr="004462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55C982" wp14:editId="43204131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65785" cy="162560"/>
                <wp:effectExtent l="0" t="0" r="24765" b="2794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6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35" w:rsidRDefault="00446235" w:rsidP="0044623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982" id="_x0000_s1029" type="#_x0000_t202" style="position:absolute;left:0;text-align:left;margin-left:0;margin-top:17.4pt;width:44.55pt;height:12.8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" strokecolor="white [3212]">
                <v:textbox>
                  <w:txbxContent>
                    <w:p w:rsidR="00446235" w:rsidRDefault="00446235" w:rsidP="00446235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62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71BAC9" wp14:editId="71177D8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65785" cy="162560"/>
                <wp:effectExtent l="0" t="0" r="24765" b="2794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6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35" w:rsidRDefault="00446235" w:rsidP="0044623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BAC9" id="_x0000_s1030" type="#_x0000_t202" style="position:absolute;left:0;text-align:left;margin-left:0;margin-top:.65pt;width:44.55pt;height:12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" strokecolor="white [3212]">
                <v:textbox>
                  <w:txbxContent>
                    <w:p w:rsidR="00446235" w:rsidRDefault="00446235" w:rsidP="00446235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7E93" w:rsidRDefault="00446235" w:rsidP="00DD7E93">
      <w:pPr>
        <w:ind w:left="170"/>
        <w:jc w:val="center"/>
        <w:rPr>
          <w:rFonts w:ascii="Times New Roman" w:hAnsi="Times New Roman"/>
          <w:sz w:val="28"/>
          <w:szCs w:val="28"/>
        </w:rPr>
      </w:pPr>
      <w:r w:rsidRPr="0044623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8E8D55" wp14:editId="37D0BC3D">
                <wp:simplePos x="0" y="0"/>
                <wp:positionH relativeFrom="margin">
                  <wp:align>left</wp:align>
                </wp:positionH>
                <wp:positionV relativeFrom="paragraph">
                  <wp:posOffset>122192</wp:posOffset>
                </wp:positionV>
                <wp:extent cx="565785" cy="162560"/>
                <wp:effectExtent l="0" t="0" r="24765" b="2794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6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35" w:rsidRDefault="00446235" w:rsidP="0044623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8D55" id="_x0000_s1031" type="#_x0000_t202" style="position:absolute;left:0;text-align:left;margin-left:0;margin-top:9.6pt;width:44.55pt;height:12.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" strokecolor="white [3212]">
                <v:textbox>
                  <w:txbxContent>
                    <w:p w:rsidR="00446235" w:rsidRDefault="00446235" w:rsidP="00446235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7E93" w:rsidRDefault="00DD7E93" w:rsidP="00DD7E93">
      <w:pPr>
        <w:ind w:left="170"/>
        <w:jc w:val="center"/>
        <w:rPr>
          <w:rFonts w:ascii="Times New Roman" w:hAnsi="Times New Roman"/>
          <w:sz w:val="28"/>
          <w:szCs w:val="28"/>
        </w:rPr>
      </w:pPr>
    </w:p>
    <w:p w:rsidR="00BF1EFD" w:rsidRDefault="003E2E14" w:rsidP="00526329">
      <w:pPr>
        <w:rPr>
          <w:rFonts w:ascii="Times New Roman" w:hAnsi="Times New Roman"/>
          <w:sz w:val="28"/>
          <w:szCs w:val="28"/>
        </w:rPr>
      </w:pPr>
      <w:r w:rsidRPr="003E2E1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2B12590" wp14:editId="7780C220">
            <wp:extent cx="5660571" cy="38888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760" cy="389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14" w:rsidRDefault="003E2E14" w:rsidP="003E2E14">
      <w:pPr>
        <w:tabs>
          <w:tab w:val="left" w:pos="4173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Зависимость времени вычисления от числа ядер</w:t>
      </w:r>
    </w:p>
    <w:p w:rsidR="003E2E14" w:rsidRDefault="003E2E14" w:rsidP="00526329">
      <w:pPr>
        <w:rPr>
          <w:rFonts w:ascii="Times New Roman" w:hAnsi="Times New Roman"/>
          <w:sz w:val="28"/>
          <w:szCs w:val="28"/>
        </w:rPr>
      </w:pPr>
    </w:p>
    <w:p w:rsidR="003E2E14" w:rsidRDefault="003E2E14" w:rsidP="005263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677227</wp:posOffset>
                </wp:positionH>
                <wp:positionV relativeFrom="paragraph">
                  <wp:posOffset>3087370</wp:posOffset>
                </wp:positionV>
                <wp:extent cx="5000625" cy="157163"/>
                <wp:effectExtent l="0" t="0" r="28575" b="146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5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5A286" id="Прямоугольник 10" o:spid="_x0000_s1026" style="position:absolute;margin-left:53.3pt;margin-top:243.1pt;width:393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Pr="003E2E14">
        <w:rPr>
          <w:rFonts w:ascii="Times New Roman" w:hAnsi="Times New Roman"/>
          <w:sz w:val="28"/>
          <w:szCs w:val="28"/>
        </w:rPr>
        <w:drawing>
          <wp:inline distT="0" distB="0" distL="0" distR="0" wp14:anchorId="1DA1D9A3" wp14:editId="18FFE7A3">
            <wp:extent cx="5940425" cy="3874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14" w:rsidRDefault="003E2E14" w:rsidP="003E2E14">
      <w:pPr>
        <w:tabs>
          <w:tab w:val="left" w:pos="3947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Зависимость времени выполнения от размерности данных</w:t>
      </w:r>
    </w:p>
    <w:p w:rsidR="003E2E14" w:rsidRDefault="003E2E14" w:rsidP="00526329">
      <w:pPr>
        <w:rPr>
          <w:rFonts w:ascii="Times New Roman" w:hAnsi="Times New Roman"/>
          <w:sz w:val="28"/>
          <w:szCs w:val="28"/>
        </w:rPr>
      </w:pPr>
    </w:p>
    <w:p w:rsidR="00BC133B" w:rsidRDefault="00BC133B" w:rsidP="00D01B2E">
      <w:pPr>
        <w:pStyle w:val="a4"/>
        <w:numPr>
          <w:ilvl w:val="0"/>
          <w:numId w:val="4"/>
        </w:numPr>
        <w:ind w:left="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BC133B" w:rsidRDefault="003E2E14" w:rsidP="003E2E14">
      <w:pPr>
        <w:ind w:left="530" w:firstLine="53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Анализируя данные в таблице 1 и графики можно сделать следующие выводы: </w:t>
      </w:r>
    </w:p>
    <w:p w:rsidR="003E2E14" w:rsidRDefault="003E2E14" w:rsidP="003E2E14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8 ядер при неизменном количестве данных и увеличении числа используемых ядер время решения задачи наиболее быстро уменьшается. При количестве ядер больше 8 эффективность параллельных вычислений снижается из-за расхода времени на обмен данными между параллельными потоками.;</w:t>
      </w:r>
    </w:p>
    <w:p w:rsidR="003E2E14" w:rsidRDefault="003E2E14" w:rsidP="003E2E14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решении задачи на 9 и более ядрах происходит заметное уменьшение ускорения параллельного алгоритма, при этом, минимальное время решения задачи достигается на 16 ядрах. Разница в интенсивности изменения времени связана прежде всего с тем, что при малом количестве ядер время решения задачи в большей степени состоит из перемножения полиномов и в меньшей – на пересылку данных. В случае же большего количества ядер ситуация противоположная;</w:t>
      </w:r>
    </w:p>
    <w:p w:rsidR="003E2E14" w:rsidRDefault="003E2E14" w:rsidP="003E2E14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увеличении размерности данных и одинаковом количестве используемых ядер время решения увеличивается быстрее всего при использовании небольшого количества ядер;</w:t>
      </w:r>
    </w:p>
    <w:p w:rsidR="003E2E14" w:rsidRPr="003E2E14" w:rsidRDefault="003E2E14" w:rsidP="003E2E14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одновременном равномерном увеличении количества используемых ядер и размерности данных время решения задачи увеличивается из-за дополнительных задержек на передачу данных и организацию вычислений.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665AF0" w:rsidRPr="00674A18" w:rsidRDefault="00665AF0" w:rsidP="00BF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665AF0" w:rsidRPr="0067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7C2" w:rsidRDefault="008B37C2" w:rsidP="00171C98">
      <w:pPr>
        <w:spacing w:after="0" w:line="240" w:lineRule="auto"/>
      </w:pPr>
      <w:r>
        <w:separator/>
      </w:r>
    </w:p>
  </w:endnote>
  <w:endnote w:type="continuationSeparator" w:id="0">
    <w:p w:rsidR="008B37C2" w:rsidRDefault="008B37C2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7C2" w:rsidRDefault="008B37C2" w:rsidP="00171C98">
      <w:pPr>
        <w:spacing w:after="0" w:line="240" w:lineRule="auto"/>
      </w:pPr>
      <w:r>
        <w:separator/>
      </w:r>
    </w:p>
  </w:footnote>
  <w:footnote w:type="continuationSeparator" w:id="0">
    <w:p w:rsidR="008B37C2" w:rsidRDefault="008B37C2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50E0A"/>
    <w:multiLevelType w:val="hybridMultilevel"/>
    <w:tmpl w:val="766EE148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6096" w:hanging="360"/>
      </w:pPr>
    </w:lvl>
    <w:lvl w:ilvl="1" w:tplc="04190019" w:tentative="1">
      <w:start w:val="1"/>
      <w:numFmt w:val="lowerLetter"/>
      <w:lvlText w:val="%2."/>
      <w:lvlJc w:val="left"/>
      <w:pPr>
        <w:ind w:left="6816" w:hanging="360"/>
      </w:pPr>
    </w:lvl>
    <w:lvl w:ilvl="2" w:tplc="0419001B" w:tentative="1">
      <w:start w:val="1"/>
      <w:numFmt w:val="lowerRoman"/>
      <w:lvlText w:val="%3."/>
      <w:lvlJc w:val="right"/>
      <w:pPr>
        <w:ind w:left="7536" w:hanging="180"/>
      </w:pPr>
    </w:lvl>
    <w:lvl w:ilvl="3" w:tplc="0419000F" w:tentative="1">
      <w:start w:val="1"/>
      <w:numFmt w:val="decimal"/>
      <w:lvlText w:val="%4."/>
      <w:lvlJc w:val="left"/>
      <w:pPr>
        <w:ind w:left="8256" w:hanging="360"/>
      </w:pPr>
    </w:lvl>
    <w:lvl w:ilvl="4" w:tplc="04190019" w:tentative="1">
      <w:start w:val="1"/>
      <w:numFmt w:val="lowerLetter"/>
      <w:lvlText w:val="%5."/>
      <w:lvlJc w:val="left"/>
      <w:pPr>
        <w:ind w:left="8976" w:hanging="360"/>
      </w:pPr>
    </w:lvl>
    <w:lvl w:ilvl="5" w:tplc="0419001B" w:tentative="1">
      <w:start w:val="1"/>
      <w:numFmt w:val="lowerRoman"/>
      <w:lvlText w:val="%6."/>
      <w:lvlJc w:val="right"/>
      <w:pPr>
        <w:ind w:left="9696" w:hanging="180"/>
      </w:pPr>
    </w:lvl>
    <w:lvl w:ilvl="6" w:tplc="0419000F" w:tentative="1">
      <w:start w:val="1"/>
      <w:numFmt w:val="decimal"/>
      <w:lvlText w:val="%7."/>
      <w:lvlJc w:val="left"/>
      <w:pPr>
        <w:ind w:left="10416" w:hanging="360"/>
      </w:pPr>
    </w:lvl>
    <w:lvl w:ilvl="7" w:tplc="04190019" w:tentative="1">
      <w:start w:val="1"/>
      <w:numFmt w:val="lowerLetter"/>
      <w:lvlText w:val="%8."/>
      <w:lvlJc w:val="left"/>
      <w:pPr>
        <w:ind w:left="11136" w:hanging="360"/>
      </w:pPr>
    </w:lvl>
    <w:lvl w:ilvl="8" w:tplc="0419001B" w:tentative="1">
      <w:start w:val="1"/>
      <w:numFmt w:val="lowerRoman"/>
      <w:lvlText w:val="%9."/>
      <w:lvlJc w:val="right"/>
      <w:pPr>
        <w:ind w:left="11856" w:hanging="180"/>
      </w:pPr>
    </w:lvl>
  </w:abstractNum>
  <w:abstractNum w:abstractNumId="5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6" w15:restartNumberingAfterBreak="0">
    <w:nsid w:val="77FF39A0"/>
    <w:multiLevelType w:val="hybridMultilevel"/>
    <w:tmpl w:val="CBD0A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433C5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CAE"/>
    <w:rsid w:val="00172F7F"/>
    <w:rsid w:val="001A04A7"/>
    <w:rsid w:val="001A7445"/>
    <w:rsid w:val="001B33B0"/>
    <w:rsid w:val="001B4264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806C7"/>
    <w:rsid w:val="002959E5"/>
    <w:rsid w:val="002B36CC"/>
    <w:rsid w:val="002B7DC8"/>
    <w:rsid w:val="002C4C7D"/>
    <w:rsid w:val="002E5660"/>
    <w:rsid w:val="002F6934"/>
    <w:rsid w:val="00306296"/>
    <w:rsid w:val="003062E8"/>
    <w:rsid w:val="003115EB"/>
    <w:rsid w:val="00332367"/>
    <w:rsid w:val="00337C7B"/>
    <w:rsid w:val="0035412C"/>
    <w:rsid w:val="00380D9B"/>
    <w:rsid w:val="0039101D"/>
    <w:rsid w:val="003A6F3A"/>
    <w:rsid w:val="003E2947"/>
    <w:rsid w:val="003E2E14"/>
    <w:rsid w:val="00401F72"/>
    <w:rsid w:val="0040778D"/>
    <w:rsid w:val="00432EB1"/>
    <w:rsid w:val="00442EE8"/>
    <w:rsid w:val="00446235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26329"/>
    <w:rsid w:val="005335EC"/>
    <w:rsid w:val="0053436B"/>
    <w:rsid w:val="00534554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548B4"/>
    <w:rsid w:val="00665AF0"/>
    <w:rsid w:val="00674A18"/>
    <w:rsid w:val="00676C68"/>
    <w:rsid w:val="0068454D"/>
    <w:rsid w:val="006B3665"/>
    <w:rsid w:val="006B41AE"/>
    <w:rsid w:val="006C4875"/>
    <w:rsid w:val="006D23E0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0041"/>
    <w:rsid w:val="00803B18"/>
    <w:rsid w:val="00804076"/>
    <w:rsid w:val="00814AA2"/>
    <w:rsid w:val="008306B6"/>
    <w:rsid w:val="00831833"/>
    <w:rsid w:val="00833B73"/>
    <w:rsid w:val="00857247"/>
    <w:rsid w:val="0089619A"/>
    <w:rsid w:val="008A64F5"/>
    <w:rsid w:val="008A7A96"/>
    <w:rsid w:val="008B37C2"/>
    <w:rsid w:val="008C171D"/>
    <w:rsid w:val="008D2AA5"/>
    <w:rsid w:val="008E27EB"/>
    <w:rsid w:val="008F27BF"/>
    <w:rsid w:val="009051E2"/>
    <w:rsid w:val="00913B5D"/>
    <w:rsid w:val="00920C6B"/>
    <w:rsid w:val="0096754B"/>
    <w:rsid w:val="00971A46"/>
    <w:rsid w:val="0098519B"/>
    <w:rsid w:val="009968E1"/>
    <w:rsid w:val="00996D74"/>
    <w:rsid w:val="009A2ECD"/>
    <w:rsid w:val="009B1A26"/>
    <w:rsid w:val="009C7281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4697C"/>
    <w:rsid w:val="00A63050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02D3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74EF9"/>
    <w:rsid w:val="00B815AE"/>
    <w:rsid w:val="00B8352F"/>
    <w:rsid w:val="00B86960"/>
    <w:rsid w:val="00B92A76"/>
    <w:rsid w:val="00BA0100"/>
    <w:rsid w:val="00BC133B"/>
    <w:rsid w:val="00BC5233"/>
    <w:rsid w:val="00BE4349"/>
    <w:rsid w:val="00BF1EFD"/>
    <w:rsid w:val="00BF2A5D"/>
    <w:rsid w:val="00BF2CA2"/>
    <w:rsid w:val="00BF49F0"/>
    <w:rsid w:val="00BF7AC8"/>
    <w:rsid w:val="00C01A13"/>
    <w:rsid w:val="00C0621A"/>
    <w:rsid w:val="00C06D48"/>
    <w:rsid w:val="00C316B9"/>
    <w:rsid w:val="00C44CA0"/>
    <w:rsid w:val="00C54BDD"/>
    <w:rsid w:val="00C751E0"/>
    <w:rsid w:val="00C92466"/>
    <w:rsid w:val="00CB212F"/>
    <w:rsid w:val="00CC5261"/>
    <w:rsid w:val="00CD5BF4"/>
    <w:rsid w:val="00CD69DA"/>
    <w:rsid w:val="00D01B2E"/>
    <w:rsid w:val="00D0751E"/>
    <w:rsid w:val="00D10222"/>
    <w:rsid w:val="00D111F9"/>
    <w:rsid w:val="00D46628"/>
    <w:rsid w:val="00D476B0"/>
    <w:rsid w:val="00D55048"/>
    <w:rsid w:val="00D804E2"/>
    <w:rsid w:val="00D908B6"/>
    <w:rsid w:val="00D93F9A"/>
    <w:rsid w:val="00DC1E73"/>
    <w:rsid w:val="00DD7E93"/>
    <w:rsid w:val="00E005D7"/>
    <w:rsid w:val="00E020B0"/>
    <w:rsid w:val="00E1319B"/>
    <w:rsid w:val="00E26F8A"/>
    <w:rsid w:val="00E3500B"/>
    <w:rsid w:val="00E47A5F"/>
    <w:rsid w:val="00E6206E"/>
    <w:rsid w:val="00E63D48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5E11"/>
    <w:rsid w:val="00F06468"/>
    <w:rsid w:val="00F2539B"/>
    <w:rsid w:val="00F31A77"/>
    <w:rsid w:val="00F42D8D"/>
    <w:rsid w:val="00F55863"/>
    <w:rsid w:val="00F8212D"/>
    <w:rsid w:val="00F8318A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08D4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"/>
    <w:link w:val="ac"/>
    <w:uiPriority w:val="1"/>
    <w:qFormat/>
    <w:rsid w:val="005345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53455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76FDB-D5CD-49DE-90F1-F286144D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10667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Kudyashev</cp:lastModifiedBy>
  <cp:revision>101</cp:revision>
  <dcterms:created xsi:type="dcterms:W3CDTF">2021-10-03T22:38:00Z</dcterms:created>
  <dcterms:modified xsi:type="dcterms:W3CDTF">2022-11-27T13:09:00Z</dcterms:modified>
</cp:coreProperties>
</file>