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2C8377DA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545CB2">
        <w:rPr>
          <w:sz w:val="24"/>
        </w:rPr>
        <w:t>М</w:t>
      </w:r>
      <w:r w:rsidRPr="00590324">
        <w:rPr>
          <w:sz w:val="24"/>
        </w:rPr>
        <w:t>.</w:t>
      </w:r>
      <w:r w:rsidR="00545CB2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545CB2">
        <w:rPr>
          <w:sz w:val="24"/>
        </w:rPr>
        <w:t>Долженкова</w:t>
      </w:r>
      <w:proofErr w:type="spellEnd"/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38EA9A74" w:rsidR="00A67970" w:rsidRPr="00590324" w:rsidRDefault="004D519A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 в области программного и аппаратного обеспечения вычислительной техники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0E6570EF" w:rsidR="00A67970" w:rsidRPr="00A67970" w:rsidRDefault="00D7574B" w:rsidP="00A67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Кудяшеву</w:t>
            </w:r>
            <w:proofErr w:type="spellEnd"/>
            <w:r>
              <w:rPr>
                <w:sz w:val="24"/>
                <w:szCs w:val="24"/>
              </w:rPr>
              <w:t xml:space="preserve"> Ярославу Юрьевичу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26DD50E8" w:rsidR="00E33ACA" w:rsidRPr="004D519A" w:rsidRDefault="00E33ACA" w:rsidP="00E33ACA">
            <w:pPr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 xml:space="preserve">профиль: </w:t>
            </w:r>
            <w:r w:rsidR="004D519A" w:rsidRPr="004D519A">
              <w:rPr>
                <w:sz w:val="24"/>
                <w:szCs w:val="24"/>
              </w:rPr>
              <w:t xml:space="preserve">Программное и аппаратное обеспечение вычислительной техники 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30DE5C36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56780">
              <w:rPr>
                <w:sz w:val="24"/>
                <w:szCs w:val="24"/>
              </w:rPr>
              <w:t xml:space="preserve">                               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5A9084A4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5B7153CE" w14:textId="77777777" w:rsidR="00AF49AB" w:rsidRDefault="003A7F76" w:rsidP="00AF49AB">
      <w:pPr>
        <w:tabs>
          <w:tab w:val="left" w:pos="9356"/>
        </w:tabs>
        <w:jc w:val="both"/>
        <w:rPr>
          <w:b/>
          <w:sz w:val="24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4D519A">
        <w:rPr>
          <w:b/>
          <w:sz w:val="24"/>
        </w:rPr>
        <w:t xml:space="preserve"> </w:t>
      </w:r>
    </w:p>
    <w:p w14:paraId="767CC377" w14:textId="66559738" w:rsidR="00D33BAA" w:rsidRDefault="00756780" w:rsidP="00AF49AB">
      <w:pPr>
        <w:tabs>
          <w:tab w:val="left" w:pos="9356"/>
        </w:tabs>
        <w:jc w:val="center"/>
        <w:rPr>
          <w:sz w:val="24"/>
          <w:u w:val="single"/>
        </w:rPr>
      </w:pPr>
      <w:r>
        <w:rPr>
          <w:b/>
          <w:sz w:val="24"/>
        </w:rPr>
        <w:t xml:space="preserve">«Анализ сервисов и разработка структуры </w:t>
      </w:r>
      <w:proofErr w:type="spellStart"/>
      <w:r>
        <w:rPr>
          <w:b/>
          <w:sz w:val="24"/>
        </w:rPr>
        <w:t>микросервиса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консалта</w:t>
      </w:r>
      <w:proofErr w:type="spellEnd"/>
      <w:r w:rsidR="00AF49AB">
        <w:rPr>
          <w:b/>
          <w:sz w:val="24"/>
        </w:rPr>
        <w:t>»</w:t>
      </w:r>
    </w:p>
    <w:p w14:paraId="6E359AC4" w14:textId="77777777" w:rsidR="00B92888" w:rsidRPr="003A7F76" w:rsidRDefault="00B92888" w:rsidP="003A7F76">
      <w:pPr>
        <w:rPr>
          <w:b/>
          <w:sz w:val="24"/>
        </w:rPr>
      </w:pPr>
    </w:p>
    <w:p w14:paraId="3CC5BB31" w14:textId="20CB9E8F" w:rsidR="000876D5" w:rsidRPr="000876D5" w:rsidRDefault="000876D5" w:rsidP="00AF49AB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EB72FE">
        <w:rPr>
          <w:sz w:val="24"/>
        </w:rPr>
        <w:t xml:space="preserve">документация </w:t>
      </w:r>
      <w:r w:rsidR="00756780">
        <w:rPr>
          <w:sz w:val="24"/>
          <w:lang w:val="en-US"/>
        </w:rPr>
        <w:t>ELMA</w:t>
      </w:r>
      <w:r w:rsidR="00756780" w:rsidRPr="00756780">
        <w:rPr>
          <w:sz w:val="24"/>
        </w:rPr>
        <w:t>3</w:t>
      </w:r>
      <w:r w:rsidR="00EB72FE">
        <w:rPr>
          <w:sz w:val="24"/>
        </w:rPr>
        <w:t xml:space="preserve">, документация </w:t>
      </w:r>
      <w:r w:rsidR="00756780">
        <w:rPr>
          <w:sz w:val="24"/>
          <w:lang w:val="en-US"/>
        </w:rPr>
        <w:t>ELMA</w:t>
      </w:r>
      <w:r w:rsidR="00756780" w:rsidRPr="00756780">
        <w:rPr>
          <w:sz w:val="24"/>
        </w:rPr>
        <w:t>365</w:t>
      </w:r>
      <w:r w:rsidR="00756780">
        <w:rPr>
          <w:sz w:val="24"/>
        </w:rPr>
        <w:t>.</w:t>
      </w:r>
    </w:p>
    <w:p w14:paraId="43EA19F6" w14:textId="77777777" w:rsidR="00B92888" w:rsidRPr="000876D5" w:rsidRDefault="00B92888" w:rsidP="003A7F76">
      <w:pPr>
        <w:jc w:val="both"/>
        <w:rPr>
          <w:sz w:val="24"/>
        </w:rPr>
      </w:pPr>
    </w:p>
    <w:p w14:paraId="43E86D5D" w14:textId="11F04DD4" w:rsidR="000876D5" w:rsidRDefault="000876D5" w:rsidP="00BC7568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4D519A">
        <w:rPr>
          <w:sz w:val="24"/>
        </w:rPr>
        <w:t xml:space="preserve"> </w:t>
      </w:r>
      <w:r w:rsidR="00AF49AB">
        <w:rPr>
          <w:sz w:val="24"/>
        </w:rPr>
        <w:t>А</w:t>
      </w:r>
      <w:r w:rsidR="004D519A">
        <w:rPr>
          <w:sz w:val="24"/>
        </w:rPr>
        <w:t>нализ предметной области</w:t>
      </w:r>
      <w:r w:rsidR="00AF49AB">
        <w:rPr>
          <w:sz w:val="24"/>
        </w:rPr>
        <w:t>. Постановка расш</w:t>
      </w:r>
      <w:r w:rsidR="00756780">
        <w:rPr>
          <w:sz w:val="24"/>
        </w:rPr>
        <w:t>иренного технического задания.</w:t>
      </w:r>
      <w:r w:rsidR="00AF49AB">
        <w:rPr>
          <w:sz w:val="24"/>
        </w:rPr>
        <w:t xml:space="preserve"> Разработка основных алгоритмов функциони</w:t>
      </w:r>
      <w:r w:rsidR="00756780">
        <w:rPr>
          <w:sz w:val="24"/>
        </w:rPr>
        <w:t>рования.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580E884C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3</w:t>
      </w:r>
      <w:r w:rsidR="003A7F76" w:rsidRPr="000876D5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0876D5">
        <w:rPr>
          <w:sz w:val="24"/>
        </w:rPr>
        <w:t>:</w:t>
      </w:r>
    </w:p>
    <w:p w14:paraId="5A8C8F95" w14:textId="416F886E" w:rsidR="00B92888" w:rsidRPr="00AF49AB" w:rsidRDefault="007A3CE4" w:rsidP="004F6529">
      <w:pPr>
        <w:tabs>
          <w:tab w:val="left" w:pos="9349"/>
        </w:tabs>
        <w:jc w:val="both"/>
        <w:rPr>
          <w:sz w:val="24"/>
        </w:rPr>
      </w:pPr>
      <w:r>
        <w:rPr>
          <w:sz w:val="24"/>
        </w:rPr>
        <w:t>г</w:t>
      </w:r>
      <w:r w:rsidR="008362CC">
        <w:rPr>
          <w:sz w:val="24"/>
        </w:rPr>
        <w:t>р</w:t>
      </w:r>
      <w:r w:rsidR="00756780">
        <w:rPr>
          <w:sz w:val="24"/>
        </w:rPr>
        <w:t>афики алгоритмов</w:t>
      </w:r>
      <w:r>
        <w:rPr>
          <w:sz w:val="24"/>
        </w:rPr>
        <w:t xml:space="preserve"> </w:t>
      </w:r>
      <w:r w:rsidR="00756780">
        <w:rPr>
          <w:sz w:val="24"/>
        </w:rPr>
        <w:t>решения (А2).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20307A25" w14:textId="4FD765F2" w:rsidR="00926AB4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</w:t>
      </w:r>
      <w:r w:rsidR="00926AB4">
        <w:rPr>
          <w:sz w:val="24"/>
        </w:rPr>
        <w:t>требованиями СТП ВятГУ и ГОСТов</w:t>
      </w:r>
      <w:r>
        <w:rPr>
          <w:sz w:val="24"/>
        </w:rPr>
        <w:t>.</w:t>
      </w:r>
    </w:p>
    <w:p w14:paraId="42035452" w14:textId="7ECAACA3" w:rsidR="003A7F76" w:rsidRPr="000876D5" w:rsidRDefault="003A7F76" w:rsidP="00B92888">
      <w:pPr>
        <w:jc w:val="both"/>
        <w:rPr>
          <w:sz w:val="24"/>
        </w:rPr>
      </w:pPr>
      <w:r w:rsidRPr="000876D5">
        <w:rPr>
          <w:sz w:val="24"/>
        </w:rPr>
        <w:t xml:space="preserve"> </w:t>
      </w:r>
    </w:p>
    <w:p w14:paraId="25642E4A" w14:textId="2D47DE0B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BA7B7F" w:rsidRPr="00AF49AB">
        <w:rPr>
          <w:sz w:val="24"/>
          <w:u w:val="single"/>
        </w:rPr>
        <w:t>8</w:t>
      </w:r>
      <w:r w:rsidR="00B92888" w:rsidRPr="004D519A">
        <w:rPr>
          <w:sz w:val="24"/>
          <w:u w:val="single"/>
        </w:rPr>
        <w:t>.</w:t>
      </w:r>
      <w:r w:rsidR="00F67681" w:rsidRPr="004D519A">
        <w:rPr>
          <w:sz w:val="24"/>
          <w:u w:val="single"/>
        </w:rPr>
        <w:t>0</w:t>
      </w:r>
      <w:r w:rsidR="00756780">
        <w:rPr>
          <w:sz w:val="24"/>
          <w:u w:val="single"/>
        </w:rPr>
        <w:t>9</w:t>
      </w:r>
      <w:bookmarkStart w:id="0" w:name="_GoBack"/>
      <w:bookmarkEnd w:id="0"/>
      <w:r w:rsidR="00B92888" w:rsidRPr="004D519A">
        <w:rPr>
          <w:sz w:val="24"/>
          <w:u w:val="single"/>
        </w:rPr>
        <w:t>.20</w:t>
      </w:r>
      <w:r w:rsidR="008362CC">
        <w:rPr>
          <w:sz w:val="24"/>
          <w:u w:val="single"/>
        </w:rPr>
        <w:t>22</w:t>
      </w:r>
      <w:r w:rsidR="00A67970" w:rsidRPr="004D519A">
        <w:rPr>
          <w:sz w:val="24"/>
          <w:u w:val="single"/>
        </w:rPr>
        <w:t xml:space="preserve">     </w:t>
      </w:r>
      <w:r w:rsidR="00A67970" w:rsidRPr="000876D5">
        <w:rPr>
          <w:sz w:val="24"/>
          <w:u w:val="single"/>
        </w:rPr>
        <w:sym w:font="Symbol" w:char="F020"/>
      </w:r>
    </w:p>
    <w:p w14:paraId="72F69CAE" w14:textId="061EC915" w:rsidR="00A67970" w:rsidRPr="000876D5" w:rsidRDefault="00A67970" w:rsidP="000876D5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Pr="000876D5">
        <w:rPr>
          <w:sz w:val="24"/>
          <w:u w:val="single"/>
        </w:rPr>
        <w:t xml:space="preserve"> </w:t>
      </w:r>
      <w:r w:rsidR="00926AB4">
        <w:rPr>
          <w:sz w:val="24"/>
          <w:u w:val="single"/>
        </w:rPr>
        <w:t xml:space="preserve">    </w:t>
      </w:r>
      <w:r w:rsidR="00604AFB">
        <w:rPr>
          <w:sz w:val="24"/>
          <w:u w:val="single"/>
        </w:rPr>
        <w:t xml:space="preserve">               </w:t>
      </w:r>
      <w:r w:rsidRPr="004D519A">
        <w:rPr>
          <w:sz w:val="24"/>
          <w:u w:val="single"/>
        </w:rPr>
        <w:t xml:space="preserve">      </w:t>
      </w:r>
      <w:r w:rsidRPr="000876D5">
        <w:rPr>
          <w:sz w:val="24"/>
          <w:u w:val="single"/>
        </w:rPr>
        <w:sym w:font="Symbol" w:char="F020"/>
      </w:r>
    </w:p>
    <w:p w14:paraId="0F5098B7" w14:textId="77777777" w:rsidR="00B92888" w:rsidRPr="000876D5" w:rsidRDefault="00B92888" w:rsidP="003A7F76">
      <w:pPr>
        <w:rPr>
          <w:sz w:val="24"/>
          <w:u w:val="single"/>
        </w:rPr>
      </w:pPr>
    </w:p>
    <w:p w14:paraId="0B9C4B4C" w14:textId="5292C088" w:rsidR="00AE40C3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 w:rsidR="00397885">
        <w:rPr>
          <w:sz w:val="24"/>
        </w:rPr>
        <w:t>Караваева</w:t>
      </w:r>
      <w:proofErr w:type="gramEnd"/>
      <w:r w:rsidR="00397885">
        <w:rPr>
          <w:sz w:val="24"/>
        </w:rPr>
        <w:t xml:space="preserve"> О.В. 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4119DEBB" w14:textId="7FC3CAFB" w:rsidR="000876D5" w:rsidRDefault="000876D5" w:rsidP="000876D5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0FB44CA7" w14:textId="60F5D7A1" w:rsidR="00AE40C3" w:rsidRPr="00E8532B" w:rsidRDefault="00AE40C3" w:rsidP="00AE40C3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______________ </w:t>
      </w:r>
      <w:proofErr w:type="gramStart"/>
      <w:r>
        <w:rPr>
          <w:sz w:val="24"/>
        </w:rPr>
        <w:t xml:space="preserve">/ </w:t>
      </w:r>
      <w:r w:rsidR="00604AFB">
        <w:rPr>
          <w:sz w:val="24"/>
        </w:rPr>
        <w:t xml:space="preserve"> </w:t>
      </w:r>
      <w:proofErr w:type="spellStart"/>
      <w:r w:rsidR="00604AFB">
        <w:rPr>
          <w:sz w:val="24"/>
        </w:rPr>
        <w:t>Долженкова</w:t>
      </w:r>
      <w:proofErr w:type="spellEnd"/>
      <w:proofErr w:type="gramEnd"/>
      <w:r w:rsidR="00604AFB">
        <w:rPr>
          <w:sz w:val="24"/>
        </w:rPr>
        <w:t xml:space="preserve"> М.Л</w:t>
      </w:r>
      <w:r w:rsidRPr="00E8532B">
        <w:rPr>
          <w:sz w:val="24"/>
        </w:rPr>
        <w:t xml:space="preserve">  </w:t>
      </w:r>
      <w:r w:rsidR="00604AFB">
        <w:rPr>
          <w:sz w:val="24"/>
        </w:rPr>
        <w:t xml:space="preserve">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12ED5F5D" w14:textId="77777777" w:rsidR="00AE40C3" w:rsidRPr="00F3321A" w:rsidRDefault="00AE40C3" w:rsidP="00AE40C3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0B203A56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 ______________ / </w:t>
      </w:r>
      <w:r w:rsidR="00D7574B" w:rsidRPr="00D7574B">
        <w:rPr>
          <w:sz w:val="24"/>
        </w:rPr>
        <w:t>Кудяшев Я.Ю.</w:t>
      </w:r>
      <w:r w:rsidR="00604AFB">
        <w:rPr>
          <w:sz w:val="24"/>
        </w:rPr>
        <w:t xml:space="preserve"> </w:t>
      </w:r>
      <w:r w:rsidR="00D7574B">
        <w:rPr>
          <w:sz w:val="24"/>
        </w:rPr>
        <w:t xml:space="preserve">        </w:t>
      </w:r>
      <w:r w:rsidRPr="000E21A8">
        <w:rPr>
          <w:sz w:val="24"/>
          <w:u w:val="single"/>
        </w:rPr>
        <w:tab/>
        <w:t>.</w:t>
      </w:r>
      <w:r w:rsidR="00D7574B">
        <w:rPr>
          <w:sz w:val="24"/>
          <w:u w:val="single"/>
        </w:rPr>
        <w:t xml:space="preserve">                    </w:t>
      </w:r>
    </w:p>
    <w:p w14:paraId="6016DF57" w14:textId="540C5783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</w:t>
      </w:r>
      <w:r w:rsidR="00D7574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                        Дата</w:t>
      </w:r>
    </w:p>
    <w:p w14:paraId="018D2C8E" w14:textId="11D67629" w:rsidR="000876D5" w:rsidRDefault="000876D5">
      <w:pPr>
        <w:rPr>
          <w:i/>
          <w:sz w:val="16"/>
          <w:szCs w:val="16"/>
        </w:rPr>
      </w:pPr>
    </w:p>
    <w:sectPr w:rsidR="000876D5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5DBB"/>
    <w:rsid w:val="00075B0F"/>
    <w:rsid w:val="000876D5"/>
    <w:rsid w:val="00095F07"/>
    <w:rsid w:val="000B737E"/>
    <w:rsid w:val="000C2992"/>
    <w:rsid w:val="000E1642"/>
    <w:rsid w:val="001F4468"/>
    <w:rsid w:val="0021119D"/>
    <w:rsid w:val="00285FFD"/>
    <w:rsid w:val="002B4152"/>
    <w:rsid w:val="002E7B3A"/>
    <w:rsid w:val="003128C3"/>
    <w:rsid w:val="00397885"/>
    <w:rsid w:val="003A7F76"/>
    <w:rsid w:val="004077FC"/>
    <w:rsid w:val="00465118"/>
    <w:rsid w:val="00494287"/>
    <w:rsid w:val="004D519A"/>
    <w:rsid w:val="004E0DAA"/>
    <w:rsid w:val="004F6529"/>
    <w:rsid w:val="00545CB2"/>
    <w:rsid w:val="00590324"/>
    <w:rsid w:val="005D0BD5"/>
    <w:rsid w:val="005D1089"/>
    <w:rsid w:val="00604AFB"/>
    <w:rsid w:val="00653928"/>
    <w:rsid w:val="00676A56"/>
    <w:rsid w:val="00756780"/>
    <w:rsid w:val="007A3CE4"/>
    <w:rsid w:val="007F7A70"/>
    <w:rsid w:val="008217A3"/>
    <w:rsid w:val="008362CC"/>
    <w:rsid w:val="008450D0"/>
    <w:rsid w:val="00856955"/>
    <w:rsid w:val="00881576"/>
    <w:rsid w:val="00894490"/>
    <w:rsid w:val="00895885"/>
    <w:rsid w:val="008974A1"/>
    <w:rsid w:val="0092009F"/>
    <w:rsid w:val="00926AB4"/>
    <w:rsid w:val="0093447C"/>
    <w:rsid w:val="00943BFE"/>
    <w:rsid w:val="00A021CA"/>
    <w:rsid w:val="00A35530"/>
    <w:rsid w:val="00A67970"/>
    <w:rsid w:val="00AE40C3"/>
    <w:rsid w:val="00AF49AB"/>
    <w:rsid w:val="00B357FD"/>
    <w:rsid w:val="00B92888"/>
    <w:rsid w:val="00BA5895"/>
    <w:rsid w:val="00BA7B7F"/>
    <w:rsid w:val="00BC7568"/>
    <w:rsid w:val="00CB4996"/>
    <w:rsid w:val="00CB6F54"/>
    <w:rsid w:val="00CF32D8"/>
    <w:rsid w:val="00D33BAA"/>
    <w:rsid w:val="00D7574B"/>
    <w:rsid w:val="00E33ACA"/>
    <w:rsid w:val="00EB72FE"/>
    <w:rsid w:val="00F67681"/>
    <w:rsid w:val="00F844C3"/>
    <w:rsid w:val="00FC36A4"/>
    <w:rsid w:val="00FD1425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202CD119-8AFF-45D1-8FBD-5B75D908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Ярослав Кудяшев</cp:lastModifiedBy>
  <cp:revision>26</cp:revision>
  <dcterms:created xsi:type="dcterms:W3CDTF">2019-02-06T08:51:00Z</dcterms:created>
  <dcterms:modified xsi:type="dcterms:W3CDTF">2023-01-10T16:08:00Z</dcterms:modified>
</cp:coreProperties>
</file>