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13C" w:rsidRDefault="00AD413C" w:rsidP="00AD413C">
      <w:pPr>
        <w:pStyle w:val="3"/>
        <w:spacing w:line="360" w:lineRule="auto"/>
        <w:jc w:val="center"/>
        <w:rPr>
          <w:rFonts w:ascii="Times New Roman" w:hAnsi="Times New Roman"/>
          <w:sz w:val="28"/>
        </w:rPr>
      </w:pPr>
      <w:bookmarkStart w:id="0" w:name="_Toc260402937"/>
      <w:r>
        <w:rPr>
          <w:rFonts w:ascii="Times New Roman" w:hAnsi="Times New Roman"/>
          <w:sz w:val="28"/>
        </w:rPr>
        <w:t>Вероятность события. Классическое определение вероятности события</w:t>
      </w:r>
      <w:bookmarkEnd w:id="0"/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E0681A">
        <w:rPr>
          <w:b/>
          <w:i/>
          <w:sz w:val="28"/>
          <w:szCs w:val="28"/>
        </w:rPr>
        <w:t>Вероятностью события</w:t>
      </w:r>
      <w:r>
        <w:rPr>
          <w:sz w:val="28"/>
          <w:szCs w:val="28"/>
        </w:rPr>
        <w:t xml:space="preserve"> называется численная мера объективной возможности наступления события.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Существуют различные подходы к определению вероятности события. Рассмотрим </w:t>
      </w:r>
      <w:r w:rsidRPr="00A73D00">
        <w:rPr>
          <w:b/>
          <w:i/>
          <w:sz w:val="28"/>
          <w:szCs w:val="28"/>
        </w:rPr>
        <w:t>классическое определение вероятности события</w:t>
      </w:r>
      <w:r>
        <w:rPr>
          <w:sz w:val="28"/>
          <w:szCs w:val="28"/>
        </w:rPr>
        <w:t>. Оно осуществимо, если результаты опыта можно представить в виде конечного числа несовместных равновозможных исходов, образующих полную группу.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 в результате испытания может появиться одно из событий </w:t>
      </w:r>
      <w:r w:rsidRPr="00B329D4">
        <w:rPr>
          <w:position w:val="-12"/>
          <w:sz w:val="28"/>
          <w:szCs w:val="28"/>
        </w:rPr>
        <w:object w:dxaOrig="135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pt;height:18.65pt" o:ole="">
            <v:imagedata r:id="rId8" o:title=""/>
          </v:shape>
          <o:OLEObject Type="Embed" ProgID="Equation.3" ShapeID="_x0000_i1025" DrawAspect="Content" ObjectID="_1674896605" r:id="rId9"/>
        </w:object>
      </w:r>
      <w:r>
        <w:rPr>
          <w:sz w:val="28"/>
          <w:szCs w:val="28"/>
        </w:rPr>
        <w:t xml:space="preserve">, образующих </w:t>
      </w:r>
      <w:r w:rsidRPr="00E0681A">
        <w:rPr>
          <w:i/>
          <w:sz w:val="28"/>
          <w:szCs w:val="28"/>
        </w:rPr>
        <w:t>полную группу несовместных</w:t>
      </w:r>
      <w:r>
        <w:rPr>
          <w:sz w:val="28"/>
          <w:szCs w:val="28"/>
        </w:rPr>
        <w:t>,</w:t>
      </w:r>
      <w:r w:rsidRPr="00E0681A">
        <w:rPr>
          <w:i/>
          <w:sz w:val="28"/>
          <w:szCs w:val="28"/>
        </w:rPr>
        <w:t xml:space="preserve"> равновозможных</w:t>
      </w:r>
      <w:r>
        <w:rPr>
          <w:sz w:val="28"/>
          <w:szCs w:val="28"/>
        </w:rPr>
        <w:t xml:space="preserve"> исходов. Назовем их </w:t>
      </w:r>
      <w:r w:rsidRPr="00BA4CEF">
        <w:rPr>
          <w:b/>
          <w:i/>
          <w:sz w:val="28"/>
          <w:szCs w:val="28"/>
        </w:rPr>
        <w:t>элементарными исходами</w:t>
      </w:r>
      <w:r>
        <w:rPr>
          <w:sz w:val="28"/>
          <w:szCs w:val="28"/>
        </w:rPr>
        <w:t xml:space="preserve"> опыта, а </w:t>
      </w:r>
      <w:r w:rsidRPr="00BA4CEF">
        <w:rPr>
          <w:position w:val="-6"/>
          <w:sz w:val="28"/>
          <w:szCs w:val="28"/>
        </w:rPr>
        <w:object w:dxaOrig="220" w:dyaOrig="240">
          <v:shape id="_x0000_i1026" type="#_x0000_t75" style="width:11.35pt;height:12pt" o:ole="">
            <v:imagedata r:id="rId10" o:title=""/>
          </v:shape>
          <o:OLEObject Type="Embed" ProgID="Equation.3" ShapeID="_x0000_i1026" DrawAspect="Content" ObjectID="_1674896606" r:id="rId11"/>
        </w:object>
      </w:r>
      <w:r>
        <w:rPr>
          <w:sz w:val="28"/>
          <w:szCs w:val="28"/>
        </w:rPr>
        <w:t xml:space="preserve"> – числом элементарных исходов.</w:t>
      </w:r>
    </w:p>
    <w:p w:rsidR="00AD413C" w:rsidRPr="00E0681A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Событие </w:t>
      </w:r>
      <w:r w:rsidRPr="00BA4CEF">
        <w:rPr>
          <w:position w:val="-4"/>
          <w:sz w:val="28"/>
          <w:szCs w:val="28"/>
        </w:rPr>
        <w:object w:dxaOrig="260" w:dyaOrig="279">
          <v:shape id="_x0000_i1027" type="#_x0000_t75" style="width:12.65pt;height:14pt" o:ole="">
            <v:imagedata r:id="rId12" o:title=""/>
          </v:shape>
          <o:OLEObject Type="Embed" ProgID="Equation.3" ShapeID="_x0000_i1027" DrawAspect="Content" ObjectID="_1674896607" r:id="rId13"/>
        </w:object>
      </w:r>
      <w:r>
        <w:rPr>
          <w:sz w:val="28"/>
          <w:szCs w:val="28"/>
        </w:rPr>
        <w:t xml:space="preserve"> появилось в </w:t>
      </w:r>
      <w:r w:rsidRPr="00BA4CEF">
        <w:rPr>
          <w:position w:val="-6"/>
          <w:sz w:val="28"/>
          <w:szCs w:val="28"/>
        </w:rPr>
        <w:object w:dxaOrig="279" w:dyaOrig="240">
          <v:shape id="_x0000_i1028" type="#_x0000_t75" style="width:14pt;height:12pt" o:ole="">
            <v:imagedata r:id="rId14" o:title=""/>
          </v:shape>
          <o:OLEObject Type="Embed" ProgID="Equation.3" ShapeID="_x0000_i1028" DrawAspect="Content" ObjectID="_1674896608" r:id="rId15"/>
        </w:object>
      </w:r>
      <w:r>
        <w:rPr>
          <w:sz w:val="28"/>
          <w:szCs w:val="28"/>
        </w:rPr>
        <w:t xml:space="preserve"> из </w:t>
      </w:r>
      <w:r w:rsidRPr="00BA4CEF">
        <w:rPr>
          <w:position w:val="-6"/>
          <w:sz w:val="28"/>
          <w:szCs w:val="28"/>
        </w:rPr>
        <w:object w:dxaOrig="220" w:dyaOrig="240">
          <v:shape id="_x0000_i1029" type="#_x0000_t75" style="width:11.35pt;height:12pt" o:ole="">
            <v:imagedata r:id="rId10" o:title=""/>
          </v:shape>
          <o:OLEObject Type="Embed" ProgID="Equation.3" ShapeID="_x0000_i1029" DrawAspect="Content" ObjectID="_1674896609" r:id="rId16"/>
        </w:object>
      </w:r>
      <w:r>
        <w:rPr>
          <w:sz w:val="28"/>
          <w:szCs w:val="28"/>
        </w:rPr>
        <w:t xml:space="preserve"> элементарных исходов, тогда </w:t>
      </w:r>
      <w:r w:rsidRPr="00BA4CEF">
        <w:rPr>
          <w:position w:val="-6"/>
          <w:sz w:val="28"/>
          <w:szCs w:val="28"/>
        </w:rPr>
        <w:object w:dxaOrig="279" w:dyaOrig="240">
          <v:shape id="_x0000_i1030" type="#_x0000_t75" style="width:14pt;height:12pt" o:ole="">
            <v:imagedata r:id="rId14" o:title=""/>
          </v:shape>
          <o:OLEObject Type="Embed" ProgID="Equation.3" ShapeID="_x0000_i1030" DrawAspect="Content" ObjectID="_1674896610" r:id="rId17"/>
        </w:object>
      </w:r>
      <w:r>
        <w:rPr>
          <w:sz w:val="28"/>
          <w:szCs w:val="28"/>
        </w:rPr>
        <w:t xml:space="preserve">– число исходов, </w:t>
      </w:r>
      <w:r w:rsidRPr="00AD413C">
        <w:rPr>
          <w:i/>
          <w:sz w:val="28"/>
          <w:szCs w:val="28"/>
        </w:rPr>
        <w:t xml:space="preserve">благоприятствующих событию </w:t>
      </w:r>
      <w:r w:rsidRPr="00AD413C">
        <w:rPr>
          <w:i/>
          <w:position w:val="-4"/>
          <w:sz w:val="28"/>
          <w:szCs w:val="28"/>
        </w:rPr>
        <w:object w:dxaOrig="260" w:dyaOrig="279">
          <v:shape id="_x0000_i1031" type="#_x0000_t75" style="width:12.65pt;height:14pt" o:ole="">
            <v:imagedata r:id="rId12" o:title=""/>
          </v:shape>
          <o:OLEObject Type="Embed" ProgID="Equation.3" ShapeID="_x0000_i1031" DrawAspect="Content" ObjectID="_1674896611" r:id="rId18"/>
        </w:object>
      </w:r>
      <w:r w:rsidRPr="00AD413C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AD413C" w:rsidRPr="00136F5A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821055</wp:posOffset>
                </wp:positionV>
                <wp:extent cx="1153160" cy="736600"/>
                <wp:effectExtent l="10160" t="11430" r="0" b="23495"/>
                <wp:wrapSquare wrapText="bothSides"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3160" cy="736600"/>
                          <a:chOff x="1273" y="13596"/>
                          <a:chExt cx="2360" cy="897"/>
                        </a:xfrm>
                      </wpg:grpSpPr>
                      <wps:wsp>
                        <wps:cNvPr id="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273" y="13596"/>
                            <a:ext cx="2244" cy="8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24" y="13780"/>
                            <a:ext cx="2010" cy="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6D8" w:rsidRDefault="00B936D8" w:rsidP="00AD413C">
                              <w:r w:rsidRPr="00D008A7">
                                <w:rPr>
                                  <w:position w:val="-26"/>
                                  <w:sz w:val="28"/>
                                  <w:szCs w:val="28"/>
                                </w:rPr>
                                <w:object w:dxaOrig="1280" w:dyaOrig="700">
                                  <v:shape id="_x0000_i1033" type="#_x0000_t75" style="width:64pt;height:35.35pt" o:ole="">
                                    <v:imagedata r:id="rId19" o:title=""/>
                                  </v:shape>
                                  <o:OLEObject Type="Embed" ProgID="Equation.3" ShapeID="_x0000_i1033" DrawAspect="Content" ObjectID="_1674896713" r:id="rId20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9" o:spid="_x0000_s1026" style="position:absolute;left:0;text-align:left;margin-left:159.35pt;margin-top:64.65pt;width:90.8pt;height:58pt;z-index:251659264;mso-wrap-distance-left:0;mso-wrap-distance-right:0" coordorigin="1273,13596" coordsize="2360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">
                <v:rect id="Rectangle 3" o:spid="_x0000_s1027" style="position:absolute;left:1273;top:13596;width:2244;height: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">
                  <v:shadow on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424;top:13780;width:2010;height: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B936D8" w:rsidRDefault="00B936D8" w:rsidP="00AD413C">
                        <w:r w:rsidRPr="00D008A7">
                          <w:rPr>
                            <w:position w:val="-26"/>
                            <w:sz w:val="28"/>
                            <w:szCs w:val="28"/>
                          </w:rPr>
                          <w:object w:dxaOrig="1280" w:dyaOrig="700">
                            <v:shape id="_x0000_i1033" type="#_x0000_t75" style="width:64pt;height:35.35pt" o:ole="">
                              <v:imagedata r:id="rId19" o:title=""/>
                            </v:shape>
                            <o:OLEObject Type="Embed" ProgID="Equation.3" ShapeID="_x0000_i1033" DrawAspect="Content" ObjectID="_1674896713" r:id="rId21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D008A7">
        <w:rPr>
          <w:b/>
          <w:i/>
          <w:sz w:val="28"/>
          <w:szCs w:val="28"/>
        </w:rPr>
        <w:t xml:space="preserve">Вероятность события </w:t>
      </w:r>
      <w:r w:rsidRPr="00D008A7">
        <w:rPr>
          <w:b/>
          <w:i/>
          <w:position w:val="-4"/>
          <w:sz w:val="28"/>
          <w:szCs w:val="28"/>
        </w:rPr>
        <w:object w:dxaOrig="260" w:dyaOrig="279">
          <v:shape id="_x0000_i1034" type="#_x0000_t75" style="width:12.65pt;height:14pt" o:ole="">
            <v:imagedata r:id="rId12" o:title=""/>
          </v:shape>
          <o:OLEObject Type="Embed" ProgID="Equation.3" ShapeID="_x0000_i1034" DrawAspect="Content" ObjectID="_1674896612" r:id="rId22"/>
        </w:object>
      </w:r>
      <w:r w:rsidRPr="00D008A7">
        <w:rPr>
          <w:b/>
          <w:i/>
          <w:sz w:val="28"/>
          <w:szCs w:val="28"/>
        </w:rPr>
        <w:t xml:space="preserve"> равна отношению числа </w:t>
      </w:r>
      <w:r w:rsidRPr="00D008A7">
        <w:rPr>
          <w:b/>
          <w:i/>
          <w:position w:val="-6"/>
          <w:sz w:val="28"/>
          <w:szCs w:val="28"/>
        </w:rPr>
        <w:object w:dxaOrig="279" w:dyaOrig="240">
          <v:shape id="_x0000_i1035" type="#_x0000_t75" style="width:14pt;height:12pt" o:ole="">
            <v:imagedata r:id="rId14" o:title=""/>
          </v:shape>
          <o:OLEObject Type="Embed" ProgID="Equation.3" ShapeID="_x0000_i1035" DrawAspect="Content" ObjectID="_1674896613" r:id="rId23"/>
        </w:object>
      </w:r>
      <w:r w:rsidRPr="00D008A7">
        <w:rPr>
          <w:b/>
          <w:i/>
          <w:sz w:val="28"/>
          <w:szCs w:val="28"/>
        </w:rPr>
        <w:t xml:space="preserve"> исходов, благоприятствующих событию </w:t>
      </w:r>
      <w:r w:rsidRPr="00D008A7">
        <w:rPr>
          <w:b/>
          <w:i/>
          <w:position w:val="-4"/>
          <w:sz w:val="28"/>
          <w:szCs w:val="28"/>
        </w:rPr>
        <w:object w:dxaOrig="260" w:dyaOrig="279">
          <v:shape id="_x0000_i1036" type="#_x0000_t75" style="width:12.65pt;height:14pt" o:ole="">
            <v:imagedata r:id="rId12" o:title=""/>
          </v:shape>
          <o:OLEObject Type="Embed" ProgID="Equation.3" ShapeID="_x0000_i1036" DrawAspect="Content" ObjectID="_1674896614" r:id="rId24"/>
        </w:object>
      </w:r>
      <w:r w:rsidRPr="00D008A7">
        <w:rPr>
          <w:b/>
          <w:i/>
          <w:sz w:val="28"/>
          <w:szCs w:val="28"/>
        </w:rPr>
        <w:t xml:space="preserve">, к числу </w:t>
      </w:r>
      <w:r w:rsidRPr="00D008A7">
        <w:rPr>
          <w:b/>
          <w:i/>
          <w:position w:val="-6"/>
          <w:sz w:val="28"/>
          <w:szCs w:val="28"/>
        </w:rPr>
        <w:object w:dxaOrig="220" w:dyaOrig="240">
          <v:shape id="_x0000_i1037" type="#_x0000_t75" style="width:11.35pt;height:12pt" o:ole="">
            <v:imagedata r:id="rId10" o:title=""/>
          </v:shape>
          <o:OLEObject Type="Embed" ProgID="Equation.3" ShapeID="_x0000_i1037" DrawAspect="Content" ObjectID="_1674896615" r:id="rId25"/>
        </w:object>
      </w:r>
      <w:r w:rsidRPr="00D008A7">
        <w:rPr>
          <w:b/>
          <w:i/>
          <w:sz w:val="28"/>
          <w:szCs w:val="28"/>
        </w:rPr>
        <w:t xml:space="preserve"> элементарных исходов данного опыта.</w:t>
      </w:r>
      <w:r>
        <w:rPr>
          <w:sz w:val="28"/>
          <w:szCs w:val="28"/>
        </w:rPr>
        <w:t xml:space="preserve"> </w:t>
      </w:r>
    </w:p>
    <w:p w:rsidR="00AD413C" w:rsidRPr="00D008A7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Записывают: </w:t>
      </w:r>
      <w:r w:rsidRPr="00D008A7">
        <w:rPr>
          <w:sz w:val="28"/>
          <w:szCs w:val="28"/>
        </w:rPr>
        <w:t xml:space="preserve">  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классического определения вероятности следует, что: 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136F5A">
        <w:rPr>
          <w:position w:val="-10"/>
          <w:sz w:val="28"/>
          <w:szCs w:val="28"/>
        </w:rPr>
        <w:object w:dxaOrig="1460" w:dyaOrig="340">
          <v:shape id="_x0000_i1038" type="#_x0000_t75" style="width:72.65pt;height:17.35pt" o:ole="">
            <v:imagedata r:id="rId26" o:title=""/>
          </v:shape>
          <o:OLEObject Type="Embed" ProgID="Equation.3" ShapeID="_x0000_i1038" DrawAspect="Content" ObjectID="_1674896616" r:id="rId27"/>
        </w:object>
      </w:r>
      <w:r>
        <w:rPr>
          <w:sz w:val="28"/>
          <w:szCs w:val="28"/>
        </w:rPr>
        <w:t xml:space="preserve">, так как </w:t>
      </w:r>
      <w:r w:rsidRPr="00BA4CEF">
        <w:rPr>
          <w:position w:val="-6"/>
          <w:sz w:val="28"/>
          <w:szCs w:val="28"/>
        </w:rPr>
        <w:object w:dxaOrig="1120" w:dyaOrig="300">
          <v:shape id="_x0000_i1039" type="#_x0000_t75" style="width:56pt;height:15.35pt" o:ole="">
            <v:imagedata r:id="rId28" o:title=""/>
          </v:shape>
          <o:OLEObject Type="Embed" ProgID="Equation.3" ShapeID="_x0000_i1039" DrawAspect="Content" ObjectID="_1674896617" r:id="rId29"/>
        </w:object>
      </w:r>
      <w:r>
        <w:rPr>
          <w:sz w:val="28"/>
          <w:szCs w:val="28"/>
        </w:rPr>
        <w:t>;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136F5A">
        <w:rPr>
          <w:position w:val="-10"/>
          <w:sz w:val="28"/>
          <w:szCs w:val="28"/>
        </w:rPr>
        <w:object w:dxaOrig="1040" w:dyaOrig="340">
          <v:shape id="_x0000_i1040" type="#_x0000_t75" style="width:52pt;height:17.35pt" o:ole="">
            <v:imagedata r:id="rId30" o:title=""/>
          </v:shape>
          <o:OLEObject Type="Embed" ProgID="Equation.3" ShapeID="_x0000_i1040" DrawAspect="Content" ObjectID="_1674896618" r:id="rId31"/>
        </w:object>
      </w:r>
      <w:r>
        <w:rPr>
          <w:sz w:val="28"/>
          <w:szCs w:val="28"/>
        </w:rPr>
        <w:t xml:space="preserve">, так как </w:t>
      </w:r>
      <w:r w:rsidRPr="00BA4CEF">
        <w:rPr>
          <w:position w:val="-6"/>
          <w:sz w:val="28"/>
          <w:szCs w:val="28"/>
        </w:rPr>
        <w:object w:dxaOrig="700" w:dyaOrig="240">
          <v:shape id="_x0000_i1041" type="#_x0000_t75" style="width:35.35pt;height:12pt" o:ole="">
            <v:imagedata r:id="rId32" o:title=""/>
          </v:shape>
          <o:OLEObject Type="Embed" ProgID="Equation.3" ShapeID="_x0000_i1041" DrawAspect="Content" ObjectID="_1674896619" r:id="rId33"/>
        </w:object>
      </w:r>
      <w:r>
        <w:rPr>
          <w:sz w:val="28"/>
          <w:szCs w:val="28"/>
        </w:rPr>
        <w:t>;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136F5A">
        <w:rPr>
          <w:position w:val="-10"/>
          <w:sz w:val="28"/>
          <w:szCs w:val="28"/>
        </w:rPr>
        <w:object w:dxaOrig="1060" w:dyaOrig="340">
          <v:shape id="_x0000_i1042" type="#_x0000_t75" style="width:53.35pt;height:17.35pt" o:ole="">
            <v:imagedata r:id="rId34" o:title=""/>
          </v:shape>
          <o:OLEObject Type="Embed" ProgID="Equation.3" ShapeID="_x0000_i1042" DrawAspect="Content" ObjectID="_1674896620" r:id="rId35"/>
        </w:object>
      </w:r>
      <w:r>
        <w:rPr>
          <w:sz w:val="28"/>
          <w:szCs w:val="28"/>
        </w:rPr>
        <w:t xml:space="preserve">, так как  </w:t>
      </w:r>
      <w:r w:rsidRPr="00BA4CEF">
        <w:rPr>
          <w:position w:val="-6"/>
          <w:sz w:val="28"/>
          <w:szCs w:val="28"/>
        </w:rPr>
        <w:object w:dxaOrig="680" w:dyaOrig="300">
          <v:shape id="_x0000_i1043" type="#_x0000_t75" style="width:34pt;height:15.35pt" o:ole="">
            <v:imagedata r:id="rId36" o:title=""/>
          </v:shape>
          <o:OLEObject Type="Embed" ProgID="Equation.3" ShapeID="_x0000_i1043" DrawAspect="Content" ObjectID="_1674896621" r:id="rId37"/>
        </w:object>
      </w:r>
      <w:r>
        <w:rPr>
          <w:sz w:val="28"/>
          <w:szCs w:val="28"/>
        </w:rPr>
        <w:t>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9A0A92">
        <w:rPr>
          <w:i/>
          <w:sz w:val="28"/>
          <w:szCs w:val="28"/>
        </w:rPr>
        <w:t>Пример</w:t>
      </w:r>
      <w:r>
        <w:rPr>
          <w:i/>
          <w:sz w:val="28"/>
          <w:szCs w:val="28"/>
        </w:rPr>
        <w:t xml:space="preserve"> 1</w:t>
      </w:r>
      <w:r w:rsidRPr="009A0A92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Найти вероятность выпадения четного числа очков при бросании игральной кости.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9A0A92">
        <w:rPr>
          <w:i/>
          <w:sz w:val="28"/>
          <w:szCs w:val="28"/>
        </w:rPr>
        <w:t>Решение</w:t>
      </w:r>
      <w:r>
        <w:rPr>
          <w:sz w:val="28"/>
          <w:szCs w:val="28"/>
        </w:rPr>
        <w:t xml:space="preserve">. 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Формулируем опыт, который осуществляется в задаче. 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Опыт: бросание игральной кости.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 Перечисляем элементарные исходы данного опыта: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A0A92">
        <w:rPr>
          <w:position w:val="-12"/>
          <w:sz w:val="28"/>
          <w:szCs w:val="28"/>
        </w:rPr>
        <w:object w:dxaOrig="300" w:dyaOrig="380">
          <v:shape id="_x0000_i1044" type="#_x0000_t75" style="width:15.35pt;height:18.65pt" o:ole="">
            <v:imagedata r:id="rId38" o:title=""/>
          </v:shape>
          <o:OLEObject Type="Embed" ProgID="Equation.3" ShapeID="_x0000_i1044" DrawAspect="Content" ObjectID="_1674896622" r:id="rId39"/>
        </w:object>
      </w:r>
      <w:r>
        <w:rPr>
          <w:sz w:val="28"/>
          <w:szCs w:val="28"/>
        </w:rPr>
        <w:t>– выпало 1 очко,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A0A92">
        <w:rPr>
          <w:position w:val="-12"/>
          <w:sz w:val="28"/>
          <w:szCs w:val="28"/>
        </w:rPr>
        <w:object w:dxaOrig="340" w:dyaOrig="380">
          <v:shape id="_x0000_i1045" type="#_x0000_t75" style="width:17.35pt;height:18.65pt" o:ole="">
            <v:imagedata r:id="rId40" o:title=""/>
          </v:shape>
          <o:OLEObject Type="Embed" ProgID="Equation.3" ShapeID="_x0000_i1045" DrawAspect="Content" ObjectID="_1674896623" r:id="rId41"/>
        </w:object>
      </w:r>
      <w:r>
        <w:rPr>
          <w:sz w:val="28"/>
          <w:szCs w:val="28"/>
        </w:rPr>
        <w:t>– выпало 2 очка,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A0A92">
        <w:rPr>
          <w:position w:val="-12"/>
          <w:sz w:val="28"/>
          <w:szCs w:val="28"/>
        </w:rPr>
        <w:object w:dxaOrig="320" w:dyaOrig="380">
          <v:shape id="_x0000_i1046" type="#_x0000_t75" style="width:16pt;height:18.65pt" o:ole="">
            <v:imagedata r:id="rId42" o:title=""/>
          </v:shape>
          <o:OLEObject Type="Embed" ProgID="Equation.3" ShapeID="_x0000_i1046" DrawAspect="Content" ObjectID="_1674896624" r:id="rId43"/>
        </w:object>
      </w:r>
      <w:r>
        <w:rPr>
          <w:sz w:val="28"/>
          <w:szCs w:val="28"/>
        </w:rPr>
        <w:t>– выпало 3 очка,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 w:rsidRPr="009A0A92">
        <w:rPr>
          <w:position w:val="-12"/>
          <w:sz w:val="28"/>
          <w:szCs w:val="28"/>
        </w:rPr>
        <w:object w:dxaOrig="340" w:dyaOrig="380">
          <v:shape id="_x0000_i1047" type="#_x0000_t75" style="width:17.35pt;height:18.65pt" o:ole="">
            <v:imagedata r:id="rId44" o:title=""/>
          </v:shape>
          <o:OLEObject Type="Embed" ProgID="Equation.3" ShapeID="_x0000_i1047" DrawAspect="Content" ObjectID="_1674896625" r:id="rId45"/>
        </w:object>
      </w:r>
      <w:r>
        <w:rPr>
          <w:sz w:val="28"/>
          <w:szCs w:val="28"/>
        </w:rPr>
        <w:t>– выпало 4 очка,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A0A92">
        <w:rPr>
          <w:position w:val="-12"/>
          <w:sz w:val="28"/>
          <w:szCs w:val="28"/>
        </w:rPr>
        <w:object w:dxaOrig="320" w:dyaOrig="380">
          <v:shape id="_x0000_i1048" type="#_x0000_t75" style="width:16pt;height:18.65pt" o:ole="">
            <v:imagedata r:id="rId46" o:title=""/>
          </v:shape>
          <o:OLEObject Type="Embed" ProgID="Equation.3" ShapeID="_x0000_i1048" DrawAspect="Content" ObjectID="_1674896626" r:id="rId47"/>
        </w:object>
      </w:r>
      <w:r>
        <w:rPr>
          <w:sz w:val="28"/>
          <w:szCs w:val="28"/>
        </w:rPr>
        <w:t>– выпало 5 очков,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A0A92">
        <w:rPr>
          <w:position w:val="-12"/>
          <w:sz w:val="28"/>
          <w:szCs w:val="28"/>
        </w:rPr>
        <w:object w:dxaOrig="340" w:dyaOrig="380">
          <v:shape id="_x0000_i1049" type="#_x0000_t75" style="width:17.35pt;height:18.65pt" o:ole="">
            <v:imagedata r:id="rId48" o:title=""/>
          </v:shape>
          <o:OLEObject Type="Embed" ProgID="Equation.3" ShapeID="_x0000_i1049" DrawAspect="Content" ObjectID="_1674896627" r:id="rId49"/>
        </w:object>
      </w:r>
      <w:r>
        <w:rPr>
          <w:sz w:val="28"/>
          <w:szCs w:val="28"/>
        </w:rPr>
        <w:t>– выпало 6 очков.</w:t>
      </w:r>
    </w:p>
    <w:p w:rsidR="00AD413C" w:rsidRPr="003C5434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Подсчитываем их количество: </w:t>
      </w:r>
      <w:r w:rsidRPr="00D008A7">
        <w:rPr>
          <w:b/>
          <w:i/>
          <w:position w:val="-6"/>
          <w:sz w:val="28"/>
          <w:szCs w:val="28"/>
        </w:rPr>
        <w:object w:dxaOrig="620" w:dyaOrig="300">
          <v:shape id="_x0000_i1050" type="#_x0000_t75" style="width:30.65pt;height:15.35pt" o:ole="">
            <v:imagedata r:id="rId50" o:title=""/>
          </v:shape>
          <o:OLEObject Type="Embed" ProgID="Equation.3" ShapeID="_x0000_i1050" DrawAspect="Content" ObjectID="_1674896628" r:id="rId51"/>
        </w:object>
      </w:r>
      <w:r>
        <w:rPr>
          <w:sz w:val="28"/>
          <w:szCs w:val="28"/>
        </w:rPr>
        <w:t>.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Описываем событие, вероятность которого нужно найти, и среди элементарных исходов выбираем те, в которых оно должно появиться; определяем их количество </w:t>
      </w:r>
      <w:r w:rsidRPr="00D008A7">
        <w:rPr>
          <w:b/>
          <w:i/>
          <w:position w:val="-6"/>
          <w:sz w:val="28"/>
          <w:szCs w:val="28"/>
        </w:rPr>
        <w:object w:dxaOrig="279" w:dyaOrig="240">
          <v:shape id="_x0000_i1051" type="#_x0000_t75" style="width:14pt;height:12pt" o:ole="">
            <v:imagedata r:id="rId14" o:title=""/>
          </v:shape>
          <o:OLEObject Type="Embed" ProgID="Equation.3" ShapeID="_x0000_i1051" DrawAspect="Content" ObjectID="_1674896629" r:id="rId52"/>
        </w:object>
      </w:r>
      <w:r>
        <w:rPr>
          <w:sz w:val="28"/>
          <w:szCs w:val="28"/>
        </w:rPr>
        <w:t xml:space="preserve">. 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 w:rsidRPr="009A0A92">
        <w:rPr>
          <w:position w:val="-4"/>
          <w:sz w:val="28"/>
          <w:szCs w:val="28"/>
        </w:rPr>
        <w:object w:dxaOrig="260" w:dyaOrig="279">
          <v:shape id="_x0000_i1052" type="#_x0000_t75" style="width:12.65pt;height:14pt" o:ole="">
            <v:imagedata r:id="rId53" o:title=""/>
          </v:shape>
          <o:OLEObject Type="Embed" ProgID="Equation.3" ShapeID="_x0000_i1052" DrawAspect="Content" ObjectID="_1674896630" r:id="rId54"/>
        </w:object>
      </w:r>
      <w:r>
        <w:rPr>
          <w:sz w:val="28"/>
          <w:szCs w:val="28"/>
        </w:rPr>
        <w:t xml:space="preserve">– выпало четное число очков: </w:t>
      </w:r>
      <w:r w:rsidRPr="00D008A7">
        <w:rPr>
          <w:b/>
          <w:i/>
          <w:position w:val="-6"/>
          <w:sz w:val="28"/>
          <w:szCs w:val="28"/>
        </w:rPr>
        <w:object w:dxaOrig="680" w:dyaOrig="300">
          <v:shape id="_x0000_i1053" type="#_x0000_t75" style="width:34pt;height:15.35pt" o:ole="">
            <v:imagedata r:id="rId55" o:title=""/>
          </v:shape>
          <o:OLEObject Type="Embed" ProgID="Equation.3" ShapeID="_x0000_i1053" DrawAspect="Content" ObjectID="_1674896631" r:id="rId56"/>
        </w:object>
      </w:r>
      <w:r>
        <w:rPr>
          <w:sz w:val="28"/>
          <w:szCs w:val="28"/>
        </w:rPr>
        <w:t>.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Находим вероятность события </w:t>
      </w:r>
      <w:r w:rsidRPr="009A0A92">
        <w:rPr>
          <w:position w:val="-4"/>
          <w:sz w:val="28"/>
          <w:szCs w:val="28"/>
        </w:rPr>
        <w:object w:dxaOrig="260" w:dyaOrig="279">
          <v:shape id="_x0000_i1054" type="#_x0000_t75" style="width:12.65pt;height:14pt" o:ole="">
            <v:imagedata r:id="rId53" o:title=""/>
          </v:shape>
          <o:OLEObject Type="Embed" ProgID="Equation.3" ShapeID="_x0000_i1054" DrawAspect="Content" ObjectID="_1674896632" r:id="rId57"/>
        </w:object>
      </w:r>
      <w:r>
        <w:rPr>
          <w:sz w:val="28"/>
          <w:szCs w:val="28"/>
        </w:rPr>
        <w:t xml:space="preserve">: </w:t>
      </w:r>
      <w:r w:rsidRPr="00D008A7">
        <w:rPr>
          <w:position w:val="-26"/>
          <w:sz w:val="28"/>
          <w:szCs w:val="28"/>
        </w:rPr>
        <w:object w:dxaOrig="1700" w:dyaOrig="700">
          <v:shape id="_x0000_i1055" type="#_x0000_t75" style="width:84.65pt;height:35.35pt" o:ole="">
            <v:imagedata r:id="rId58" o:title=""/>
          </v:shape>
          <o:OLEObject Type="Embed" ProgID="Equation.3" ShapeID="_x0000_i1055" DrawAspect="Content" ObjectID="_1674896633" r:id="rId59"/>
        </w:object>
      </w:r>
      <w:r>
        <w:rPr>
          <w:sz w:val="28"/>
          <w:szCs w:val="28"/>
        </w:rPr>
        <w:t>, или 50%.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В этой задаче при нахождении чисел </w:t>
      </w:r>
      <w:r w:rsidRPr="00D008A7">
        <w:rPr>
          <w:b/>
          <w:i/>
          <w:position w:val="-6"/>
          <w:sz w:val="28"/>
          <w:szCs w:val="28"/>
        </w:rPr>
        <w:object w:dxaOrig="279" w:dyaOrig="240">
          <v:shape id="_x0000_i1056" type="#_x0000_t75" style="width:14pt;height:12pt" o:ole="">
            <v:imagedata r:id="rId14" o:title=""/>
          </v:shape>
          <o:OLEObject Type="Embed" ProgID="Equation.3" ShapeID="_x0000_i1056" DrawAspect="Content" ObjectID="_1674896634" r:id="rId60"/>
        </w:objec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E12304">
        <w:rPr>
          <w:b/>
          <w:i/>
          <w:position w:val="-6"/>
          <w:sz w:val="28"/>
          <w:szCs w:val="28"/>
        </w:rPr>
        <w:object w:dxaOrig="220" w:dyaOrig="240">
          <v:shape id="_x0000_i1057" type="#_x0000_t75" style="width:11.35pt;height:12pt" o:ole="">
            <v:imagedata r:id="rId61" o:title=""/>
          </v:shape>
          <o:OLEObject Type="Embed" ProgID="Equation.3" ShapeID="_x0000_i1057" DrawAspect="Content" ObjectID="_1674896635" r:id="rId62"/>
        </w:object>
      </w:r>
      <w:r>
        <w:rPr>
          <w:sz w:val="28"/>
          <w:szCs w:val="28"/>
        </w:rPr>
        <w:t xml:space="preserve"> использовался </w:t>
      </w:r>
      <w:r w:rsidRPr="00E12304">
        <w:rPr>
          <w:i/>
          <w:sz w:val="28"/>
          <w:szCs w:val="28"/>
        </w:rPr>
        <w:t>метод перебора</w:t>
      </w:r>
      <w:r>
        <w:rPr>
          <w:sz w:val="28"/>
          <w:szCs w:val="28"/>
        </w:rPr>
        <w:t xml:space="preserve">, но при больших значениях чисел </w:t>
      </w:r>
      <w:r w:rsidRPr="00D008A7">
        <w:rPr>
          <w:b/>
          <w:i/>
          <w:position w:val="-6"/>
          <w:sz w:val="28"/>
          <w:szCs w:val="28"/>
        </w:rPr>
        <w:object w:dxaOrig="279" w:dyaOrig="240">
          <v:shape id="_x0000_i1058" type="#_x0000_t75" style="width:14pt;height:12pt" o:ole="">
            <v:imagedata r:id="rId14" o:title=""/>
          </v:shape>
          <o:OLEObject Type="Embed" ProgID="Equation.3" ShapeID="_x0000_i1058" DrawAspect="Content" ObjectID="_1674896636" r:id="rId63"/>
        </w:objec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E12304">
        <w:rPr>
          <w:b/>
          <w:i/>
          <w:position w:val="-6"/>
          <w:sz w:val="28"/>
          <w:szCs w:val="28"/>
        </w:rPr>
        <w:object w:dxaOrig="220" w:dyaOrig="240">
          <v:shape id="_x0000_i1059" type="#_x0000_t75" style="width:11.35pt;height:12pt" o:ole="">
            <v:imagedata r:id="rId61" o:title=""/>
          </v:shape>
          <o:OLEObject Type="Embed" ProgID="Equation.3" ShapeID="_x0000_i1059" DrawAspect="Content" ObjectID="_1674896637" r:id="rId64"/>
        </w:object>
      </w:r>
      <w:r>
        <w:rPr>
          <w:sz w:val="28"/>
          <w:szCs w:val="28"/>
        </w:rPr>
        <w:t xml:space="preserve"> он становится неэффективным, и тогда применяют </w:t>
      </w:r>
      <w:r w:rsidRPr="00E12304">
        <w:rPr>
          <w:i/>
          <w:sz w:val="28"/>
          <w:szCs w:val="28"/>
        </w:rPr>
        <w:t>правила и формулы комбинаторики</w:t>
      </w:r>
      <w:r>
        <w:rPr>
          <w:sz w:val="28"/>
          <w:szCs w:val="28"/>
        </w:rPr>
        <w:t>.</w:t>
      </w:r>
    </w:p>
    <w:p w:rsidR="00AD413C" w:rsidRPr="003D5E84" w:rsidRDefault="00AD413C" w:rsidP="00D14377">
      <w:pPr>
        <w:pStyle w:val="3"/>
        <w:spacing w:line="360" w:lineRule="auto"/>
        <w:jc w:val="center"/>
        <w:rPr>
          <w:rFonts w:ascii="Times New Roman" w:hAnsi="Times New Roman"/>
          <w:sz w:val="28"/>
        </w:rPr>
      </w:pPr>
      <w:bookmarkStart w:id="1" w:name="_Toc260402938"/>
      <w:r w:rsidRPr="003D5E84">
        <w:rPr>
          <w:rFonts w:ascii="Times New Roman" w:hAnsi="Times New Roman"/>
          <w:sz w:val="28"/>
        </w:rPr>
        <w:t>Элементы комбинаторики</w:t>
      </w:r>
      <w:bookmarkEnd w:id="1"/>
    </w:p>
    <w:p w:rsidR="00D14377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AA7659">
        <w:rPr>
          <w:b/>
          <w:i/>
          <w:sz w:val="28"/>
          <w:szCs w:val="28"/>
        </w:rPr>
        <w:t>Комбинаторика</w:t>
      </w:r>
      <w:r>
        <w:rPr>
          <w:sz w:val="28"/>
          <w:szCs w:val="28"/>
        </w:rPr>
        <w:t xml:space="preserve"> – это раздел математики, решающий вопросы, связанные с подсчетом числа комбинаций (выборок), удовлетворяющих определенным условиям, которые можно составить из элементов конечного множества.</w:t>
      </w:r>
      <w:r w:rsidR="00D14377">
        <w:rPr>
          <w:sz w:val="28"/>
          <w:szCs w:val="28"/>
        </w:rPr>
        <w:t xml:space="preserve"> </w:t>
      </w:r>
    </w:p>
    <w:p w:rsidR="00D14377" w:rsidRDefault="00D14377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Рассматривают два общих правила комбинаторики и три понятия; размещения, перестановки и сочетания.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F97DAA">
        <w:rPr>
          <w:b/>
          <w:i/>
          <w:sz w:val="28"/>
          <w:szCs w:val="28"/>
        </w:rPr>
        <w:t>Правило произведения</w:t>
      </w:r>
      <w:r>
        <w:rPr>
          <w:sz w:val="28"/>
          <w:szCs w:val="28"/>
        </w:rPr>
        <w:t xml:space="preserve">: если объект </w:t>
      </w:r>
      <w:r w:rsidRPr="00F97DAA">
        <w:rPr>
          <w:position w:val="-4"/>
          <w:sz w:val="28"/>
          <w:szCs w:val="28"/>
        </w:rPr>
        <w:object w:dxaOrig="320" w:dyaOrig="279">
          <v:shape id="_x0000_i1060" type="#_x0000_t75" style="width:16pt;height:14pt" o:ole="">
            <v:imagedata r:id="rId65" o:title=""/>
          </v:shape>
          <o:OLEObject Type="Embed" ProgID="Equation.3" ShapeID="_x0000_i1060" DrawAspect="Content" ObjectID="_1674896638" r:id="rId66"/>
        </w:object>
      </w:r>
      <w:r>
        <w:rPr>
          <w:sz w:val="28"/>
          <w:szCs w:val="28"/>
        </w:rPr>
        <w:t xml:space="preserve"> из некоторого конечного множества можно выбрать </w:t>
      </w:r>
      <w:r w:rsidRPr="00F97DAA">
        <w:rPr>
          <w:position w:val="-12"/>
          <w:sz w:val="28"/>
          <w:szCs w:val="28"/>
        </w:rPr>
        <w:object w:dxaOrig="279" w:dyaOrig="380">
          <v:shape id="_x0000_i1061" type="#_x0000_t75" style="width:14pt;height:18.65pt" o:ole="">
            <v:imagedata r:id="rId67" o:title=""/>
          </v:shape>
          <o:OLEObject Type="Embed" ProgID="Equation.3" ShapeID="_x0000_i1061" DrawAspect="Content" ObjectID="_1674896639" r:id="rId68"/>
        </w:object>
      </w:r>
      <w:r>
        <w:rPr>
          <w:sz w:val="28"/>
          <w:szCs w:val="28"/>
        </w:rPr>
        <w:t xml:space="preserve"> способами, а после каждого такого выбора объект </w:t>
      </w:r>
      <w:r w:rsidRPr="00F97DAA">
        <w:rPr>
          <w:position w:val="-4"/>
          <w:sz w:val="28"/>
          <w:szCs w:val="28"/>
        </w:rPr>
        <w:object w:dxaOrig="260" w:dyaOrig="279">
          <v:shape id="_x0000_i1062" type="#_x0000_t75" style="width:12.65pt;height:14pt" o:ole="">
            <v:imagedata r:id="rId69" o:title=""/>
          </v:shape>
          <o:OLEObject Type="Embed" ProgID="Equation.3" ShapeID="_x0000_i1062" DrawAspect="Content" ObjectID="_1674896640" r:id="rId70"/>
        </w:object>
      </w:r>
      <w:r>
        <w:rPr>
          <w:sz w:val="28"/>
          <w:szCs w:val="28"/>
        </w:rPr>
        <w:t xml:space="preserve"> можно выбрать </w:t>
      </w:r>
      <w:r w:rsidRPr="00F97DAA">
        <w:rPr>
          <w:position w:val="-12"/>
          <w:sz w:val="28"/>
          <w:szCs w:val="28"/>
        </w:rPr>
        <w:object w:dxaOrig="300" w:dyaOrig="380">
          <v:shape id="_x0000_i1063" type="#_x0000_t75" style="width:15.35pt;height:18.65pt" o:ole="">
            <v:imagedata r:id="rId71" o:title=""/>
          </v:shape>
          <o:OLEObject Type="Embed" ProgID="Equation.3" ShapeID="_x0000_i1063" DrawAspect="Content" ObjectID="_1674896641" r:id="rId72"/>
        </w:object>
      </w:r>
      <w:r>
        <w:rPr>
          <w:sz w:val="28"/>
          <w:szCs w:val="28"/>
        </w:rPr>
        <w:t xml:space="preserve"> способами, то пару объектов </w:t>
      </w:r>
      <w:r w:rsidRPr="00F97DAA">
        <w:rPr>
          <w:position w:val="-4"/>
          <w:sz w:val="28"/>
          <w:szCs w:val="28"/>
        </w:rPr>
        <w:object w:dxaOrig="320" w:dyaOrig="279">
          <v:shape id="_x0000_i1064" type="#_x0000_t75" style="width:16pt;height:14pt" o:ole="">
            <v:imagedata r:id="rId65" o:title=""/>
          </v:shape>
          <o:OLEObject Type="Embed" ProgID="Equation.3" ShapeID="_x0000_i1064" DrawAspect="Content" ObjectID="_1674896642" r:id="rId73"/>
        </w:object>
      </w:r>
      <w:r>
        <w:rPr>
          <w:sz w:val="28"/>
          <w:szCs w:val="28"/>
        </w:rPr>
        <w:t xml:space="preserve"> и </w:t>
      </w:r>
      <w:r w:rsidRPr="00F97DAA">
        <w:rPr>
          <w:position w:val="-4"/>
          <w:sz w:val="28"/>
          <w:szCs w:val="28"/>
        </w:rPr>
        <w:object w:dxaOrig="260" w:dyaOrig="279">
          <v:shape id="_x0000_i1065" type="#_x0000_t75" style="width:12.65pt;height:14pt" o:ole="">
            <v:imagedata r:id="rId69" o:title=""/>
          </v:shape>
          <o:OLEObject Type="Embed" ProgID="Equation.3" ShapeID="_x0000_i1065" DrawAspect="Content" ObjectID="_1674896643" r:id="rId74"/>
        </w:object>
      </w:r>
      <w:r>
        <w:rPr>
          <w:sz w:val="28"/>
          <w:szCs w:val="28"/>
        </w:rPr>
        <w:t xml:space="preserve"> в указанном порядке можно выбрать </w:t>
      </w:r>
      <w:r w:rsidRPr="00F97DAA">
        <w:rPr>
          <w:position w:val="-12"/>
          <w:sz w:val="28"/>
          <w:szCs w:val="28"/>
        </w:rPr>
        <w:object w:dxaOrig="680" w:dyaOrig="380">
          <v:shape id="_x0000_i1066" type="#_x0000_t75" style="width:34pt;height:18.65pt" o:ole="">
            <v:imagedata r:id="rId75" o:title=""/>
          </v:shape>
          <o:OLEObject Type="Embed" ProgID="Equation.3" ShapeID="_x0000_i1066" DrawAspect="Content" ObjectID="_1674896644" r:id="rId76"/>
        </w:object>
      </w:r>
      <w:r>
        <w:rPr>
          <w:sz w:val="28"/>
          <w:szCs w:val="28"/>
        </w:rPr>
        <w:t xml:space="preserve"> способами.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Правило произведения, сформулированное для двух объектов, можно обобщить на любое количество объектов.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7A1C07">
        <w:rPr>
          <w:i/>
          <w:sz w:val="28"/>
          <w:szCs w:val="28"/>
        </w:rPr>
        <w:t>Пример</w:t>
      </w:r>
      <w:r>
        <w:rPr>
          <w:i/>
          <w:sz w:val="28"/>
          <w:szCs w:val="28"/>
        </w:rPr>
        <w:t xml:space="preserve"> 2</w:t>
      </w:r>
      <w:r w:rsidRPr="007A1C07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Сколько двузначных чисел можно составить в десятичной системе счисления.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7A1C07">
        <w:rPr>
          <w:i/>
          <w:sz w:val="28"/>
          <w:szCs w:val="28"/>
        </w:rPr>
        <w:t>Решение</w:t>
      </w:r>
      <w:r>
        <w:rPr>
          <w:sz w:val="28"/>
          <w:szCs w:val="28"/>
        </w:rPr>
        <w:t xml:space="preserve">.  Пусть </w:t>
      </w:r>
      <w:r w:rsidRPr="00856685">
        <w:rPr>
          <w:position w:val="-4"/>
          <w:sz w:val="28"/>
          <w:szCs w:val="28"/>
        </w:rPr>
        <w:object w:dxaOrig="320" w:dyaOrig="279">
          <v:shape id="_x0000_i1067" type="#_x0000_t75" style="width:16pt;height:14pt" o:ole="">
            <v:imagedata r:id="rId77" o:title=""/>
          </v:shape>
          <o:OLEObject Type="Embed" ProgID="Equation.3" ShapeID="_x0000_i1067" DrawAspect="Content" ObjectID="_1674896645" r:id="rId78"/>
        </w:object>
      </w:r>
      <w:r w:rsidRPr="00856685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первая цифра двузначного числа. Ее можно выбрать девятью способами: </w:t>
      </w:r>
      <w:r w:rsidRPr="00856685">
        <w:rPr>
          <w:position w:val="-12"/>
          <w:sz w:val="28"/>
          <w:szCs w:val="28"/>
        </w:rPr>
        <w:object w:dxaOrig="720" w:dyaOrig="380">
          <v:shape id="_x0000_i1068" type="#_x0000_t75" style="width:36pt;height:18.65pt" o:ole="">
            <v:imagedata r:id="rId79" o:title=""/>
          </v:shape>
          <o:OLEObject Type="Embed" ProgID="Equation.3" ShapeID="_x0000_i1068" DrawAspect="Content" ObjectID="_1674896646" r:id="rId80"/>
        </w:object>
      </w:r>
      <w:r>
        <w:rPr>
          <w:sz w:val="28"/>
          <w:szCs w:val="28"/>
        </w:rPr>
        <w:t xml:space="preserve">. 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856685">
        <w:rPr>
          <w:position w:val="-4"/>
          <w:sz w:val="28"/>
          <w:szCs w:val="28"/>
        </w:rPr>
        <w:object w:dxaOrig="260" w:dyaOrig="279">
          <v:shape id="_x0000_i1069" type="#_x0000_t75" style="width:12.65pt;height:14pt" o:ole="">
            <v:imagedata r:id="rId81" o:title=""/>
          </v:shape>
          <o:OLEObject Type="Embed" ProgID="Equation.3" ShapeID="_x0000_i1069" DrawAspect="Content" ObjectID="_1674896647" r:id="rId82"/>
        </w:object>
      </w:r>
      <w:r>
        <w:rPr>
          <w:sz w:val="28"/>
          <w:szCs w:val="28"/>
        </w:rPr>
        <w:t xml:space="preserve">– вторая цифра двузначного числа. Ее можно выбрать десятью способами: </w:t>
      </w:r>
      <w:r w:rsidRPr="006F711A">
        <w:rPr>
          <w:position w:val="-12"/>
          <w:sz w:val="28"/>
          <w:szCs w:val="28"/>
        </w:rPr>
        <w:object w:dxaOrig="880" w:dyaOrig="380">
          <v:shape id="_x0000_i1070" type="#_x0000_t75" style="width:44pt;height:18.65pt" o:ole="">
            <v:imagedata r:id="rId83" o:title=""/>
          </v:shape>
          <o:OLEObject Type="Embed" ProgID="Equation.3" ShapeID="_x0000_i1070" DrawAspect="Content" ObjectID="_1674896648" r:id="rId84"/>
        </w:object>
      </w:r>
      <w:r>
        <w:rPr>
          <w:sz w:val="28"/>
          <w:szCs w:val="28"/>
        </w:rPr>
        <w:t>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Значит, обе цифры вместе, т. е. пару объектов  </w:t>
      </w:r>
      <w:r w:rsidRPr="00856685">
        <w:rPr>
          <w:position w:val="-4"/>
          <w:sz w:val="28"/>
          <w:szCs w:val="28"/>
        </w:rPr>
        <w:object w:dxaOrig="320" w:dyaOrig="279">
          <v:shape id="_x0000_i1071" type="#_x0000_t75" style="width:16pt;height:14pt" o:ole="">
            <v:imagedata r:id="rId77" o:title=""/>
          </v:shape>
          <o:OLEObject Type="Embed" ProgID="Equation.3" ShapeID="_x0000_i1071" DrawAspect="Content" ObjectID="_1674896649" r:id="rId85"/>
        </w:object>
      </w:r>
      <w:r>
        <w:rPr>
          <w:sz w:val="28"/>
          <w:szCs w:val="28"/>
        </w:rPr>
        <w:t xml:space="preserve">  и </w:t>
      </w:r>
      <w:r w:rsidRPr="00856685">
        <w:rPr>
          <w:position w:val="-4"/>
          <w:sz w:val="28"/>
          <w:szCs w:val="28"/>
        </w:rPr>
        <w:object w:dxaOrig="260" w:dyaOrig="279">
          <v:shape id="_x0000_i1072" type="#_x0000_t75" style="width:12.65pt;height:14pt" o:ole="">
            <v:imagedata r:id="rId81" o:title=""/>
          </v:shape>
          <o:OLEObject Type="Embed" ProgID="Equation.3" ShapeID="_x0000_i1072" DrawAspect="Content" ObjectID="_1674896650" r:id="rId86"/>
        </w:object>
      </w:r>
      <w:r>
        <w:rPr>
          <w:sz w:val="28"/>
          <w:szCs w:val="28"/>
        </w:rPr>
        <w:t xml:space="preserve">, в указанном порядке можно выбрать </w:t>
      </w:r>
      <w:r w:rsidRPr="00F97DAA">
        <w:rPr>
          <w:position w:val="-12"/>
          <w:sz w:val="28"/>
          <w:szCs w:val="28"/>
        </w:rPr>
        <w:object w:dxaOrig="2120" w:dyaOrig="380">
          <v:shape id="_x0000_i1073" type="#_x0000_t75" style="width:106pt;height:18.65pt" o:ole="">
            <v:imagedata r:id="rId87" o:title=""/>
          </v:shape>
          <o:OLEObject Type="Embed" ProgID="Equation.3" ShapeID="_x0000_i1073" DrawAspect="Content" ObjectID="_1674896651" r:id="rId88"/>
        </w:object>
      </w:r>
      <w:r>
        <w:rPr>
          <w:sz w:val="28"/>
          <w:szCs w:val="28"/>
        </w:rPr>
        <w:t xml:space="preserve"> способами.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Следовательно, 90 двузначных чисел можно составить в десятичной системе счисления.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E17B2A">
        <w:rPr>
          <w:b/>
          <w:i/>
          <w:sz w:val="28"/>
          <w:szCs w:val="28"/>
        </w:rPr>
        <w:t>Правило суммы</w:t>
      </w:r>
      <w:r>
        <w:rPr>
          <w:sz w:val="28"/>
          <w:szCs w:val="28"/>
        </w:rPr>
        <w:t xml:space="preserve">: если объект </w:t>
      </w:r>
      <w:r w:rsidRPr="00F97DAA">
        <w:rPr>
          <w:position w:val="-4"/>
          <w:sz w:val="28"/>
          <w:szCs w:val="28"/>
        </w:rPr>
        <w:object w:dxaOrig="320" w:dyaOrig="279">
          <v:shape id="_x0000_i1074" type="#_x0000_t75" style="width:16pt;height:14pt" o:ole="">
            <v:imagedata r:id="rId65" o:title=""/>
          </v:shape>
          <o:OLEObject Type="Embed" ProgID="Equation.3" ShapeID="_x0000_i1074" DrawAspect="Content" ObjectID="_1674896652" r:id="rId89"/>
        </w:object>
      </w:r>
      <w:r>
        <w:rPr>
          <w:sz w:val="28"/>
          <w:szCs w:val="28"/>
        </w:rPr>
        <w:t xml:space="preserve"> из некоторого конечного множества можно выбрать </w:t>
      </w:r>
      <w:r w:rsidRPr="00F97DAA">
        <w:rPr>
          <w:position w:val="-12"/>
          <w:sz w:val="28"/>
          <w:szCs w:val="28"/>
        </w:rPr>
        <w:object w:dxaOrig="279" w:dyaOrig="380">
          <v:shape id="_x0000_i1075" type="#_x0000_t75" style="width:14pt;height:18.65pt" o:ole="">
            <v:imagedata r:id="rId67" o:title=""/>
          </v:shape>
          <o:OLEObject Type="Embed" ProgID="Equation.3" ShapeID="_x0000_i1075" DrawAspect="Content" ObjectID="_1674896653" r:id="rId90"/>
        </w:object>
      </w:r>
      <w:r>
        <w:rPr>
          <w:sz w:val="28"/>
          <w:szCs w:val="28"/>
        </w:rPr>
        <w:t xml:space="preserve"> способами, а объект </w:t>
      </w:r>
      <w:r w:rsidRPr="00F97DAA">
        <w:rPr>
          <w:position w:val="-4"/>
          <w:sz w:val="28"/>
          <w:szCs w:val="28"/>
        </w:rPr>
        <w:object w:dxaOrig="260" w:dyaOrig="279">
          <v:shape id="_x0000_i1076" type="#_x0000_t75" style="width:12.65pt;height:14pt" o:ole="">
            <v:imagedata r:id="rId69" o:title=""/>
          </v:shape>
          <o:OLEObject Type="Embed" ProgID="Equation.3" ShapeID="_x0000_i1076" DrawAspect="Content" ObjectID="_1674896654" r:id="rId91"/>
        </w:object>
      </w:r>
      <w:r>
        <w:rPr>
          <w:sz w:val="28"/>
          <w:szCs w:val="28"/>
        </w:rPr>
        <w:t xml:space="preserve"> можно выбрать </w:t>
      </w:r>
      <w:r w:rsidRPr="00F97DAA">
        <w:rPr>
          <w:position w:val="-12"/>
          <w:sz w:val="28"/>
          <w:szCs w:val="28"/>
        </w:rPr>
        <w:object w:dxaOrig="300" w:dyaOrig="380">
          <v:shape id="_x0000_i1077" type="#_x0000_t75" style="width:15.35pt;height:18.65pt" o:ole="">
            <v:imagedata r:id="rId71" o:title=""/>
          </v:shape>
          <o:OLEObject Type="Embed" ProgID="Equation.3" ShapeID="_x0000_i1077" DrawAspect="Content" ObjectID="_1674896655" r:id="rId92"/>
        </w:object>
      </w:r>
      <w:r>
        <w:rPr>
          <w:sz w:val="28"/>
          <w:szCs w:val="28"/>
        </w:rPr>
        <w:t xml:space="preserve"> способами, при этом способы выбора объектов </w:t>
      </w:r>
      <w:r w:rsidRPr="00F97DAA">
        <w:rPr>
          <w:position w:val="-4"/>
          <w:sz w:val="28"/>
          <w:szCs w:val="28"/>
        </w:rPr>
        <w:object w:dxaOrig="320" w:dyaOrig="279">
          <v:shape id="_x0000_i1078" type="#_x0000_t75" style="width:16pt;height:14pt" o:ole="">
            <v:imagedata r:id="rId65" o:title=""/>
          </v:shape>
          <o:OLEObject Type="Embed" ProgID="Equation.3" ShapeID="_x0000_i1078" DrawAspect="Content" ObjectID="_1674896656" r:id="rId93"/>
        </w:object>
      </w:r>
      <w:r>
        <w:rPr>
          <w:sz w:val="28"/>
          <w:szCs w:val="28"/>
        </w:rPr>
        <w:t xml:space="preserve"> и </w:t>
      </w:r>
      <w:r w:rsidRPr="00F97DAA">
        <w:rPr>
          <w:position w:val="-4"/>
          <w:sz w:val="28"/>
          <w:szCs w:val="28"/>
        </w:rPr>
        <w:object w:dxaOrig="260" w:dyaOrig="279">
          <v:shape id="_x0000_i1079" type="#_x0000_t75" style="width:12.65pt;height:14pt" o:ole="">
            <v:imagedata r:id="rId69" o:title=""/>
          </v:shape>
          <o:OLEObject Type="Embed" ProgID="Equation.3" ShapeID="_x0000_i1079" DrawAspect="Content" ObjectID="_1674896657" r:id="rId94"/>
        </w:object>
      </w:r>
      <w:r>
        <w:rPr>
          <w:sz w:val="28"/>
          <w:szCs w:val="28"/>
        </w:rPr>
        <w:t xml:space="preserve"> не пересекаются, то любой из объектов </w:t>
      </w:r>
      <w:r w:rsidRPr="00F97DAA">
        <w:rPr>
          <w:position w:val="-4"/>
          <w:sz w:val="28"/>
          <w:szCs w:val="28"/>
        </w:rPr>
        <w:object w:dxaOrig="320" w:dyaOrig="279">
          <v:shape id="_x0000_i1080" type="#_x0000_t75" style="width:16pt;height:14pt" o:ole="">
            <v:imagedata r:id="rId65" o:title=""/>
          </v:shape>
          <o:OLEObject Type="Embed" ProgID="Equation.3" ShapeID="_x0000_i1080" DrawAspect="Content" ObjectID="_1674896658" r:id="rId95"/>
        </w:object>
      </w:r>
      <w:r>
        <w:rPr>
          <w:sz w:val="28"/>
          <w:szCs w:val="28"/>
        </w:rPr>
        <w:t xml:space="preserve"> или </w:t>
      </w:r>
      <w:r w:rsidRPr="00F97DAA">
        <w:rPr>
          <w:position w:val="-4"/>
          <w:sz w:val="28"/>
          <w:szCs w:val="28"/>
        </w:rPr>
        <w:object w:dxaOrig="260" w:dyaOrig="279">
          <v:shape id="_x0000_i1081" type="#_x0000_t75" style="width:12.65pt;height:14pt" o:ole="">
            <v:imagedata r:id="rId69" o:title=""/>
          </v:shape>
          <o:OLEObject Type="Embed" ProgID="Equation.3" ShapeID="_x0000_i1081" DrawAspect="Content" ObjectID="_1674896659" r:id="rId96"/>
        </w:object>
      </w:r>
      <w:r>
        <w:rPr>
          <w:sz w:val="28"/>
          <w:szCs w:val="28"/>
        </w:rPr>
        <w:t xml:space="preserve"> можно выбрать </w:t>
      </w:r>
      <w:r w:rsidRPr="00F97DAA">
        <w:rPr>
          <w:position w:val="-12"/>
          <w:sz w:val="28"/>
          <w:szCs w:val="28"/>
        </w:rPr>
        <w:object w:dxaOrig="800" w:dyaOrig="380">
          <v:shape id="_x0000_i1082" type="#_x0000_t75" style="width:40pt;height:18.65pt" o:ole="">
            <v:imagedata r:id="rId97" o:title=""/>
          </v:shape>
          <o:OLEObject Type="Embed" ProgID="Equation.3" ShapeID="_x0000_i1082" DrawAspect="Content" ObjectID="_1674896660" r:id="rId98"/>
        </w:object>
      </w:r>
      <w:r>
        <w:rPr>
          <w:sz w:val="28"/>
          <w:szCs w:val="28"/>
        </w:rPr>
        <w:t xml:space="preserve"> способами.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Правило суммы, сформулированное для двух объектов, можно обобщить на любое количество объектов.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B518D2">
        <w:rPr>
          <w:i/>
          <w:sz w:val="28"/>
          <w:szCs w:val="28"/>
        </w:rPr>
        <w:t>Пример</w:t>
      </w:r>
      <w:r>
        <w:rPr>
          <w:i/>
          <w:sz w:val="28"/>
          <w:szCs w:val="28"/>
        </w:rPr>
        <w:t xml:space="preserve"> 3</w:t>
      </w:r>
      <w:r w:rsidRPr="00B518D2">
        <w:rPr>
          <w:i/>
          <w:sz w:val="28"/>
          <w:szCs w:val="28"/>
        </w:rPr>
        <w:t>.</w:t>
      </w:r>
      <w:r w:rsidR="00B936D8">
        <w:rPr>
          <w:sz w:val="28"/>
          <w:szCs w:val="28"/>
        </w:rPr>
        <w:t xml:space="preserve"> В ящике  имеется 10 красных, 7</w:t>
      </w:r>
      <w:r>
        <w:rPr>
          <w:sz w:val="28"/>
          <w:szCs w:val="28"/>
        </w:rPr>
        <w:t xml:space="preserve"> </w:t>
      </w:r>
      <w:r w:rsidR="00B936D8">
        <w:rPr>
          <w:sz w:val="28"/>
          <w:szCs w:val="28"/>
        </w:rPr>
        <w:t>белых и 3 черных шара</w:t>
      </w:r>
      <w:r>
        <w:rPr>
          <w:sz w:val="28"/>
          <w:szCs w:val="28"/>
        </w:rPr>
        <w:t>. Сколькими способами можн</w:t>
      </w:r>
      <w:r w:rsidR="00B936D8">
        <w:rPr>
          <w:sz w:val="28"/>
          <w:szCs w:val="28"/>
        </w:rPr>
        <w:t>о выбрать один шар из ящика</w:t>
      </w:r>
      <w:r>
        <w:rPr>
          <w:sz w:val="28"/>
          <w:szCs w:val="28"/>
        </w:rPr>
        <w:t>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8C6FC0">
        <w:rPr>
          <w:i/>
          <w:sz w:val="28"/>
          <w:szCs w:val="28"/>
        </w:rPr>
        <w:t>Решение</w:t>
      </w:r>
      <w:r>
        <w:rPr>
          <w:sz w:val="28"/>
          <w:szCs w:val="28"/>
        </w:rPr>
        <w:t xml:space="preserve">. Пусть </w:t>
      </w:r>
      <w:r w:rsidRPr="00856685">
        <w:rPr>
          <w:position w:val="-4"/>
          <w:sz w:val="28"/>
          <w:szCs w:val="28"/>
        </w:rPr>
        <w:object w:dxaOrig="320" w:dyaOrig="279">
          <v:shape id="_x0000_i1083" type="#_x0000_t75" style="width:16pt;height:14pt" o:ole="">
            <v:imagedata r:id="rId77" o:title=""/>
          </v:shape>
          <o:OLEObject Type="Embed" ProgID="Equation.3" ShapeID="_x0000_i1083" DrawAspect="Content" ObjectID="_1674896661" r:id="rId99"/>
        </w:object>
      </w:r>
      <w:r w:rsidRPr="00856685">
        <w:rPr>
          <w:sz w:val="28"/>
          <w:szCs w:val="28"/>
        </w:rPr>
        <w:t xml:space="preserve">– </w:t>
      </w:r>
      <w:r w:rsidR="00B936D8">
        <w:rPr>
          <w:sz w:val="28"/>
          <w:szCs w:val="28"/>
        </w:rPr>
        <w:t>шар красный. Его можно выбрать 10</w:t>
      </w:r>
      <w:r>
        <w:rPr>
          <w:sz w:val="28"/>
          <w:szCs w:val="28"/>
        </w:rPr>
        <w:t>-тью способами:</w:t>
      </w:r>
      <w:r w:rsidR="00B936D8">
        <w:rPr>
          <w:sz w:val="28"/>
          <w:szCs w:val="28"/>
        </w:rPr>
        <w:t xml:space="preserve"> </w:t>
      </w:r>
      <w:r w:rsidR="00B936D8">
        <w:rPr>
          <w:sz w:val="28"/>
          <w:szCs w:val="28"/>
          <w:lang w:val="en-US"/>
        </w:rPr>
        <w:t>n</w:t>
      </w:r>
      <w:r w:rsidR="00B936D8" w:rsidRPr="00B936D8">
        <w:rPr>
          <w:sz w:val="28"/>
          <w:szCs w:val="28"/>
          <w:vertAlign w:val="subscript"/>
        </w:rPr>
        <w:t>1</w:t>
      </w:r>
      <w:r w:rsidR="00B936D8" w:rsidRPr="00B936D8">
        <w:rPr>
          <w:sz w:val="28"/>
          <w:szCs w:val="28"/>
        </w:rPr>
        <w:t>=10</w:t>
      </w:r>
      <w:r>
        <w:rPr>
          <w:sz w:val="28"/>
          <w:szCs w:val="28"/>
        </w:rPr>
        <w:t xml:space="preserve">. 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 w:rsidRPr="00856685">
        <w:rPr>
          <w:position w:val="-4"/>
          <w:sz w:val="28"/>
          <w:szCs w:val="28"/>
        </w:rPr>
        <w:object w:dxaOrig="260" w:dyaOrig="279">
          <v:shape id="_x0000_i1084" type="#_x0000_t75" style="width:12.65pt;height:14pt" o:ole="">
            <v:imagedata r:id="rId81" o:title=""/>
          </v:shape>
          <o:OLEObject Type="Embed" ProgID="Equation.3" ShapeID="_x0000_i1084" DrawAspect="Content" ObjectID="_1674896662" r:id="rId100"/>
        </w:object>
      </w:r>
      <w:r w:rsidR="00B936D8">
        <w:rPr>
          <w:sz w:val="28"/>
          <w:szCs w:val="28"/>
        </w:rPr>
        <w:t>– шар белый. Его можно выбрать 7-</w:t>
      </w:r>
      <w:r>
        <w:rPr>
          <w:sz w:val="28"/>
          <w:szCs w:val="28"/>
        </w:rPr>
        <w:t xml:space="preserve">ью способами: </w:t>
      </w:r>
      <w:r w:rsidR="00B936D8">
        <w:rPr>
          <w:sz w:val="28"/>
          <w:szCs w:val="28"/>
          <w:lang w:val="en-US"/>
        </w:rPr>
        <w:t>n</w:t>
      </w:r>
      <w:r w:rsidR="00B936D8" w:rsidRPr="00B936D8">
        <w:rPr>
          <w:sz w:val="28"/>
          <w:szCs w:val="28"/>
          <w:vertAlign w:val="subscript"/>
        </w:rPr>
        <w:t>2</w:t>
      </w:r>
      <w:r w:rsidR="00B936D8" w:rsidRPr="00B936D8">
        <w:rPr>
          <w:sz w:val="28"/>
          <w:szCs w:val="28"/>
        </w:rPr>
        <w:t>=7</w:t>
      </w:r>
      <w:r>
        <w:rPr>
          <w:sz w:val="28"/>
          <w:szCs w:val="28"/>
        </w:rPr>
        <w:t xml:space="preserve">. </w:t>
      </w:r>
    </w:p>
    <w:p w:rsidR="00AD413C" w:rsidRDefault="00AD413C" w:rsidP="00AD413C">
      <w:pPr>
        <w:spacing w:line="360" w:lineRule="auto"/>
        <w:jc w:val="both"/>
        <w:rPr>
          <w:sz w:val="28"/>
          <w:szCs w:val="28"/>
        </w:rPr>
      </w:pPr>
      <w:r w:rsidRPr="008C6FC0">
        <w:rPr>
          <w:position w:val="-4"/>
          <w:sz w:val="28"/>
          <w:szCs w:val="28"/>
        </w:rPr>
        <w:object w:dxaOrig="260" w:dyaOrig="279">
          <v:shape id="_x0000_i1085" type="#_x0000_t75" style="width:12.65pt;height:14pt" o:ole="">
            <v:imagedata r:id="rId101" o:title=""/>
          </v:shape>
          <o:OLEObject Type="Embed" ProgID="Equation.3" ShapeID="_x0000_i1085" DrawAspect="Content" ObjectID="_1674896663" r:id="rId102"/>
        </w:object>
      </w:r>
      <w:r w:rsidR="00B936D8">
        <w:rPr>
          <w:sz w:val="28"/>
          <w:szCs w:val="28"/>
        </w:rPr>
        <w:t>– шар черный. Его можно выбрать 3-мя</w:t>
      </w:r>
      <w:r>
        <w:rPr>
          <w:sz w:val="28"/>
          <w:szCs w:val="28"/>
        </w:rPr>
        <w:t xml:space="preserve"> способами: </w:t>
      </w:r>
      <w:r w:rsidR="00B936D8">
        <w:rPr>
          <w:sz w:val="28"/>
          <w:szCs w:val="28"/>
          <w:lang w:val="en-US"/>
        </w:rPr>
        <w:t>n</w:t>
      </w:r>
      <w:r w:rsidR="00B936D8" w:rsidRPr="00B936D8">
        <w:rPr>
          <w:sz w:val="28"/>
          <w:szCs w:val="28"/>
          <w:vertAlign w:val="subscript"/>
        </w:rPr>
        <w:t>3</w:t>
      </w:r>
      <w:r w:rsidR="00B936D8" w:rsidRPr="00B936D8">
        <w:rPr>
          <w:sz w:val="28"/>
          <w:szCs w:val="28"/>
        </w:rPr>
        <w:t>=3</w:t>
      </w:r>
      <w:r>
        <w:rPr>
          <w:sz w:val="28"/>
          <w:szCs w:val="28"/>
        </w:rPr>
        <w:t>.</w:t>
      </w:r>
    </w:p>
    <w:p w:rsidR="00AD413C" w:rsidRDefault="00B936D8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Значит, один шар - или красный, или белый, или черный</w:t>
      </w:r>
      <w:r w:rsidR="00AD413C">
        <w:rPr>
          <w:sz w:val="28"/>
          <w:szCs w:val="28"/>
        </w:rPr>
        <w:t xml:space="preserve">, то есть любой из объектов </w:t>
      </w:r>
      <w:r w:rsidR="00AD413C" w:rsidRPr="00856685">
        <w:rPr>
          <w:position w:val="-4"/>
          <w:sz w:val="28"/>
          <w:szCs w:val="28"/>
        </w:rPr>
        <w:object w:dxaOrig="320" w:dyaOrig="279">
          <v:shape id="_x0000_i1086" type="#_x0000_t75" style="width:16pt;height:14pt" o:ole="">
            <v:imagedata r:id="rId77" o:title=""/>
          </v:shape>
          <o:OLEObject Type="Embed" ProgID="Equation.3" ShapeID="_x0000_i1086" DrawAspect="Content" ObjectID="_1674896664" r:id="rId103"/>
        </w:object>
      </w:r>
      <w:r w:rsidR="00AD413C">
        <w:rPr>
          <w:sz w:val="28"/>
          <w:szCs w:val="28"/>
        </w:rPr>
        <w:t xml:space="preserve"> или </w:t>
      </w:r>
      <w:r w:rsidR="00AD413C" w:rsidRPr="00856685">
        <w:rPr>
          <w:position w:val="-4"/>
          <w:sz w:val="28"/>
          <w:szCs w:val="28"/>
        </w:rPr>
        <w:object w:dxaOrig="260" w:dyaOrig="279">
          <v:shape id="_x0000_i1087" type="#_x0000_t75" style="width:12.65pt;height:14pt" o:ole="">
            <v:imagedata r:id="rId81" o:title=""/>
          </v:shape>
          <o:OLEObject Type="Embed" ProgID="Equation.3" ShapeID="_x0000_i1087" DrawAspect="Content" ObjectID="_1674896665" r:id="rId104"/>
        </w:object>
      </w:r>
      <w:r w:rsidR="00AD413C">
        <w:rPr>
          <w:sz w:val="28"/>
          <w:szCs w:val="28"/>
        </w:rPr>
        <w:t xml:space="preserve">, или </w:t>
      </w:r>
      <w:r w:rsidR="00AD413C" w:rsidRPr="008C6FC0">
        <w:rPr>
          <w:position w:val="-4"/>
          <w:sz w:val="28"/>
          <w:szCs w:val="28"/>
        </w:rPr>
        <w:object w:dxaOrig="260" w:dyaOrig="279">
          <v:shape id="_x0000_i1088" type="#_x0000_t75" style="width:12.65pt;height:14pt" o:ole="">
            <v:imagedata r:id="rId101" o:title=""/>
          </v:shape>
          <o:OLEObject Type="Embed" ProgID="Equation.3" ShapeID="_x0000_i1088" DrawAspect="Content" ObjectID="_1674896666" r:id="rId105"/>
        </w:object>
      </w:r>
      <w:r w:rsidR="00AD413C">
        <w:rPr>
          <w:sz w:val="28"/>
          <w:szCs w:val="28"/>
        </w:rPr>
        <w:t xml:space="preserve"> – можно выбрать </w:t>
      </w:r>
      <w:r>
        <w:rPr>
          <w:sz w:val="28"/>
          <w:szCs w:val="28"/>
          <w:lang w:val="en-US"/>
        </w:rPr>
        <w:t>n</w:t>
      </w:r>
      <w:r w:rsidRPr="00B936D8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+</w:t>
      </w:r>
      <w:r w:rsidRPr="00B936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B936D8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+</w:t>
      </w:r>
      <w:r w:rsidRPr="00B936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B936D8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=10+7+3=20</w:t>
      </w:r>
      <w:r w:rsidR="00AD413C">
        <w:rPr>
          <w:sz w:val="28"/>
          <w:szCs w:val="28"/>
        </w:rPr>
        <w:t xml:space="preserve">  способами.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E95B3B">
        <w:rPr>
          <w:b/>
          <w:i/>
          <w:sz w:val="28"/>
          <w:szCs w:val="28"/>
        </w:rPr>
        <w:t>Формулы комбинаторики</w:t>
      </w:r>
      <w:r>
        <w:rPr>
          <w:sz w:val="28"/>
          <w:szCs w:val="28"/>
        </w:rPr>
        <w:t xml:space="preserve"> позволяют подсчитывать число выборок, составленных из элементов конечного множества, в зависимости от их типа и схемы выбора. 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596477">
        <w:rPr>
          <w:b/>
          <w:i/>
          <w:sz w:val="28"/>
          <w:szCs w:val="28"/>
        </w:rPr>
        <w:t>I схема</w:t>
      </w:r>
      <w:r w:rsidRPr="00171F84">
        <w:rPr>
          <w:i/>
          <w:sz w:val="28"/>
          <w:szCs w:val="28"/>
        </w:rPr>
        <w:t xml:space="preserve"> выбора (без повторений)</w:t>
      </w:r>
      <w:r>
        <w:rPr>
          <w:sz w:val="28"/>
          <w:szCs w:val="28"/>
        </w:rPr>
        <w:t>: выбранный элемент не возвращается во множество перед выбором следующего элемента. Эта схема позволяет осуществлять одновременный выбор всех элементов комбинации.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596477">
        <w:rPr>
          <w:b/>
          <w:i/>
          <w:sz w:val="28"/>
          <w:szCs w:val="28"/>
        </w:rPr>
        <w:t>II схема</w:t>
      </w:r>
      <w:r w:rsidRPr="00171F84">
        <w:rPr>
          <w:i/>
          <w:sz w:val="28"/>
          <w:szCs w:val="28"/>
        </w:rPr>
        <w:t xml:space="preserve"> выбора (с повторениями)</w:t>
      </w:r>
      <w:r>
        <w:rPr>
          <w:sz w:val="28"/>
          <w:szCs w:val="28"/>
        </w:rPr>
        <w:t>: выбранный элемент возвращается во множество перед выбором следующего элемента. Эта схема подразумевает поэлементное составление выборки.</w:t>
      </w:r>
    </w:p>
    <w:p w:rsidR="00B50A34" w:rsidRDefault="00AD413C" w:rsidP="00B50A34">
      <w:pPr>
        <w:spacing w:line="360" w:lineRule="auto"/>
        <w:ind w:firstLine="567"/>
        <w:jc w:val="both"/>
        <w:rPr>
          <w:sz w:val="28"/>
          <w:szCs w:val="28"/>
        </w:rPr>
      </w:pPr>
      <w:r w:rsidRPr="00596477">
        <w:rPr>
          <w:b/>
          <w:i/>
          <w:sz w:val="28"/>
          <w:szCs w:val="28"/>
        </w:rPr>
        <w:t>Размещениями</w:t>
      </w:r>
      <w:r w:rsidRPr="00970E54">
        <w:rPr>
          <w:i/>
          <w:sz w:val="28"/>
          <w:szCs w:val="28"/>
        </w:rPr>
        <w:t xml:space="preserve"> из </w:t>
      </w:r>
      <w:r w:rsidRPr="00970E54">
        <w:rPr>
          <w:i/>
          <w:position w:val="-6"/>
          <w:sz w:val="28"/>
          <w:szCs w:val="28"/>
        </w:rPr>
        <w:object w:dxaOrig="220" w:dyaOrig="240">
          <v:shape id="_x0000_i1089" type="#_x0000_t75" style="width:11.35pt;height:12pt" o:ole="">
            <v:imagedata r:id="rId106" o:title=""/>
          </v:shape>
          <o:OLEObject Type="Embed" ProgID="Equation.3" ShapeID="_x0000_i1089" DrawAspect="Content" ObjectID="_1674896667" r:id="rId107"/>
        </w:object>
      </w:r>
      <w:r w:rsidRPr="00970E54">
        <w:rPr>
          <w:i/>
          <w:sz w:val="28"/>
          <w:szCs w:val="28"/>
        </w:rPr>
        <w:t xml:space="preserve"> элементов по </w:t>
      </w:r>
      <w:r w:rsidRPr="00970E54">
        <w:rPr>
          <w:i/>
          <w:position w:val="-6"/>
          <w:sz w:val="28"/>
          <w:szCs w:val="28"/>
        </w:rPr>
        <w:object w:dxaOrig="220" w:dyaOrig="300">
          <v:shape id="_x0000_i1090" type="#_x0000_t75" style="width:11.35pt;height:15.35pt" o:ole="">
            <v:imagedata r:id="rId108" o:title=""/>
          </v:shape>
          <o:OLEObject Type="Embed" ProgID="Equation.3" ShapeID="_x0000_i1090" DrawAspect="Content" ObjectID="_1674896668" r:id="rId109"/>
        </w:object>
      </w:r>
      <w:r w:rsidRPr="00D37423">
        <w:rPr>
          <w:i/>
          <w:sz w:val="28"/>
          <w:szCs w:val="28"/>
        </w:rPr>
        <w:t>элементов</w:t>
      </w:r>
      <w:r>
        <w:rPr>
          <w:sz w:val="28"/>
          <w:szCs w:val="28"/>
        </w:rPr>
        <w:t xml:space="preserve"> называются выборки, каждая из которых содержит </w:t>
      </w:r>
      <w:r w:rsidRPr="00970E54">
        <w:rPr>
          <w:b/>
          <w:i/>
          <w:sz w:val="28"/>
          <w:szCs w:val="28"/>
        </w:rPr>
        <w:t xml:space="preserve"> </w:t>
      </w:r>
      <w:r w:rsidRPr="00970E54">
        <w:rPr>
          <w:i/>
          <w:position w:val="-6"/>
          <w:sz w:val="28"/>
          <w:szCs w:val="28"/>
        </w:rPr>
        <w:object w:dxaOrig="220" w:dyaOrig="300">
          <v:shape id="_x0000_i1091" type="#_x0000_t75" style="width:11.35pt;height:15.35pt" o:ole="">
            <v:imagedata r:id="rId110" o:title=""/>
          </v:shape>
          <o:OLEObject Type="Embed" ProgID="Equation.3" ShapeID="_x0000_i1091" DrawAspect="Content" ObjectID="_1674896669" r:id="rId111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из </w:t>
      </w:r>
      <w:r w:rsidRPr="00970E54">
        <w:rPr>
          <w:i/>
          <w:position w:val="-6"/>
          <w:sz w:val="28"/>
          <w:szCs w:val="28"/>
        </w:rPr>
        <w:object w:dxaOrig="220" w:dyaOrig="240">
          <v:shape id="_x0000_i1092" type="#_x0000_t75" style="width:11.35pt;height:12pt" o:ole="">
            <v:imagedata r:id="rId106" o:title=""/>
          </v:shape>
          <o:OLEObject Type="Embed" ProgID="Equation.3" ShapeID="_x0000_i1092" DrawAspect="Content" ObjectID="_1674896670" r:id="rId112"/>
        </w:object>
      </w:r>
      <w:r>
        <w:rPr>
          <w:sz w:val="28"/>
          <w:szCs w:val="28"/>
        </w:rPr>
        <w:t xml:space="preserve"> элементов множества, и отличающиеся друг от друга либо составом элементов, либо их порядком.</w:t>
      </w:r>
    </w:p>
    <w:p w:rsidR="00B50A34" w:rsidRDefault="00AD413C" w:rsidP="00B50A3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Обозначают: </w:t>
      </w:r>
      <w:r w:rsidRPr="00D37423">
        <w:rPr>
          <w:b/>
          <w:position w:val="-12"/>
          <w:sz w:val="28"/>
          <w:szCs w:val="28"/>
        </w:rPr>
        <w:object w:dxaOrig="360" w:dyaOrig="440">
          <v:shape id="_x0000_i1093" type="#_x0000_t75" style="width:18pt;height:22pt" o:ole="">
            <v:imagedata r:id="rId113" o:title=""/>
          </v:shape>
          <o:OLEObject Type="Embed" ProgID="Equation.3" ShapeID="_x0000_i1093" DrawAspect="Content" ObjectID="_1674896671" r:id="rId114"/>
        </w:objec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число размещений из </w:t>
      </w:r>
      <w:r w:rsidRPr="00970E54">
        <w:rPr>
          <w:i/>
          <w:position w:val="-6"/>
          <w:sz w:val="28"/>
          <w:szCs w:val="28"/>
        </w:rPr>
        <w:object w:dxaOrig="220" w:dyaOrig="240">
          <v:shape id="_x0000_i1094" type="#_x0000_t75" style="width:11.35pt;height:12pt" o:ole="">
            <v:imagedata r:id="rId106" o:title=""/>
          </v:shape>
          <o:OLEObject Type="Embed" ProgID="Equation.3" ShapeID="_x0000_i1094" DrawAspect="Content" ObjectID="_1674896672" r:id="rId115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970E54">
        <w:rPr>
          <w:i/>
          <w:position w:val="-6"/>
          <w:sz w:val="28"/>
          <w:szCs w:val="28"/>
        </w:rPr>
        <w:object w:dxaOrig="220" w:dyaOrig="300">
          <v:shape id="_x0000_i1095" type="#_x0000_t75" style="width:11.35pt;height:15.35pt" o:ole="">
            <v:imagedata r:id="rId108" o:title=""/>
          </v:shape>
          <o:OLEObject Type="Embed" ProgID="Equation.3" ShapeID="_x0000_i1095" DrawAspect="Content" ObjectID="_1674896673" r:id="rId116"/>
        </w:object>
      </w:r>
      <w:r>
        <w:rPr>
          <w:sz w:val="28"/>
          <w:szCs w:val="28"/>
        </w:rPr>
        <w:t xml:space="preserve"> без повторений, </w:t>
      </w:r>
      <w:r w:rsidRPr="00D37423">
        <w:rPr>
          <w:b/>
          <w:position w:val="-12"/>
          <w:sz w:val="28"/>
          <w:szCs w:val="28"/>
        </w:rPr>
        <w:object w:dxaOrig="380" w:dyaOrig="440">
          <v:shape id="_x0000_i1096" type="#_x0000_t75" style="width:18.65pt;height:22pt" o:ole="">
            <v:imagedata r:id="rId117" o:title=""/>
          </v:shape>
          <o:OLEObject Type="Embed" ProgID="Equation.3" ShapeID="_x0000_i1096" DrawAspect="Content" ObjectID="_1674896674" r:id="rId118"/>
        </w:object>
      </w:r>
      <w:r>
        <w:rPr>
          <w:b/>
          <w:sz w:val="28"/>
          <w:szCs w:val="28"/>
        </w:rPr>
        <w:t>–</w:t>
      </w:r>
      <w:r w:rsidRPr="00D374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 размещений из </w:t>
      </w:r>
      <w:r w:rsidRPr="00970E54">
        <w:rPr>
          <w:i/>
          <w:position w:val="-6"/>
          <w:sz w:val="28"/>
          <w:szCs w:val="28"/>
        </w:rPr>
        <w:object w:dxaOrig="220" w:dyaOrig="240">
          <v:shape id="_x0000_i1097" type="#_x0000_t75" style="width:11.35pt;height:12pt" o:ole="">
            <v:imagedata r:id="rId106" o:title=""/>
          </v:shape>
          <o:OLEObject Type="Embed" ProgID="Equation.3" ShapeID="_x0000_i1097" DrawAspect="Content" ObjectID="_1674896675" r:id="rId119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970E54">
        <w:rPr>
          <w:i/>
          <w:position w:val="-6"/>
          <w:sz w:val="28"/>
          <w:szCs w:val="28"/>
        </w:rPr>
        <w:object w:dxaOrig="220" w:dyaOrig="300">
          <v:shape id="_x0000_i1098" type="#_x0000_t75" style="width:11.35pt;height:15.35pt" o:ole="">
            <v:imagedata r:id="rId108" o:title=""/>
          </v:shape>
          <o:OLEObject Type="Embed" ProgID="Equation.3" ShapeID="_x0000_i1098" DrawAspect="Content" ObjectID="_1674896676" r:id="rId120"/>
        </w:object>
      </w:r>
      <w:r>
        <w:rPr>
          <w:sz w:val="28"/>
          <w:szCs w:val="28"/>
        </w:rPr>
        <w:t xml:space="preserve"> с повторениями.</w:t>
      </w:r>
      <w:r w:rsidR="00B50A34" w:rsidRPr="00B50A34">
        <w:rPr>
          <w:sz w:val="28"/>
          <w:szCs w:val="28"/>
        </w:rPr>
        <w:t xml:space="preserve"> </w:t>
      </w:r>
      <w:r w:rsidR="00B50A34">
        <w:rPr>
          <w:sz w:val="28"/>
          <w:szCs w:val="28"/>
        </w:rPr>
        <w:t xml:space="preserve">                </w:t>
      </w:r>
    </w:p>
    <w:p w:rsidR="00AD413C" w:rsidRPr="005C0716" w:rsidRDefault="00B50A34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Число размещений без повторений можно найти с помощью правила произведения, тогда:</w:t>
      </w:r>
      <w:r w:rsidRPr="00D37423">
        <w:rPr>
          <w:position w:val="-12"/>
          <w:sz w:val="28"/>
          <w:szCs w:val="28"/>
        </w:rPr>
        <w:object w:dxaOrig="3860" w:dyaOrig="440">
          <v:shape id="_x0000_i1099" type="#_x0000_t75" style="width:192.65pt;height:22pt" o:ole="">
            <v:imagedata r:id="rId121" o:title=""/>
          </v:shape>
          <o:OLEObject Type="Embed" ProgID="Equation.3" ShapeID="_x0000_i1099" DrawAspect="Content" ObjectID="_1674896677" r:id="rId122"/>
        </w:object>
      </w:r>
      <w:r>
        <w:rPr>
          <w:sz w:val="28"/>
          <w:szCs w:val="28"/>
        </w:rPr>
        <w:t xml:space="preserve">. Данную формулу модно </w:t>
      </w:r>
      <w:r>
        <w:rPr>
          <w:sz w:val="28"/>
          <w:szCs w:val="28"/>
        </w:rPr>
        <w:lastRenderedPageBreak/>
        <w:t>преобразовать, умножив и поделив произведение на</w:t>
      </w:r>
      <w:r w:rsidRPr="00B50A34">
        <w:rPr>
          <w:sz w:val="28"/>
          <w:szCs w:val="28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n-k</m:t>
            </m:r>
          </m:e>
        </m:d>
        <m:r>
          <w:rPr>
            <w:rFonts w:ascii="Cambria Math" w:hAnsi="Cambria Math"/>
            <w:sz w:val="28"/>
            <w:szCs w:val="28"/>
          </w:rPr>
          <m:t>!</m:t>
        </m:r>
      </m:oMath>
      <w:r w:rsidRPr="00B50A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Окончательно для размещений получим формулы: </w:t>
      </w:r>
      <w:r w:rsidRPr="00B50A34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n-k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</m:oMath>
      <w:r>
        <w:rPr>
          <w:sz w:val="28"/>
          <w:szCs w:val="28"/>
        </w:rPr>
        <w:t xml:space="preserve"> ; </w:t>
      </w:r>
      <w:r w:rsidRPr="00D37423">
        <w:rPr>
          <w:position w:val="-12"/>
          <w:sz w:val="28"/>
          <w:szCs w:val="28"/>
        </w:rPr>
        <w:object w:dxaOrig="940" w:dyaOrig="440">
          <v:shape id="_x0000_i1100" type="#_x0000_t75" style="width:47.35pt;height:22pt" o:ole="">
            <v:imagedata r:id="rId123" o:title=""/>
          </v:shape>
          <o:OLEObject Type="Embed" ProgID="Equation.3" ShapeID="_x0000_i1100" DrawAspect="Content" ObjectID="_1674896678" r:id="rId124"/>
        </w:object>
      </w:r>
      <w:r>
        <w:rPr>
          <w:sz w:val="28"/>
          <w:szCs w:val="28"/>
        </w:rPr>
        <w:t>.</w:t>
      </w:r>
      <w:r w:rsidR="00AD413C">
        <w:rPr>
          <w:sz w:val="28"/>
          <w:szCs w:val="28"/>
        </w:rPr>
        <w:t xml:space="preserve">      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602036">
        <w:rPr>
          <w:b/>
          <w:i/>
          <w:sz w:val="28"/>
          <w:szCs w:val="28"/>
        </w:rPr>
        <w:t>Перестановками</w:t>
      </w:r>
      <w:r w:rsidRPr="00970E54">
        <w:rPr>
          <w:i/>
          <w:sz w:val="28"/>
          <w:szCs w:val="28"/>
        </w:rPr>
        <w:t xml:space="preserve"> из </w:t>
      </w:r>
      <w:r w:rsidRPr="00970E54">
        <w:rPr>
          <w:i/>
          <w:position w:val="-6"/>
          <w:sz w:val="28"/>
          <w:szCs w:val="28"/>
        </w:rPr>
        <w:object w:dxaOrig="220" w:dyaOrig="240">
          <v:shape id="_x0000_i1101" type="#_x0000_t75" style="width:11.35pt;height:12pt" o:ole="">
            <v:imagedata r:id="rId106" o:title=""/>
          </v:shape>
          <o:OLEObject Type="Embed" ProgID="Equation.3" ShapeID="_x0000_i1101" DrawAspect="Content" ObjectID="_1674896679" r:id="rId125"/>
        </w:object>
      </w:r>
      <w:r w:rsidRPr="00970E54">
        <w:rPr>
          <w:i/>
          <w:sz w:val="28"/>
          <w:szCs w:val="28"/>
        </w:rPr>
        <w:t xml:space="preserve"> элементов </w:t>
      </w:r>
      <w:r>
        <w:rPr>
          <w:sz w:val="28"/>
          <w:szCs w:val="28"/>
        </w:rPr>
        <w:t xml:space="preserve">называются выборки, каждая из которых содержит </w:t>
      </w:r>
      <w:r w:rsidRPr="00970E54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все </w:t>
      </w:r>
      <w:r w:rsidRPr="00970E54">
        <w:rPr>
          <w:i/>
          <w:position w:val="-6"/>
          <w:sz w:val="28"/>
          <w:szCs w:val="28"/>
        </w:rPr>
        <w:object w:dxaOrig="220" w:dyaOrig="240">
          <v:shape id="_x0000_i1102" type="#_x0000_t75" style="width:11.35pt;height:12pt" o:ole="">
            <v:imagedata r:id="rId106" o:title=""/>
          </v:shape>
          <o:OLEObject Type="Embed" ProgID="Equation.3" ShapeID="_x0000_i1102" DrawAspect="Content" ObjectID="_1674896680" r:id="rId126"/>
        </w:object>
      </w:r>
      <w:r>
        <w:rPr>
          <w:sz w:val="28"/>
          <w:szCs w:val="28"/>
        </w:rPr>
        <w:t xml:space="preserve"> элементов множества, и отличающиеся друг от друга порядком элементов. Обозначают: </w:t>
      </w:r>
      <w:r w:rsidRPr="00D37423">
        <w:rPr>
          <w:b/>
          <w:position w:val="-12"/>
          <w:sz w:val="28"/>
          <w:szCs w:val="28"/>
        </w:rPr>
        <w:object w:dxaOrig="360" w:dyaOrig="440">
          <v:shape id="_x0000_i1103" type="#_x0000_t75" style="width:18pt;height:22pt" o:ole="">
            <v:imagedata r:id="rId127" o:title=""/>
          </v:shape>
          <o:OLEObject Type="Embed" ProgID="Equation.3" ShapeID="_x0000_i1103" DrawAspect="Content" ObjectID="_1674896681" r:id="rId128"/>
        </w:objec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число перестановок из </w:t>
      </w:r>
      <w:r w:rsidRPr="00970E54">
        <w:rPr>
          <w:i/>
          <w:position w:val="-6"/>
          <w:sz w:val="28"/>
          <w:szCs w:val="28"/>
        </w:rPr>
        <w:object w:dxaOrig="220" w:dyaOrig="240">
          <v:shape id="_x0000_i1104" type="#_x0000_t75" style="width:11.35pt;height:12pt" o:ole="">
            <v:imagedata r:id="rId106" o:title=""/>
          </v:shape>
          <o:OLEObject Type="Embed" ProgID="Equation.3" ShapeID="_x0000_i1104" DrawAspect="Content" ObjectID="_1674896682" r:id="rId129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элементов.</w:t>
      </w:r>
    </w:p>
    <w:p w:rsidR="00AD413C" w:rsidRPr="00D14377" w:rsidRDefault="00B50A34" w:rsidP="00B50A3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перестановки можно рассматривать, как размещения без повторений из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элементов по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элементам, то</w:t>
      </w:r>
      <w:r w:rsidRPr="00B50A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n-n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0!</m:t>
            </m:r>
          </m:den>
        </m:f>
        <m:r>
          <w:rPr>
            <w:rFonts w:ascii="Cambria Math" w:hAnsi="Cambria Math"/>
            <w:sz w:val="28"/>
            <w:szCs w:val="28"/>
          </w:rPr>
          <m:t>=n!</m:t>
        </m:r>
      </m:oMath>
      <w:r>
        <w:rPr>
          <w:sz w:val="28"/>
          <w:szCs w:val="28"/>
        </w:rPr>
        <w:t xml:space="preserve"> Таким образом,  для подсчета числа </w:t>
      </w:r>
      <w:r w:rsidR="00D14377">
        <w:rPr>
          <w:sz w:val="28"/>
          <w:szCs w:val="28"/>
        </w:rPr>
        <w:t xml:space="preserve">перестановок из </w:t>
      </w:r>
      <w:r w:rsidR="00D14377">
        <w:rPr>
          <w:sz w:val="28"/>
          <w:szCs w:val="28"/>
          <w:lang w:val="en-US"/>
        </w:rPr>
        <w:t>n</w:t>
      </w:r>
      <w:r w:rsidR="00D14377">
        <w:rPr>
          <w:sz w:val="28"/>
          <w:szCs w:val="28"/>
        </w:rPr>
        <w:t xml:space="preserve"> различных элементов применяют формулу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=n!</m:t>
        </m:r>
      </m:oMath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же среди </w:t>
      </w:r>
      <w:r w:rsidRPr="00970E54">
        <w:rPr>
          <w:i/>
          <w:position w:val="-6"/>
          <w:sz w:val="28"/>
          <w:szCs w:val="28"/>
        </w:rPr>
        <w:object w:dxaOrig="220" w:dyaOrig="240">
          <v:shape id="_x0000_i1105" type="#_x0000_t75" style="width:11.35pt;height:12pt" o:ole="">
            <v:imagedata r:id="rId106" o:title=""/>
          </v:shape>
          <o:OLEObject Type="Embed" ProgID="Equation.3" ShapeID="_x0000_i1105" DrawAspect="Content" ObjectID="_1674896683" r:id="rId130"/>
        </w:object>
      </w:r>
      <w:r>
        <w:rPr>
          <w:sz w:val="28"/>
          <w:szCs w:val="28"/>
        </w:rPr>
        <w:t xml:space="preserve"> элементов множества </w:t>
      </w:r>
      <w:r w:rsidR="00D14377">
        <w:rPr>
          <w:sz w:val="28"/>
          <w:szCs w:val="28"/>
        </w:rPr>
        <w:t xml:space="preserve">есть </w:t>
      </w:r>
      <w:r>
        <w:rPr>
          <w:sz w:val="28"/>
          <w:szCs w:val="28"/>
        </w:rPr>
        <w:t xml:space="preserve"> </w:t>
      </w:r>
      <w:r w:rsidRPr="00970E54">
        <w:rPr>
          <w:i/>
          <w:position w:val="-6"/>
          <w:sz w:val="28"/>
          <w:szCs w:val="28"/>
        </w:rPr>
        <w:object w:dxaOrig="220" w:dyaOrig="300">
          <v:shape id="_x0000_i1106" type="#_x0000_t75" style="width:11.35pt;height:15.35pt" o:ole="">
            <v:imagedata r:id="rId108" o:title=""/>
          </v:shape>
          <o:OLEObject Type="Embed" ProgID="Equation.3" ShapeID="_x0000_i1106" DrawAspect="Content" ObjectID="_1674896684" r:id="rId131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различных, при этом первый из них повторяется </w:t>
      </w:r>
      <w:r w:rsidRPr="00602036">
        <w:rPr>
          <w:i/>
          <w:position w:val="-12"/>
          <w:sz w:val="28"/>
          <w:szCs w:val="28"/>
        </w:rPr>
        <w:object w:dxaOrig="279" w:dyaOrig="380">
          <v:shape id="_x0000_i1107" type="#_x0000_t75" style="width:14pt;height:18.65pt" o:ole="">
            <v:imagedata r:id="rId132" o:title=""/>
          </v:shape>
          <o:OLEObject Type="Embed" ProgID="Equation.3" ShapeID="_x0000_i1107" DrawAspect="Content" ObjectID="_1674896685" r:id="rId133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раз, второй – </w:t>
      </w:r>
      <w:r w:rsidRPr="00602036">
        <w:rPr>
          <w:i/>
          <w:position w:val="-12"/>
          <w:sz w:val="28"/>
          <w:szCs w:val="28"/>
        </w:rPr>
        <w:object w:dxaOrig="300" w:dyaOrig="380">
          <v:shape id="_x0000_i1108" type="#_x0000_t75" style="width:15.35pt;height:18.65pt" o:ole="">
            <v:imagedata r:id="rId134" o:title=""/>
          </v:shape>
          <o:OLEObject Type="Embed" ProgID="Equation.3" ShapeID="_x0000_i1108" DrawAspect="Content" ObjectID="_1674896686" r:id="rId135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раз, …, </w:t>
      </w:r>
      <w:r w:rsidRPr="00970E54">
        <w:rPr>
          <w:i/>
          <w:position w:val="-6"/>
          <w:sz w:val="28"/>
          <w:szCs w:val="28"/>
        </w:rPr>
        <w:object w:dxaOrig="220" w:dyaOrig="300">
          <v:shape id="_x0000_i1109" type="#_x0000_t75" style="width:11.35pt;height:15.35pt" o:ole="">
            <v:imagedata r:id="rId108" o:title=""/>
          </v:shape>
          <o:OLEObject Type="Embed" ProgID="Equation.3" ShapeID="_x0000_i1109" DrawAspect="Content" ObjectID="_1674896687" r:id="rId136"/>
        </w:objec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– </w:t>
      </w:r>
      <w:r w:rsidRPr="00602036">
        <w:rPr>
          <w:i/>
          <w:position w:val="-12"/>
          <w:sz w:val="28"/>
          <w:szCs w:val="28"/>
        </w:rPr>
        <w:object w:dxaOrig="320" w:dyaOrig="380">
          <v:shape id="_x0000_i1110" type="#_x0000_t75" style="width:16pt;height:18.65pt" o:ole="">
            <v:imagedata r:id="rId137" o:title=""/>
          </v:shape>
          <o:OLEObject Type="Embed" ProgID="Equation.3" ShapeID="_x0000_i1110" DrawAspect="Content" ObjectID="_1674896688" r:id="rId138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раз (</w:t>
      </w:r>
      <w:r w:rsidRPr="00753D4C">
        <w:rPr>
          <w:position w:val="-32"/>
          <w:sz w:val="28"/>
          <w:szCs w:val="28"/>
        </w:rPr>
        <w:object w:dxaOrig="1040" w:dyaOrig="780">
          <v:shape id="_x0000_i1111" type="#_x0000_t75" style="width:52pt;height:39.35pt" o:ole="">
            <v:imagedata r:id="rId139" o:title=""/>
          </v:shape>
          <o:OLEObject Type="Embed" ProgID="Equation.3" ShapeID="_x0000_i1111" DrawAspect="Content" ObjectID="_1674896689" r:id="rId140"/>
        </w:object>
      </w:r>
      <w:r>
        <w:rPr>
          <w:sz w:val="28"/>
          <w:szCs w:val="28"/>
        </w:rPr>
        <w:t xml:space="preserve">), то число различных перестановок из таких </w:t>
      </w:r>
      <w:r w:rsidRPr="00970E54">
        <w:rPr>
          <w:i/>
          <w:position w:val="-6"/>
          <w:sz w:val="28"/>
          <w:szCs w:val="28"/>
        </w:rPr>
        <w:object w:dxaOrig="220" w:dyaOrig="240">
          <v:shape id="_x0000_i1112" type="#_x0000_t75" style="width:11.35pt;height:12pt" o:ole="">
            <v:imagedata r:id="rId106" o:title=""/>
          </v:shape>
          <o:OLEObject Type="Embed" ProgID="Equation.3" ShapeID="_x0000_i1112" DrawAspect="Content" ObjectID="_1674896690" r:id="rId141"/>
        </w:object>
      </w:r>
      <w:r>
        <w:rPr>
          <w:sz w:val="28"/>
          <w:szCs w:val="28"/>
        </w:rPr>
        <w:t xml:space="preserve"> элементов находят </w:t>
      </w:r>
      <w:r w:rsidR="00D14377">
        <w:rPr>
          <w:sz w:val="28"/>
          <w:szCs w:val="28"/>
        </w:rPr>
        <w:t xml:space="preserve"> по формуле </w:t>
      </w:r>
      <w:r w:rsidR="00D14377" w:rsidRPr="00753D4C">
        <w:rPr>
          <w:position w:val="-34"/>
          <w:sz w:val="28"/>
          <w:szCs w:val="28"/>
        </w:rPr>
        <w:object w:dxaOrig="3620" w:dyaOrig="780">
          <v:shape id="_x0000_i1113" type="#_x0000_t75" style="width:180.65pt;height:39.35pt" o:ole="">
            <v:imagedata r:id="rId142" o:title=""/>
          </v:shape>
          <o:OLEObject Type="Embed" ProgID="Equation.3" ShapeID="_x0000_i1113" DrawAspect="Content" ObjectID="_1674896691" r:id="rId143"/>
        </w:object>
      </w:r>
    </w:p>
    <w:p w:rsidR="00D14377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596477">
        <w:rPr>
          <w:b/>
          <w:i/>
          <w:sz w:val="28"/>
          <w:szCs w:val="28"/>
        </w:rPr>
        <w:t>Сочетаниями</w:t>
      </w:r>
      <w:r>
        <w:rPr>
          <w:sz w:val="28"/>
          <w:szCs w:val="28"/>
        </w:rPr>
        <w:t xml:space="preserve"> </w:t>
      </w:r>
      <w:r w:rsidRPr="00970E54">
        <w:rPr>
          <w:i/>
          <w:sz w:val="28"/>
          <w:szCs w:val="28"/>
        </w:rPr>
        <w:t xml:space="preserve">из </w:t>
      </w:r>
      <w:r w:rsidRPr="00970E54">
        <w:rPr>
          <w:i/>
          <w:position w:val="-6"/>
          <w:sz w:val="28"/>
          <w:szCs w:val="28"/>
        </w:rPr>
        <w:object w:dxaOrig="220" w:dyaOrig="240">
          <v:shape id="_x0000_i1114" type="#_x0000_t75" style="width:11.35pt;height:12pt" o:ole="">
            <v:imagedata r:id="rId106" o:title=""/>
          </v:shape>
          <o:OLEObject Type="Embed" ProgID="Equation.3" ShapeID="_x0000_i1114" DrawAspect="Content" ObjectID="_1674896692" r:id="rId144"/>
        </w:object>
      </w:r>
      <w:r w:rsidRPr="00970E54">
        <w:rPr>
          <w:i/>
          <w:sz w:val="28"/>
          <w:szCs w:val="28"/>
        </w:rPr>
        <w:t xml:space="preserve"> элементов по </w:t>
      </w:r>
      <w:r w:rsidRPr="00970E54">
        <w:rPr>
          <w:i/>
          <w:position w:val="-6"/>
          <w:sz w:val="28"/>
          <w:szCs w:val="28"/>
        </w:rPr>
        <w:object w:dxaOrig="220" w:dyaOrig="300">
          <v:shape id="_x0000_i1115" type="#_x0000_t75" style="width:11.35pt;height:15.35pt" o:ole="">
            <v:imagedata r:id="rId108" o:title=""/>
          </v:shape>
          <o:OLEObject Type="Embed" ProgID="Equation.3" ShapeID="_x0000_i1115" DrawAspect="Content" ObjectID="_1674896693" r:id="rId145"/>
        </w:object>
      </w:r>
      <w:r w:rsidRPr="00D37423">
        <w:rPr>
          <w:i/>
          <w:sz w:val="28"/>
          <w:szCs w:val="28"/>
        </w:rPr>
        <w:t>элементов</w:t>
      </w:r>
      <w:r>
        <w:rPr>
          <w:sz w:val="28"/>
          <w:szCs w:val="28"/>
        </w:rPr>
        <w:t xml:space="preserve"> называются выборки, каждая из которых содержит </w:t>
      </w:r>
      <w:r w:rsidRPr="00970E54">
        <w:rPr>
          <w:b/>
          <w:i/>
          <w:sz w:val="28"/>
          <w:szCs w:val="28"/>
        </w:rPr>
        <w:t xml:space="preserve"> </w:t>
      </w:r>
      <w:r w:rsidRPr="00970E54">
        <w:rPr>
          <w:i/>
          <w:position w:val="-6"/>
          <w:sz w:val="28"/>
          <w:szCs w:val="28"/>
        </w:rPr>
        <w:object w:dxaOrig="220" w:dyaOrig="300">
          <v:shape id="_x0000_i1116" type="#_x0000_t75" style="width:11.35pt;height:15.35pt" o:ole="">
            <v:imagedata r:id="rId110" o:title=""/>
          </v:shape>
          <o:OLEObject Type="Embed" ProgID="Equation.3" ShapeID="_x0000_i1116" DrawAspect="Content" ObjectID="_1674896694" r:id="rId146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из </w:t>
      </w:r>
      <w:r w:rsidRPr="00970E54">
        <w:rPr>
          <w:i/>
          <w:position w:val="-6"/>
          <w:sz w:val="28"/>
          <w:szCs w:val="28"/>
        </w:rPr>
        <w:object w:dxaOrig="220" w:dyaOrig="240">
          <v:shape id="_x0000_i1117" type="#_x0000_t75" style="width:11.35pt;height:12pt" o:ole="">
            <v:imagedata r:id="rId106" o:title=""/>
          </v:shape>
          <o:OLEObject Type="Embed" ProgID="Equation.3" ShapeID="_x0000_i1117" DrawAspect="Content" ObjectID="_1674896695" r:id="rId147"/>
        </w:object>
      </w:r>
      <w:r>
        <w:rPr>
          <w:sz w:val="28"/>
          <w:szCs w:val="28"/>
        </w:rPr>
        <w:t xml:space="preserve"> элементов множества, и отличающиеся друг от друга </w:t>
      </w:r>
      <w:r w:rsidR="00D14377">
        <w:rPr>
          <w:sz w:val="28"/>
          <w:szCs w:val="28"/>
        </w:rPr>
        <w:t xml:space="preserve">только </w:t>
      </w:r>
      <w:r>
        <w:rPr>
          <w:sz w:val="28"/>
          <w:szCs w:val="28"/>
        </w:rPr>
        <w:t>составом элементов.</w:t>
      </w:r>
      <w:r w:rsidR="00D14377">
        <w:rPr>
          <w:sz w:val="28"/>
          <w:szCs w:val="28"/>
        </w:rPr>
        <w:t xml:space="preserve"> В отличии от размещений в данных выборках порядок следования элементов не важен. 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Обозначают: </w:t>
      </w:r>
      <w:r w:rsidRPr="00596477">
        <w:rPr>
          <w:position w:val="-12"/>
          <w:sz w:val="28"/>
          <w:szCs w:val="28"/>
        </w:rPr>
        <w:object w:dxaOrig="380" w:dyaOrig="440">
          <v:shape id="_x0000_i1118" type="#_x0000_t75" style="width:18.65pt;height:22pt" o:ole="">
            <v:imagedata r:id="rId148" o:title=""/>
          </v:shape>
          <o:OLEObject Type="Embed" ProgID="Equation.3" ShapeID="_x0000_i1118" DrawAspect="Content" ObjectID="_1674896696" r:id="rId149"/>
        </w:object>
      </w:r>
      <w:r>
        <w:rPr>
          <w:sz w:val="28"/>
          <w:szCs w:val="28"/>
        </w:rPr>
        <w:t xml:space="preserve">– число сочетаний из </w:t>
      </w:r>
      <w:r w:rsidRPr="00970E54">
        <w:rPr>
          <w:i/>
          <w:position w:val="-6"/>
          <w:sz w:val="28"/>
          <w:szCs w:val="28"/>
        </w:rPr>
        <w:object w:dxaOrig="220" w:dyaOrig="240">
          <v:shape id="_x0000_i1119" type="#_x0000_t75" style="width:11.35pt;height:12pt" o:ole="">
            <v:imagedata r:id="rId106" o:title=""/>
          </v:shape>
          <o:OLEObject Type="Embed" ProgID="Equation.3" ShapeID="_x0000_i1119" DrawAspect="Content" ObjectID="_1674896697" r:id="rId150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970E54">
        <w:rPr>
          <w:i/>
          <w:position w:val="-6"/>
          <w:sz w:val="28"/>
          <w:szCs w:val="28"/>
        </w:rPr>
        <w:object w:dxaOrig="220" w:dyaOrig="300">
          <v:shape id="_x0000_i1120" type="#_x0000_t75" style="width:11.35pt;height:15.35pt" o:ole="">
            <v:imagedata r:id="rId108" o:title=""/>
          </v:shape>
          <o:OLEObject Type="Embed" ProgID="Equation.3" ShapeID="_x0000_i1120" DrawAspect="Content" ObjectID="_1674896698" r:id="rId151"/>
        </w:object>
      </w:r>
      <w:r>
        <w:rPr>
          <w:sz w:val="28"/>
          <w:szCs w:val="28"/>
        </w:rPr>
        <w:t xml:space="preserve"> без повторений, </w:t>
      </w:r>
      <w:r w:rsidRPr="00D37423">
        <w:rPr>
          <w:b/>
          <w:position w:val="-12"/>
          <w:sz w:val="28"/>
          <w:szCs w:val="28"/>
        </w:rPr>
        <w:object w:dxaOrig="400" w:dyaOrig="440">
          <v:shape id="_x0000_i1121" type="#_x0000_t75" style="width:20pt;height:22pt" o:ole="">
            <v:imagedata r:id="rId152" o:title=""/>
          </v:shape>
          <o:OLEObject Type="Embed" ProgID="Equation.3" ShapeID="_x0000_i1121" DrawAspect="Content" ObjectID="_1674896699" r:id="rId153"/>
        </w:object>
      </w:r>
      <w:r>
        <w:rPr>
          <w:b/>
          <w:sz w:val="28"/>
          <w:szCs w:val="28"/>
        </w:rPr>
        <w:t>–</w:t>
      </w:r>
      <w:r w:rsidRPr="00D374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 сочетаний из </w:t>
      </w:r>
      <w:r w:rsidRPr="00970E54">
        <w:rPr>
          <w:i/>
          <w:position w:val="-6"/>
          <w:sz w:val="28"/>
          <w:szCs w:val="28"/>
        </w:rPr>
        <w:object w:dxaOrig="220" w:dyaOrig="240">
          <v:shape id="_x0000_i1122" type="#_x0000_t75" style="width:11.35pt;height:12pt" o:ole="">
            <v:imagedata r:id="rId106" o:title=""/>
          </v:shape>
          <o:OLEObject Type="Embed" ProgID="Equation.3" ShapeID="_x0000_i1122" DrawAspect="Content" ObjectID="_1674896700" r:id="rId154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970E54">
        <w:rPr>
          <w:i/>
          <w:position w:val="-6"/>
          <w:sz w:val="28"/>
          <w:szCs w:val="28"/>
        </w:rPr>
        <w:object w:dxaOrig="220" w:dyaOrig="300">
          <v:shape id="_x0000_i1123" type="#_x0000_t75" style="width:11.35pt;height:15.35pt" o:ole="">
            <v:imagedata r:id="rId108" o:title=""/>
          </v:shape>
          <o:OLEObject Type="Embed" ProgID="Equation.3" ShapeID="_x0000_i1123" DrawAspect="Content" ObjectID="_1674896701" r:id="rId155"/>
        </w:object>
      </w:r>
      <w:r>
        <w:rPr>
          <w:sz w:val="28"/>
          <w:szCs w:val="28"/>
        </w:rPr>
        <w:t xml:space="preserve"> с повторениями.</w:t>
      </w:r>
      <w:r w:rsidR="00D14377">
        <w:rPr>
          <w:sz w:val="28"/>
          <w:szCs w:val="28"/>
        </w:rPr>
        <w:t xml:space="preserve"> Для нахождения числа сочетаний применяют формулы: </w:t>
      </w:r>
      <w:r w:rsidR="00D14377" w:rsidRPr="00D14377">
        <w:rPr>
          <w:sz w:val="28"/>
          <w:szCs w:val="28"/>
        </w:rPr>
        <w:t xml:space="preserve"> </w:t>
      </w:r>
      <w:r w:rsidR="00D14377" w:rsidRPr="00596477">
        <w:rPr>
          <w:position w:val="-32"/>
          <w:sz w:val="28"/>
          <w:szCs w:val="28"/>
        </w:rPr>
        <w:object w:dxaOrig="1760" w:dyaOrig="760">
          <v:shape id="_x0000_i1124" type="#_x0000_t75" style="width:88pt;height:38pt" o:ole="">
            <v:imagedata r:id="rId156" o:title=""/>
          </v:shape>
          <o:OLEObject Type="Embed" ProgID="Equation.3" ShapeID="_x0000_i1124" DrawAspect="Content" ObjectID="_1674896702" r:id="rId157"/>
        </w:object>
      </w:r>
      <w:r w:rsidR="00D14377">
        <w:rPr>
          <w:sz w:val="28"/>
          <w:szCs w:val="28"/>
        </w:rPr>
        <w:t xml:space="preserve">, </w:t>
      </w:r>
      <w:r w:rsidR="00D14377" w:rsidRPr="00596477">
        <w:rPr>
          <w:position w:val="-12"/>
          <w:sz w:val="28"/>
          <w:szCs w:val="28"/>
        </w:rPr>
        <w:object w:dxaOrig="1400" w:dyaOrig="440">
          <v:shape id="_x0000_i1125" type="#_x0000_t75" style="width:70pt;height:22pt" o:ole="">
            <v:imagedata r:id="rId158" o:title=""/>
          </v:shape>
          <o:OLEObject Type="Embed" ProgID="Equation.3" ShapeID="_x0000_i1125" DrawAspect="Content" ObjectID="_1674896703" r:id="rId159"/>
        </w:objec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П</w:t>
      </w:r>
      <w:r w:rsidRPr="005A2CCE">
        <w:rPr>
          <w:i/>
          <w:sz w:val="28"/>
          <w:szCs w:val="28"/>
        </w:rPr>
        <w:t>ример</w:t>
      </w:r>
      <w:r>
        <w:rPr>
          <w:i/>
          <w:sz w:val="28"/>
          <w:szCs w:val="28"/>
        </w:rPr>
        <w:t xml:space="preserve"> 4</w:t>
      </w:r>
      <w:r w:rsidRPr="005A2CCE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Из десяти билетов выигрышными являются два. Одновременно приобретаются любые 5 билетов. Определить вероятность того, что среди них: а) один выигрышный; б) хотя бы один выигрышный билет.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 w:rsidRPr="00E83FB3">
        <w:rPr>
          <w:i/>
          <w:sz w:val="28"/>
          <w:szCs w:val="28"/>
        </w:rPr>
        <w:t>Решение</w:t>
      </w:r>
      <w:r>
        <w:rPr>
          <w:sz w:val="28"/>
          <w:szCs w:val="28"/>
        </w:rPr>
        <w:t xml:space="preserve">. 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Опыт: выбирают 5 из 10 билетов (без повторений).</w:t>
      </w:r>
    </w:p>
    <w:p w:rsidR="00AD413C" w:rsidRDefault="00D14377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AD413C">
        <w:rPr>
          <w:sz w:val="28"/>
          <w:szCs w:val="28"/>
        </w:rPr>
        <w:t xml:space="preserve">Так как при выборе порядок, в котором размещаются в выборке выигрышные и невыигрышные билеты, неважен, то число элементарных исходов опыта находим как число сочетаний из 10 по 5: </w:t>
      </w:r>
    </w:p>
    <w:p w:rsidR="00AD413C" w:rsidRDefault="00AD413C" w:rsidP="00AD413C">
      <w:pPr>
        <w:spacing w:line="360" w:lineRule="auto"/>
        <w:jc w:val="center"/>
        <w:rPr>
          <w:sz w:val="28"/>
          <w:szCs w:val="28"/>
        </w:rPr>
      </w:pPr>
      <w:r w:rsidRPr="00E83FB3">
        <w:rPr>
          <w:position w:val="-32"/>
          <w:sz w:val="28"/>
          <w:szCs w:val="28"/>
        </w:rPr>
        <w:object w:dxaOrig="4640" w:dyaOrig="760">
          <v:shape id="_x0000_i1126" type="#_x0000_t75" style="width:232pt;height:38pt" o:ole="">
            <v:imagedata r:id="rId160" o:title=""/>
          </v:shape>
          <o:OLEObject Type="Embed" ProgID="Equation.3" ShapeID="_x0000_i1126" DrawAspect="Content" ObjectID="_1674896704" r:id="rId161"/>
        </w:object>
      </w:r>
      <w:r>
        <w:rPr>
          <w:sz w:val="28"/>
          <w:szCs w:val="28"/>
        </w:rPr>
        <w:t>.</w:t>
      </w:r>
    </w:p>
    <w:p w:rsidR="00D14377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а) </w:t>
      </w:r>
      <w:r w:rsidR="00D14377">
        <w:rPr>
          <w:sz w:val="28"/>
          <w:szCs w:val="28"/>
        </w:rPr>
        <w:t>Вводим событие, вероятность которого надо найти.</w:t>
      </w:r>
    </w:p>
    <w:p w:rsidR="00AD413C" w:rsidRDefault="00D14377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D413C" w:rsidRPr="00B02933">
        <w:rPr>
          <w:position w:val="-4"/>
          <w:sz w:val="28"/>
          <w:szCs w:val="28"/>
        </w:rPr>
        <w:object w:dxaOrig="260" w:dyaOrig="279">
          <v:shape id="_x0000_i1127" type="#_x0000_t75" style="width:12.65pt;height:14pt" o:ole="">
            <v:imagedata r:id="rId162" o:title=""/>
          </v:shape>
          <o:OLEObject Type="Embed" ProgID="Equation.3" ShapeID="_x0000_i1127" DrawAspect="Content" ObjectID="_1674896705" r:id="rId163"/>
        </w:object>
      </w:r>
      <w:r w:rsidR="00AD413C">
        <w:rPr>
          <w:sz w:val="28"/>
          <w:szCs w:val="28"/>
        </w:rPr>
        <w:t>– один из 5 билетов выигрышный.</w:t>
      </w:r>
    </w:p>
    <w:p w:rsidR="00AD413C" w:rsidRDefault="00D14377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AD413C">
        <w:rPr>
          <w:sz w:val="28"/>
          <w:szCs w:val="28"/>
        </w:rPr>
        <w:t xml:space="preserve">Благоприятствующими событию </w:t>
      </w:r>
      <w:r w:rsidR="00AD413C" w:rsidRPr="00B02933">
        <w:rPr>
          <w:position w:val="-4"/>
          <w:sz w:val="28"/>
          <w:szCs w:val="28"/>
        </w:rPr>
        <w:object w:dxaOrig="260" w:dyaOrig="279">
          <v:shape id="_x0000_i1128" type="#_x0000_t75" style="width:12.65pt;height:14pt" o:ole="">
            <v:imagedata r:id="rId162" o:title=""/>
          </v:shape>
          <o:OLEObject Type="Embed" ProgID="Equation.3" ShapeID="_x0000_i1128" DrawAspect="Content" ObjectID="_1674896706" r:id="rId164"/>
        </w:object>
      </w:r>
      <w:r w:rsidR="00AD413C">
        <w:rPr>
          <w:sz w:val="28"/>
          <w:szCs w:val="28"/>
        </w:rPr>
        <w:t xml:space="preserve"> будут выборки, содержащие один выигрышный билет и 4 невыигрышных. Их число находят по правилу произведения,</w:t>
      </w:r>
    </w:p>
    <w:p w:rsidR="00AD413C" w:rsidRDefault="00AD413C" w:rsidP="00AD413C">
      <w:pPr>
        <w:spacing w:line="360" w:lineRule="auto"/>
        <w:jc w:val="center"/>
        <w:rPr>
          <w:sz w:val="28"/>
          <w:szCs w:val="28"/>
        </w:rPr>
      </w:pPr>
      <w:r w:rsidRPr="00B02933">
        <w:rPr>
          <w:position w:val="-26"/>
          <w:sz w:val="28"/>
          <w:szCs w:val="28"/>
        </w:rPr>
        <w:object w:dxaOrig="3320" w:dyaOrig="700">
          <v:shape id="_x0000_i1129" type="#_x0000_t75" style="width:166pt;height:35.35pt" o:ole="">
            <v:imagedata r:id="rId165" o:title=""/>
          </v:shape>
          <o:OLEObject Type="Embed" ProgID="Equation.3" ShapeID="_x0000_i1129" DrawAspect="Content" ObjectID="_1674896707" r:id="rId166"/>
        </w:object>
      </w:r>
      <w:r>
        <w:rPr>
          <w:sz w:val="28"/>
          <w:szCs w:val="28"/>
        </w:rPr>
        <w:t>.</w:t>
      </w:r>
    </w:p>
    <w:p w:rsidR="00AD413C" w:rsidRDefault="00AD413C" w:rsidP="00AD413C">
      <w:pPr>
        <w:spacing w:line="360" w:lineRule="auto"/>
        <w:jc w:val="center"/>
        <w:rPr>
          <w:sz w:val="28"/>
          <w:szCs w:val="28"/>
        </w:rPr>
      </w:pPr>
      <w:r w:rsidRPr="00B02933">
        <w:rPr>
          <w:position w:val="-26"/>
          <w:sz w:val="28"/>
          <w:szCs w:val="28"/>
        </w:rPr>
        <w:object w:dxaOrig="2260" w:dyaOrig="700">
          <v:shape id="_x0000_i1130" type="#_x0000_t75" style="width:113.35pt;height:35.35pt" o:ole="">
            <v:imagedata r:id="rId167" o:title=""/>
          </v:shape>
          <o:OLEObject Type="Embed" ProgID="Equation.3" ShapeID="_x0000_i1130" DrawAspect="Content" ObjectID="_1674896708" r:id="rId168"/>
        </w:object>
      </w:r>
      <w:r>
        <w:rPr>
          <w:sz w:val="28"/>
          <w:szCs w:val="28"/>
        </w:rPr>
        <w:t>.</w:t>
      </w:r>
    </w:p>
    <w:p w:rsidR="00AD413C" w:rsidRDefault="00AD413C" w:rsidP="00AD4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б)</w:t>
      </w:r>
      <w:r w:rsidR="00D14377">
        <w:rPr>
          <w:sz w:val="28"/>
          <w:szCs w:val="28"/>
        </w:rPr>
        <w:t xml:space="preserve"> Вводи</w:t>
      </w:r>
      <w:r w:rsidR="00264EF0">
        <w:rPr>
          <w:sz w:val="28"/>
          <w:szCs w:val="28"/>
        </w:rPr>
        <w:t>м</w:t>
      </w:r>
      <w:r w:rsidR="00D14377">
        <w:rPr>
          <w:sz w:val="28"/>
          <w:szCs w:val="28"/>
        </w:rPr>
        <w:t xml:space="preserve"> событие </w:t>
      </w:r>
      <w:r>
        <w:rPr>
          <w:sz w:val="28"/>
          <w:szCs w:val="28"/>
        </w:rPr>
        <w:t xml:space="preserve"> </w:t>
      </w:r>
      <w:r w:rsidRPr="001D5728">
        <w:rPr>
          <w:position w:val="-4"/>
          <w:sz w:val="28"/>
          <w:szCs w:val="28"/>
        </w:rPr>
        <w:object w:dxaOrig="260" w:dyaOrig="279">
          <v:shape id="_x0000_i1131" type="#_x0000_t75" style="width:12.65pt;height:14pt" o:ole="">
            <v:imagedata r:id="rId169" o:title=""/>
          </v:shape>
          <o:OLEObject Type="Embed" ProgID="Equation.3" ShapeID="_x0000_i1131" DrawAspect="Content" ObjectID="_1674896709" r:id="rId170"/>
        </w:object>
      </w:r>
      <w:r>
        <w:rPr>
          <w:sz w:val="28"/>
          <w:szCs w:val="28"/>
        </w:rPr>
        <w:t>– хотя бы один из 5 билетов выигрышный, т.е. один или два.</w:t>
      </w:r>
    </w:p>
    <w:p w:rsidR="00AD413C" w:rsidRDefault="00D14377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AD413C">
        <w:rPr>
          <w:sz w:val="28"/>
          <w:szCs w:val="28"/>
        </w:rPr>
        <w:t xml:space="preserve">Благоприятствующими событию </w:t>
      </w:r>
      <w:r w:rsidR="00AD413C" w:rsidRPr="00B02933">
        <w:rPr>
          <w:position w:val="-4"/>
          <w:sz w:val="28"/>
          <w:szCs w:val="28"/>
        </w:rPr>
        <w:object w:dxaOrig="260" w:dyaOrig="279">
          <v:shape id="_x0000_i1132" type="#_x0000_t75" style="width:12.65pt;height:14pt" o:ole="">
            <v:imagedata r:id="rId171" o:title=""/>
          </v:shape>
          <o:OLEObject Type="Embed" ProgID="Equation.3" ShapeID="_x0000_i1132" DrawAspect="Content" ObjectID="_1674896710" r:id="rId172"/>
        </w:object>
      </w:r>
      <w:r w:rsidR="00AD413C">
        <w:rPr>
          <w:sz w:val="28"/>
          <w:szCs w:val="28"/>
        </w:rPr>
        <w:t xml:space="preserve"> будут выборки, содержащие один выигрышный билет и 4 невыигрышных или 2 выигрышных билета и 3 невыигрышных. Их число находят по правилу суммы,</w:t>
      </w:r>
    </w:p>
    <w:p w:rsidR="00D14377" w:rsidRDefault="00D14377" w:rsidP="00D14377">
      <w:pPr>
        <w:spacing w:line="360" w:lineRule="auto"/>
        <w:ind w:firstLine="567"/>
        <w:jc w:val="center"/>
        <w:rPr>
          <w:sz w:val="28"/>
          <w:szCs w:val="28"/>
        </w:rPr>
      </w:pPr>
      <w:r w:rsidRPr="00B02933">
        <w:rPr>
          <w:position w:val="-26"/>
          <w:sz w:val="28"/>
          <w:szCs w:val="28"/>
        </w:rPr>
        <w:object w:dxaOrig="6880" w:dyaOrig="700">
          <v:shape id="_x0000_i1133" type="#_x0000_t75" style="width:344.65pt;height:35.35pt" o:ole="">
            <v:imagedata r:id="rId173" o:title=""/>
          </v:shape>
          <o:OLEObject Type="Embed" ProgID="Equation.3" ShapeID="_x0000_i1133" DrawAspect="Content" ObjectID="_1674896711" r:id="rId174"/>
        </w:object>
      </w:r>
      <w:r>
        <w:rPr>
          <w:sz w:val="28"/>
          <w:szCs w:val="28"/>
        </w:rPr>
        <w:t>.</w:t>
      </w:r>
    </w:p>
    <w:p w:rsidR="00D14377" w:rsidRDefault="00264EF0" w:rsidP="00264EF0">
      <w:pPr>
        <w:tabs>
          <w:tab w:val="center" w:pos="5613"/>
          <w:tab w:val="left" w:pos="7467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ab/>
      </w:r>
      <w:r w:rsidR="00D14377" w:rsidRPr="00B02933">
        <w:rPr>
          <w:position w:val="-26"/>
          <w:sz w:val="28"/>
          <w:szCs w:val="28"/>
        </w:rPr>
        <w:object w:dxaOrig="2299" w:dyaOrig="700">
          <v:shape id="_x0000_i1134" type="#_x0000_t75" style="width:114.65pt;height:35.35pt" o:ole="">
            <v:imagedata r:id="rId175" o:title=""/>
          </v:shape>
          <o:OLEObject Type="Embed" ProgID="Equation.3" ShapeID="_x0000_i1134" DrawAspect="Content" ObjectID="_1674896712" r:id="rId176"/>
        </w:object>
      </w:r>
      <w:r w:rsidR="00D14377">
        <w:rPr>
          <w:sz w:val="28"/>
          <w:szCs w:val="28"/>
        </w:rPr>
        <w:t>.</w:t>
      </w:r>
      <w:r>
        <w:rPr>
          <w:sz w:val="28"/>
          <w:szCs w:val="28"/>
        </w:rPr>
        <w:tab/>
      </w:r>
      <w:bookmarkStart w:id="2" w:name="_GoBack"/>
      <w:bookmarkEnd w:id="2"/>
    </w:p>
    <w:p w:rsidR="006E5140" w:rsidRDefault="006E5140" w:rsidP="00D14377">
      <w:pPr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Геометрическое определение вероятности</w:t>
      </w:r>
    </w:p>
    <w:p w:rsidR="006E5140" w:rsidRDefault="00E41829" w:rsidP="006E5140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68465" cy="1009624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00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829" w:rsidRDefault="00E41829" w:rsidP="006E51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(рис.1).</w:t>
      </w:r>
    </w:p>
    <w:p w:rsidR="00E41829" w:rsidRDefault="00E41829" w:rsidP="006E514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4E101E" wp14:editId="4CCCF4BD">
            <wp:extent cx="2544929" cy="1362075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929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829" w:rsidRDefault="00E41829" w:rsidP="006E514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</w:p>
    <w:p w:rsidR="00E41829" w:rsidRDefault="00E41829" w:rsidP="00E41829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68465" cy="178012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78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829" w:rsidRDefault="00E41829" w:rsidP="00E41829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768465" cy="93358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93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829" w:rsidRDefault="00E41829" w:rsidP="00E4182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209675" cy="58118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8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829" w:rsidRDefault="00E41829" w:rsidP="00E41829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68465" cy="702956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70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829" w:rsidRPr="006E5140" w:rsidRDefault="00E41829" w:rsidP="00E41829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67593" cy="158974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76" cy="158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377" w:rsidRDefault="00E41829" w:rsidP="00AD4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Все три формулы можно объединить в одну:</w:t>
      </w:r>
    </w:p>
    <w:p w:rsidR="00E41829" w:rsidRDefault="00E41829" w:rsidP="00AD413C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10150" cy="92124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02" cy="92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07F" w:rsidRDefault="00E41829" w:rsidP="00E41829">
      <w:pPr>
        <w:jc w:val="both"/>
        <w:rPr>
          <w:sz w:val="28"/>
          <w:szCs w:val="28"/>
        </w:rPr>
      </w:pPr>
      <w:r>
        <w:t xml:space="preserve">             </w:t>
      </w:r>
      <w:r>
        <w:rPr>
          <w:sz w:val="28"/>
          <w:szCs w:val="28"/>
        </w:rPr>
        <w:t xml:space="preserve"> Геометрическая вероятность обладает всеми свойствами, присущими классической вероятности.</w:t>
      </w:r>
    </w:p>
    <w:p w:rsidR="00DA2B0F" w:rsidRDefault="00DA2B0F" w:rsidP="00E4182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>Пример.</w:t>
      </w:r>
    </w:p>
    <w:p w:rsidR="00C4307F" w:rsidRPr="00DA2B0F" w:rsidRDefault="00DA2B0F" w:rsidP="00DA2B0F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D2DE5FB" wp14:editId="112DBDD2">
            <wp:extent cx="6926322" cy="486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7000782" cy="49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DC95EF" wp14:editId="2170CC6A">
            <wp:extent cx="6867525" cy="196761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6873535" cy="19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60" w:rsidRDefault="00DA2B0F" w:rsidP="00360CB2">
      <w:r>
        <w:rPr>
          <w:noProof/>
        </w:rPr>
        <w:drawing>
          <wp:inline distT="0" distB="0" distL="0" distR="0" wp14:anchorId="3D009C64" wp14:editId="4FF13BF1">
            <wp:extent cx="5886450" cy="4286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0F" w:rsidRDefault="00DA2B0F" w:rsidP="00360CB2">
      <w:r>
        <w:rPr>
          <w:noProof/>
        </w:rPr>
        <w:lastRenderedPageBreak/>
        <w:drawing>
          <wp:inline distT="0" distB="0" distL="0" distR="0" wp14:anchorId="252633BB" wp14:editId="283661E8">
            <wp:extent cx="6937148" cy="1769907"/>
            <wp:effectExtent l="0" t="0" r="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6936432" cy="176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D5" w:rsidRDefault="00DA2B0F" w:rsidP="00DA2B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Статистическое определение вероятности</w:t>
      </w:r>
    </w:p>
    <w:p w:rsidR="004A4298" w:rsidRDefault="004A4298" w:rsidP="00DA2B0F">
      <w:pPr>
        <w:jc w:val="center"/>
        <w:rPr>
          <w:b/>
          <w:sz w:val="28"/>
          <w:szCs w:val="28"/>
        </w:rPr>
      </w:pPr>
    </w:p>
    <w:p w:rsidR="004A4298" w:rsidRDefault="004A4298" w:rsidP="004A4298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768465" cy="870327"/>
            <wp:effectExtent l="0" t="0" r="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87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98" w:rsidRDefault="004A4298" w:rsidP="004A429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209675" cy="394008"/>
            <wp:effectExtent l="0" t="0" r="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9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98" w:rsidRDefault="004A4298" w:rsidP="004A4298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768465" cy="506117"/>
            <wp:effectExtent l="0" t="0" r="0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50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B0F" w:rsidRDefault="00DA2B0F" w:rsidP="00DA2B0F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768465" cy="381434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381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B0F" w:rsidRPr="00DA2B0F" w:rsidRDefault="00DA2B0F" w:rsidP="00DA2B0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876425" cy="44492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4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660" w:rsidRPr="004A4298" w:rsidRDefault="004A4298" w:rsidP="004A4298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         Недостатком статистической вероятности является ее неоднозначность. Для получения  как можно более точного значения вероятности в данном случае необходимо проведение большого числа опытов (чем больше, тем точнее), что не всегда просто (или выгодно)</w:t>
      </w:r>
    </w:p>
    <w:p w:rsidR="00B83660" w:rsidRDefault="00B83660" w:rsidP="00360CB2"/>
    <w:p w:rsidR="00814F60" w:rsidRDefault="00814F60" w:rsidP="00360CB2"/>
    <w:p w:rsidR="00B83660" w:rsidRDefault="00B6363E" w:rsidP="00360CB2">
      <w:r>
        <w:t xml:space="preserve"> </w:t>
      </w:r>
    </w:p>
    <w:p w:rsidR="00B6363E" w:rsidRDefault="00B6363E" w:rsidP="00360CB2"/>
    <w:p w:rsidR="00B6363E" w:rsidRDefault="00B6363E" w:rsidP="00360CB2"/>
    <w:p w:rsidR="00B6363E" w:rsidRDefault="00B6363E" w:rsidP="00360CB2"/>
    <w:p w:rsidR="00B83660" w:rsidRDefault="00B83660" w:rsidP="00D9561F">
      <w:pPr>
        <w:jc w:val="center"/>
      </w:pPr>
    </w:p>
    <w:p w:rsidR="00B83660" w:rsidRDefault="00B83660" w:rsidP="00360CB2"/>
    <w:p w:rsidR="00B83660" w:rsidRDefault="00B83660" w:rsidP="00360CB2"/>
    <w:p w:rsidR="00B83660" w:rsidRDefault="00B83660" w:rsidP="00360CB2"/>
    <w:p w:rsidR="00B83660" w:rsidRDefault="00B83660" w:rsidP="00360CB2"/>
    <w:p w:rsidR="00D94C4A" w:rsidRDefault="00D94C4A" w:rsidP="00360CB2"/>
    <w:p w:rsidR="00D94C4A" w:rsidRDefault="00D94C4A" w:rsidP="00360CB2"/>
    <w:p w:rsidR="00825AC2" w:rsidRDefault="00825AC2" w:rsidP="00360CB2"/>
    <w:p w:rsidR="00825AC2" w:rsidRDefault="00825AC2" w:rsidP="00360CB2"/>
    <w:p w:rsidR="00825AC2" w:rsidRDefault="00825AC2" w:rsidP="00360CB2"/>
    <w:p w:rsidR="00825AC2" w:rsidRDefault="00825AC2" w:rsidP="00360CB2"/>
    <w:p w:rsidR="00825AC2" w:rsidRDefault="00825AC2" w:rsidP="00360CB2"/>
    <w:p w:rsidR="00825AC2" w:rsidRDefault="00825AC2" w:rsidP="00360CB2"/>
    <w:p w:rsidR="00825AC2" w:rsidRDefault="00825AC2" w:rsidP="00360CB2"/>
    <w:p w:rsidR="00825AC2" w:rsidRDefault="00825AC2" w:rsidP="00360CB2"/>
    <w:p w:rsidR="004B4A40" w:rsidRDefault="004B4A40" w:rsidP="00360CB2"/>
    <w:p w:rsidR="004B4A40" w:rsidRDefault="004B4A40" w:rsidP="00360CB2"/>
    <w:p w:rsidR="004B4A40" w:rsidRDefault="004B4A40" w:rsidP="00360CB2"/>
    <w:p w:rsidR="004B4A40" w:rsidRDefault="004B4A40" w:rsidP="00360CB2"/>
    <w:p w:rsidR="004B4A40" w:rsidRDefault="004B4A40" w:rsidP="00360CB2"/>
    <w:p w:rsidR="004B4A40" w:rsidRDefault="004B4A40" w:rsidP="00360CB2"/>
    <w:p w:rsidR="004B4A40" w:rsidRDefault="004B4A40" w:rsidP="00360CB2"/>
    <w:p w:rsidR="00825AC2" w:rsidRDefault="00825AC2" w:rsidP="00360CB2"/>
    <w:p w:rsidR="00825AC2" w:rsidRDefault="00825AC2" w:rsidP="00360CB2"/>
    <w:p w:rsidR="00825AC2" w:rsidRDefault="00825AC2" w:rsidP="00360CB2"/>
    <w:p w:rsidR="00360CB2" w:rsidRDefault="00360CB2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2B4443" w:rsidRDefault="002B4443" w:rsidP="00360CB2"/>
    <w:p w:rsidR="00EE517A" w:rsidRDefault="00EE517A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Pr="00D16760" w:rsidRDefault="002B4443" w:rsidP="00360CB2"/>
    <w:sectPr w:rsidR="002B4443" w:rsidRPr="00D16760" w:rsidSect="00C551FE">
      <w:pgSz w:w="11906" w:h="16838"/>
      <w:pgMar w:top="567" w:right="680" w:bottom="56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A0F"/>
    <w:rsid w:val="001618EC"/>
    <w:rsid w:val="00191C2D"/>
    <w:rsid w:val="002218C8"/>
    <w:rsid w:val="00264EF0"/>
    <w:rsid w:val="00293D7F"/>
    <w:rsid w:val="002B4443"/>
    <w:rsid w:val="002F3ECC"/>
    <w:rsid w:val="00300BE6"/>
    <w:rsid w:val="00360CB2"/>
    <w:rsid w:val="0036479E"/>
    <w:rsid w:val="003E54E9"/>
    <w:rsid w:val="004107B9"/>
    <w:rsid w:val="0043730A"/>
    <w:rsid w:val="004925FE"/>
    <w:rsid w:val="004A4298"/>
    <w:rsid w:val="004A796F"/>
    <w:rsid w:val="004B120C"/>
    <w:rsid w:val="004B4A40"/>
    <w:rsid w:val="00503D95"/>
    <w:rsid w:val="00504FE7"/>
    <w:rsid w:val="00585CE9"/>
    <w:rsid w:val="005953FB"/>
    <w:rsid w:val="005A24D1"/>
    <w:rsid w:val="00623FD5"/>
    <w:rsid w:val="006858B9"/>
    <w:rsid w:val="006E34CB"/>
    <w:rsid w:val="006E5140"/>
    <w:rsid w:val="00757A0F"/>
    <w:rsid w:val="00806D72"/>
    <w:rsid w:val="00814F60"/>
    <w:rsid w:val="00820AF1"/>
    <w:rsid w:val="00825AC2"/>
    <w:rsid w:val="00874B8D"/>
    <w:rsid w:val="008C5CC1"/>
    <w:rsid w:val="00902E7D"/>
    <w:rsid w:val="0090506C"/>
    <w:rsid w:val="00916D62"/>
    <w:rsid w:val="009243CF"/>
    <w:rsid w:val="00965557"/>
    <w:rsid w:val="009E327C"/>
    <w:rsid w:val="009F1919"/>
    <w:rsid w:val="00AA43F3"/>
    <w:rsid w:val="00AB1249"/>
    <w:rsid w:val="00AD413C"/>
    <w:rsid w:val="00B50A34"/>
    <w:rsid w:val="00B6363E"/>
    <w:rsid w:val="00B83660"/>
    <w:rsid w:val="00B85D70"/>
    <w:rsid w:val="00B936D8"/>
    <w:rsid w:val="00C4307F"/>
    <w:rsid w:val="00C551FE"/>
    <w:rsid w:val="00C97FAC"/>
    <w:rsid w:val="00D14377"/>
    <w:rsid w:val="00D16760"/>
    <w:rsid w:val="00D50514"/>
    <w:rsid w:val="00D5497A"/>
    <w:rsid w:val="00D94C4A"/>
    <w:rsid w:val="00D9561F"/>
    <w:rsid w:val="00DA2B0F"/>
    <w:rsid w:val="00DA5731"/>
    <w:rsid w:val="00DD186F"/>
    <w:rsid w:val="00E17CBE"/>
    <w:rsid w:val="00E40344"/>
    <w:rsid w:val="00E41829"/>
    <w:rsid w:val="00E932B3"/>
    <w:rsid w:val="00EE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BCCD"/>
  <w15:docId w15:val="{E9161DFA-C934-4874-BBB6-D1EF00D6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AD41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02E7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2E7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6858B9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6858B9"/>
    <w:rPr>
      <w:b/>
      <w:bCs/>
    </w:rPr>
  </w:style>
  <w:style w:type="character" w:styleId="a7">
    <w:name w:val="Hyperlink"/>
    <w:basedOn w:val="a0"/>
    <w:uiPriority w:val="99"/>
    <w:semiHidden/>
    <w:unhideWhenUsed/>
    <w:rsid w:val="006858B9"/>
    <w:rPr>
      <w:color w:val="0000FF"/>
      <w:u w:val="single"/>
    </w:rPr>
  </w:style>
  <w:style w:type="character" w:styleId="a8">
    <w:name w:val="Emphasis"/>
    <w:basedOn w:val="a0"/>
    <w:uiPriority w:val="20"/>
    <w:qFormat/>
    <w:rsid w:val="006858B9"/>
    <w:rPr>
      <w:i/>
      <w:iCs/>
    </w:rPr>
  </w:style>
  <w:style w:type="character" w:customStyle="1" w:styleId="mjx-char">
    <w:name w:val="mjx-char"/>
    <w:basedOn w:val="a0"/>
    <w:rsid w:val="00360CB2"/>
  </w:style>
  <w:style w:type="character" w:customStyle="1" w:styleId="mjx-charbox">
    <w:name w:val="mjx-charbox"/>
    <w:basedOn w:val="a0"/>
    <w:rsid w:val="00360CB2"/>
  </w:style>
  <w:style w:type="paragraph" w:styleId="31">
    <w:name w:val="Body Text Indent 3"/>
    <w:basedOn w:val="a"/>
    <w:link w:val="32"/>
    <w:uiPriority w:val="99"/>
    <w:unhideWhenUsed/>
    <w:rsid w:val="003E54E9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3E54E9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C551FE"/>
    <w:rPr>
      <w:color w:val="808080"/>
    </w:rPr>
  </w:style>
  <w:style w:type="character" w:customStyle="1" w:styleId="30">
    <w:name w:val="Заголовок 3 Знак"/>
    <w:basedOn w:val="a0"/>
    <w:link w:val="3"/>
    <w:rsid w:val="00AD413C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3330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1857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941">
              <w:marLeft w:val="480"/>
              <w:marRight w:val="0"/>
              <w:marTop w:val="48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060">
              <w:marLeft w:val="0"/>
              <w:marRight w:val="60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437">
              <w:marLeft w:val="0"/>
              <w:marRight w:val="60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3352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7711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940">
              <w:marLeft w:val="720"/>
              <w:marRight w:val="0"/>
              <w:marTop w:val="12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48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387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310">
          <w:marLeft w:val="0"/>
          <w:marRight w:val="0"/>
          <w:marTop w:val="4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3034">
              <w:marLeft w:val="720"/>
              <w:marRight w:val="48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518">
              <w:marLeft w:val="96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7883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555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398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5073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07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809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542">
              <w:marLeft w:val="408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213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2008">
              <w:marLeft w:val="72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459">
              <w:marLeft w:val="36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92">
              <w:marLeft w:val="0"/>
              <w:marRight w:val="36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532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4187">
          <w:marLeft w:val="0"/>
          <w:marRight w:val="0"/>
          <w:marTop w:val="4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0669">
              <w:marLeft w:val="720"/>
              <w:marRight w:val="48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593">
              <w:marLeft w:val="96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277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60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8349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2233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108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777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950">
              <w:marLeft w:val="408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6144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5828">
              <w:marLeft w:val="72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036">
              <w:marLeft w:val="36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21">
              <w:marLeft w:val="0"/>
              <w:marRight w:val="36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690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9.wmf"/><Relationship Id="rId21" Type="http://schemas.openxmlformats.org/officeDocument/2006/relationships/oleObject" Target="embeddings/oleObject9.bin"/><Relationship Id="rId42" Type="http://schemas.openxmlformats.org/officeDocument/2006/relationships/image" Target="media/image14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4.bin"/><Relationship Id="rId68" Type="http://schemas.openxmlformats.org/officeDocument/2006/relationships/oleObject" Target="embeddings/oleObject37.bin"/><Relationship Id="rId84" Type="http://schemas.openxmlformats.org/officeDocument/2006/relationships/oleObject" Target="embeddings/oleObject46.bin"/><Relationship Id="rId89" Type="http://schemas.openxmlformats.org/officeDocument/2006/relationships/oleObject" Target="embeddings/oleObject50.bin"/><Relationship Id="rId112" Type="http://schemas.openxmlformats.org/officeDocument/2006/relationships/oleObject" Target="embeddings/oleObject68.bin"/><Relationship Id="rId133" Type="http://schemas.openxmlformats.org/officeDocument/2006/relationships/oleObject" Target="embeddings/oleObject83.bin"/><Relationship Id="rId138" Type="http://schemas.openxmlformats.org/officeDocument/2006/relationships/oleObject" Target="embeddings/oleObject86.bin"/><Relationship Id="rId154" Type="http://schemas.openxmlformats.org/officeDocument/2006/relationships/oleObject" Target="embeddings/oleObject98.bin"/><Relationship Id="rId159" Type="http://schemas.openxmlformats.org/officeDocument/2006/relationships/oleObject" Target="embeddings/oleObject101.bin"/><Relationship Id="rId175" Type="http://schemas.openxmlformats.org/officeDocument/2006/relationships/image" Target="media/image59.wmf"/><Relationship Id="rId170" Type="http://schemas.openxmlformats.org/officeDocument/2006/relationships/oleObject" Target="embeddings/oleObject107.bin"/><Relationship Id="rId191" Type="http://schemas.openxmlformats.org/officeDocument/2006/relationships/image" Target="media/image74.e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65.bin"/><Relationship Id="rId11" Type="http://schemas.openxmlformats.org/officeDocument/2006/relationships/oleObject" Target="embeddings/oleObject2.bin"/><Relationship Id="rId32" Type="http://schemas.openxmlformats.org/officeDocument/2006/relationships/image" Target="media/image9.wmf"/><Relationship Id="rId37" Type="http://schemas.openxmlformats.org/officeDocument/2006/relationships/oleObject" Target="embeddings/oleObject19.bin"/><Relationship Id="rId53" Type="http://schemas.openxmlformats.org/officeDocument/2006/relationships/image" Target="media/image19.wmf"/><Relationship Id="rId58" Type="http://schemas.openxmlformats.org/officeDocument/2006/relationships/image" Target="media/image21.wmf"/><Relationship Id="rId74" Type="http://schemas.openxmlformats.org/officeDocument/2006/relationships/oleObject" Target="embeddings/oleObject41.bin"/><Relationship Id="rId79" Type="http://schemas.openxmlformats.org/officeDocument/2006/relationships/image" Target="media/image29.wmf"/><Relationship Id="rId102" Type="http://schemas.openxmlformats.org/officeDocument/2006/relationships/oleObject" Target="embeddings/oleObject61.bin"/><Relationship Id="rId123" Type="http://schemas.openxmlformats.org/officeDocument/2006/relationships/image" Target="media/image41.wmf"/><Relationship Id="rId128" Type="http://schemas.openxmlformats.org/officeDocument/2006/relationships/oleObject" Target="embeddings/oleObject79.bin"/><Relationship Id="rId144" Type="http://schemas.openxmlformats.org/officeDocument/2006/relationships/oleObject" Target="embeddings/oleObject90.bin"/><Relationship Id="rId149" Type="http://schemas.openxmlformats.org/officeDocument/2006/relationships/oleObject" Target="embeddings/oleObject94.bin"/><Relationship Id="rId5" Type="http://schemas.openxmlformats.org/officeDocument/2006/relationships/styles" Target="styles.xml"/><Relationship Id="rId90" Type="http://schemas.openxmlformats.org/officeDocument/2006/relationships/oleObject" Target="embeddings/oleObject51.bin"/><Relationship Id="rId95" Type="http://schemas.openxmlformats.org/officeDocument/2006/relationships/oleObject" Target="embeddings/oleObject56.bin"/><Relationship Id="rId160" Type="http://schemas.openxmlformats.org/officeDocument/2006/relationships/image" Target="media/image52.wmf"/><Relationship Id="rId165" Type="http://schemas.openxmlformats.org/officeDocument/2006/relationships/image" Target="media/image54.wmf"/><Relationship Id="rId181" Type="http://schemas.openxmlformats.org/officeDocument/2006/relationships/image" Target="media/image64.emf"/><Relationship Id="rId186" Type="http://schemas.openxmlformats.org/officeDocument/2006/relationships/image" Target="media/image69.png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4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7.wmf"/><Relationship Id="rId64" Type="http://schemas.openxmlformats.org/officeDocument/2006/relationships/oleObject" Target="embeddings/oleObject35.bin"/><Relationship Id="rId69" Type="http://schemas.openxmlformats.org/officeDocument/2006/relationships/image" Target="media/image25.wmf"/><Relationship Id="rId113" Type="http://schemas.openxmlformats.org/officeDocument/2006/relationships/image" Target="media/image38.wmf"/><Relationship Id="rId118" Type="http://schemas.openxmlformats.org/officeDocument/2006/relationships/oleObject" Target="embeddings/oleObject72.bin"/><Relationship Id="rId134" Type="http://schemas.openxmlformats.org/officeDocument/2006/relationships/image" Target="media/image44.wmf"/><Relationship Id="rId139" Type="http://schemas.openxmlformats.org/officeDocument/2006/relationships/image" Target="media/image46.wmf"/><Relationship Id="rId80" Type="http://schemas.openxmlformats.org/officeDocument/2006/relationships/oleObject" Target="embeddings/oleObject44.bin"/><Relationship Id="rId85" Type="http://schemas.openxmlformats.org/officeDocument/2006/relationships/oleObject" Target="embeddings/oleObject47.bin"/><Relationship Id="rId150" Type="http://schemas.openxmlformats.org/officeDocument/2006/relationships/oleObject" Target="embeddings/oleObject95.bin"/><Relationship Id="rId155" Type="http://schemas.openxmlformats.org/officeDocument/2006/relationships/oleObject" Target="embeddings/oleObject99.bin"/><Relationship Id="rId171" Type="http://schemas.openxmlformats.org/officeDocument/2006/relationships/image" Target="media/image57.wmf"/><Relationship Id="rId176" Type="http://schemas.openxmlformats.org/officeDocument/2006/relationships/oleObject" Target="embeddings/oleObject110.bin"/><Relationship Id="rId192" Type="http://schemas.openxmlformats.org/officeDocument/2006/relationships/image" Target="media/image75.e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2.wmf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62.bin"/><Relationship Id="rId108" Type="http://schemas.openxmlformats.org/officeDocument/2006/relationships/image" Target="media/image36.wmf"/><Relationship Id="rId124" Type="http://schemas.openxmlformats.org/officeDocument/2006/relationships/oleObject" Target="embeddings/oleObject76.bin"/><Relationship Id="rId129" Type="http://schemas.openxmlformats.org/officeDocument/2006/relationships/oleObject" Target="embeddings/oleObject80.bin"/><Relationship Id="rId54" Type="http://schemas.openxmlformats.org/officeDocument/2006/relationships/oleObject" Target="embeddings/oleObject28.bin"/><Relationship Id="rId70" Type="http://schemas.openxmlformats.org/officeDocument/2006/relationships/oleObject" Target="embeddings/oleObject38.bin"/><Relationship Id="rId75" Type="http://schemas.openxmlformats.org/officeDocument/2006/relationships/image" Target="media/image27.wmf"/><Relationship Id="rId91" Type="http://schemas.openxmlformats.org/officeDocument/2006/relationships/oleObject" Target="embeddings/oleObject52.bin"/><Relationship Id="rId96" Type="http://schemas.openxmlformats.org/officeDocument/2006/relationships/oleObject" Target="embeddings/oleObject57.bin"/><Relationship Id="rId140" Type="http://schemas.openxmlformats.org/officeDocument/2006/relationships/oleObject" Target="embeddings/oleObject87.bin"/><Relationship Id="rId145" Type="http://schemas.openxmlformats.org/officeDocument/2006/relationships/oleObject" Target="embeddings/oleObject91.bin"/><Relationship Id="rId161" Type="http://schemas.openxmlformats.org/officeDocument/2006/relationships/oleObject" Target="embeddings/oleObject102.bin"/><Relationship Id="rId166" Type="http://schemas.openxmlformats.org/officeDocument/2006/relationships/oleObject" Target="embeddings/oleObject105.bin"/><Relationship Id="rId182" Type="http://schemas.openxmlformats.org/officeDocument/2006/relationships/image" Target="media/image65.emf"/><Relationship Id="rId187" Type="http://schemas.openxmlformats.org/officeDocument/2006/relationships/image" Target="media/image7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3" Type="http://schemas.openxmlformats.org/officeDocument/2006/relationships/oleObject" Target="embeddings/oleObject11.bin"/><Relationship Id="rId28" Type="http://schemas.openxmlformats.org/officeDocument/2006/relationships/image" Target="media/image7.wmf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9.bin"/><Relationship Id="rId119" Type="http://schemas.openxmlformats.org/officeDocument/2006/relationships/oleObject" Target="embeddings/oleObject73.bin"/><Relationship Id="rId44" Type="http://schemas.openxmlformats.org/officeDocument/2006/relationships/image" Target="media/image15.wmf"/><Relationship Id="rId60" Type="http://schemas.openxmlformats.org/officeDocument/2006/relationships/oleObject" Target="embeddings/oleObject32.bin"/><Relationship Id="rId65" Type="http://schemas.openxmlformats.org/officeDocument/2006/relationships/image" Target="media/image23.wmf"/><Relationship Id="rId81" Type="http://schemas.openxmlformats.org/officeDocument/2006/relationships/image" Target="media/image30.wmf"/><Relationship Id="rId86" Type="http://schemas.openxmlformats.org/officeDocument/2006/relationships/oleObject" Target="embeddings/oleObject48.bin"/><Relationship Id="rId130" Type="http://schemas.openxmlformats.org/officeDocument/2006/relationships/oleObject" Target="embeddings/oleObject81.bin"/><Relationship Id="rId135" Type="http://schemas.openxmlformats.org/officeDocument/2006/relationships/oleObject" Target="embeddings/oleObject84.bin"/><Relationship Id="rId151" Type="http://schemas.openxmlformats.org/officeDocument/2006/relationships/oleObject" Target="embeddings/oleObject96.bin"/><Relationship Id="rId156" Type="http://schemas.openxmlformats.org/officeDocument/2006/relationships/image" Target="media/image50.wmf"/><Relationship Id="rId177" Type="http://schemas.openxmlformats.org/officeDocument/2006/relationships/image" Target="media/image60.emf"/><Relationship Id="rId172" Type="http://schemas.openxmlformats.org/officeDocument/2006/relationships/oleObject" Target="embeddings/oleObject108.bin"/><Relationship Id="rId193" Type="http://schemas.openxmlformats.org/officeDocument/2006/relationships/image" Target="media/image76.e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0.bin"/><Relationship Id="rId109" Type="http://schemas.openxmlformats.org/officeDocument/2006/relationships/oleObject" Target="embeddings/oleObject66.bin"/><Relationship Id="rId34" Type="http://schemas.openxmlformats.org/officeDocument/2006/relationships/image" Target="media/image10.wmf"/><Relationship Id="rId50" Type="http://schemas.openxmlformats.org/officeDocument/2006/relationships/image" Target="media/image18.wmf"/><Relationship Id="rId55" Type="http://schemas.openxmlformats.org/officeDocument/2006/relationships/image" Target="media/image20.wmf"/><Relationship Id="rId76" Type="http://schemas.openxmlformats.org/officeDocument/2006/relationships/oleObject" Target="embeddings/oleObject42.bin"/><Relationship Id="rId97" Type="http://schemas.openxmlformats.org/officeDocument/2006/relationships/image" Target="media/image33.wmf"/><Relationship Id="rId104" Type="http://schemas.openxmlformats.org/officeDocument/2006/relationships/oleObject" Target="embeddings/oleObject63.bin"/><Relationship Id="rId120" Type="http://schemas.openxmlformats.org/officeDocument/2006/relationships/oleObject" Target="embeddings/oleObject74.bin"/><Relationship Id="rId125" Type="http://schemas.openxmlformats.org/officeDocument/2006/relationships/oleObject" Target="embeddings/oleObject77.bin"/><Relationship Id="rId141" Type="http://schemas.openxmlformats.org/officeDocument/2006/relationships/oleObject" Target="embeddings/oleObject88.bin"/><Relationship Id="rId146" Type="http://schemas.openxmlformats.org/officeDocument/2006/relationships/oleObject" Target="embeddings/oleObject92.bin"/><Relationship Id="rId167" Type="http://schemas.openxmlformats.org/officeDocument/2006/relationships/image" Target="media/image55.wmf"/><Relationship Id="rId188" Type="http://schemas.openxmlformats.org/officeDocument/2006/relationships/image" Target="media/image71.png"/><Relationship Id="rId7" Type="http://schemas.openxmlformats.org/officeDocument/2006/relationships/webSettings" Target="webSettings.xml"/><Relationship Id="rId71" Type="http://schemas.openxmlformats.org/officeDocument/2006/relationships/image" Target="media/image26.wmf"/><Relationship Id="rId92" Type="http://schemas.openxmlformats.org/officeDocument/2006/relationships/oleObject" Target="embeddings/oleObject53.bin"/><Relationship Id="rId162" Type="http://schemas.openxmlformats.org/officeDocument/2006/relationships/image" Target="media/image53.wmf"/><Relationship Id="rId183" Type="http://schemas.openxmlformats.org/officeDocument/2006/relationships/image" Target="media/image66.e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2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6.bin"/><Relationship Id="rId87" Type="http://schemas.openxmlformats.org/officeDocument/2006/relationships/image" Target="media/image32.wmf"/><Relationship Id="rId110" Type="http://schemas.openxmlformats.org/officeDocument/2006/relationships/image" Target="media/image37.wmf"/><Relationship Id="rId115" Type="http://schemas.openxmlformats.org/officeDocument/2006/relationships/oleObject" Target="embeddings/oleObject70.bin"/><Relationship Id="rId131" Type="http://schemas.openxmlformats.org/officeDocument/2006/relationships/oleObject" Target="embeddings/oleObject82.bin"/><Relationship Id="rId136" Type="http://schemas.openxmlformats.org/officeDocument/2006/relationships/oleObject" Target="embeddings/oleObject85.bin"/><Relationship Id="rId157" Type="http://schemas.openxmlformats.org/officeDocument/2006/relationships/oleObject" Target="embeddings/oleObject100.bin"/><Relationship Id="rId178" Type="http://schemas.openxmlformats.org/officeDocument/2006/relationships/image" Target="media/image61.emf"/><Relationship Id="rId61" Type="http://schemas.openxmlformats.org/officeDocument/2006/relationships/image" Target="media/image22.wmf"/><Relationship Id="rId82" Type="http://schemas.openxmlformats.org/officeDocument/2006/relationships/oleObject" Target="embeddings/oleObject45.bin"/><Relationship Id="rId152" Type="http://schemas.openxmlformats.org/officeDocument/2006/relationships/image" Target="media/image49.wmf"/><Relationship Id="rId173" Type="http://schemas.openxmlformats.org/officeDocument/2006/relationships/image" Target="media/image58.wmf"/><Relationship Id="rId194" Type="http://schemas.openxmlformats.org/officeDocument/2006/relationships/fontTable" Target="fontTable.xml"/><Relationship Id="rId19" Type="http://schemas.openxmlformats.org/officeDocument/2006/relationships/image" Target="media/image5.wmf"/><Relationship Id="rId14" Type="http://schemas.openxmlformats.org/officeDocument/2006/relationships/image" Target="media/image4.wmf"/><Relationship Id="rId30" Type="http://schemas.openxmlformats.org/officeDocument/2006/relationships/image" Target="media/image8.wmf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29.bin"/><Relationship Id="rId77" Type="http://schemas.openxmlformats.org/officeDocument/2006/relationships/image" Target="media/image28.wmf"/><Relationship Id="rId100" Type="http://schemas.openxmlformats.org/officeDocument/2006/relationships/oleObject" Target="embeddings/oleObject60.bin"/><Relationship Id="rId105" Type="http://schemas.openxmlformats.org/officeDocument/2006/relationships/oleObject" Target="embeddings/oleObject64.bin"/><Relationship Id="rId126" Type="http://schemas.openxmlformats.org/officeDocument/2006/relationships/oleObject" Target="embeddings/oleObject78.bin"/><Relationship Id="rId147" Type="http://schemas.openxmlformats.org/officeDocument/2006/relationships/oleObject" Target="embeddings/oleObject93.bin"/><Relationship Id="rId168" Type="http://schemas.openxmlformats.org/officeDocument/2006/relationships/oleObject" Target="embeddings/oleObject106.bin"/><Relationship Id="rId8" Type="http://schemas.openxmlformats.org/officeDocument/2006/relationships/image" Target="media/image1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9.bin"/><Relationship Id="rId93" Type="http://schemas.openxmlformats.org/officeDocument/2006/relationships/oleObject" Target="embeddings/oleObject54.bin"/><Relationship Id="rId98" Type="http://schemas.openxmlformats.org/officeDocument/2006/relationships/oleObject" Target="embeddings/oleObject58.bin"/><Relationship Id="rId121" Type="http://schemas.openxmlformats.org/officeDocument/2006/relationships/image" Target="media/image40.wmf"/><Relationship Id="rId142" Type="http://schemas.openxmlformats.org/officeDocument/2006/relationships/image" Target="media/image47.wmf"/><Relationship Id="rId163" Type="http://schemas.openxmlformats.org/officeDocument/2006/relationships/oleObject" Target="embeddings/oleObject103.bin"/><Relationship Id="rId184" Type="http://schemas.openxmlformats.org/officeDocument/2006/relationships/image" Target="media/image67.emf"/><Relationship Id="rId189" Type="http://schemas.openxmlformats.org/officeDocument/2006/relationships/image" Target="media/image72.emf"/><Relationship Id="rId3" Type="http://schemas.openxmlformats.org/officeDocument/2006/relationships/customXml" Target="../customXml/item3.xml"/><Relationship Id="rId25" Type="http://schemas.openxmlformats.org/officeDocument/2006/relationships/oleObject" Target="embeddings/oleObject13.bin"/><Relationship Id="rId46" Type="http://schemas.openxmlformats.org/officeDocument/2006/relationships/image" Target="media/image16.wmf"/><Relationship Id="rId67" Type="http://schemas.openxmlformats.org/officeDocument/2006/relationships/image" Target="media/image24.wmf"/><Relationship Id="rId116" Type="http://schemas.openxmlformats.org/officeDocument/2006/relationships/oleObject" Target="embeddings/oleObject71.bin"/><Relationship Id="rId137" Type="http://schemas.openxmlformats.org/officeDocument/2006/relationships/image" Target="media/image45.wmf"/><Relationship Id="rId158" Type="http://schemas.openxmlformats.org/officeDocument/2006/relationships/image" Target="media/image5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3.bin"/><Relationship Id="rId83" Type="http://schemas.openxmlformats.org/officeDocument/2006/relationships/image" Target="media/image31.wmf"/><Relationship Id="rId88" Type="http://schemas.openxmlformats.org/officeDocument/2006/relationships/oleObject" Target="embeddings/oleObject49.bin"/><Relationship Id="rId111" Type="http://schemas.openxmlformats.org/officeDocument/2006/relationships/oleObject" Target="embeddings/oleObject67.bin"/><Relationship Id="rId132" Type="http://schemas.openxmlformats.org/officeDocument/2006/relationships/image" Target="media/image43.wmf"/><Relationship Id="rId153" Type="http://schemas.openxmlformats.org/officeDocument/2006/relationships/oleObject" Target="embeddings/oleObject97.bin"/><Relationship Id="rId174" Type="http://schemas.openxmlformats.org/officeDocument/2006/relationships/oleObject" Target="embeddings/oleObject109.bin"/><Relationship Id="rId179" Type="http://schemas.openxmlformats.org/officeDocument/2006/relationships/image" Target="media/image62.emf"/><Relationship Id="rId195" Type="http://schemas.openxmlformats.org/officeDocument/2006/relationships/theme" Target="theme/theme1.xml"/><Relationship Id="rId190" Type="http://schemas.openxmlformats.org/officeDocument/2006/relationships/image" Target="media/image73.emf"/><Relationship Id="rId15" Type="http://schemas.openxmlformats.org/officeDocument/2006/relationships/oleObject" Target="embeddings/oleObject4.bin"/><Relationship Id="rId36" Type="http://schemas.openxmlformats.org/officeDocument/2006/relationships/image" Target="media/image11.wmf"/><Relationship Id="rId57" Type="http://schemas.openxmlformats.org/officeDocument/2006/relationships/oleObject" Target="embeddings/oleObject30.bin"/><Relationship Id="rId106" Type="http://schemas.openxmlformats.org/officeDocument/2006/relationships/image" Target="media/image35.wmf"/><Relationship Id="rId127" Type="http://schemas.openxmlformats.org/officeDocument/2006/relationships/image" Target="media/image4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6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3.bin"/><Relationship Id="rId94" Type="http://schemas.openxmlformats.org/officeDocument/2006/relationships/oleObject" Target="embeddings/oleObject55.bin"/><Relationship Id="rId99" Type="http://schemas.openxmlformats.org/officeDocument/2006/relationships/oleObject" Target="embeddings/oleObject59.bin"/><Relationship Id="rId101" Type="http://schemas.openxmlformats.org/officeDocument/2006/relationships/image" Target="media/image34.wmf"/><Relationship Id="rId122" Type="http://schemas.openxmlformats.org/officeDocument/2006/relationships/oleObject" Target="embeddings/oleObject75.bin"/><Relationship Id="rId143" Type="http://schemas.openxmlformats.org/officeDocument/2006/relationships/oleObject" Target="embeddings/oleObject89.bin"/><Relationship Id="rId148" Type="http://schemas.openxmlformats.org/officeDocument/2006/relationships/image" Target="media/image48.wmf"/><Relationship Id="rId164" Type="http://schemas.openxmlformats.org/officeDocument/2006/relationships/oleObject" Target="embeddings/oleObject104.bin"/><Relationship Id="rId169" Type="http://schemas.openxmlformats.org/officeDocument/2006/relationships/image" Target="media/image56.wmf"/><Relationship Id="rId185" Type="http://schemas.openxmlformats.org/officeDocument/2006/relationships/image" Target="media/image68.png"/><Relationship Id="rId4" Type="http://schemas.openxmlformats.org/officeDocument/2006/relationships/customXml" Target="../customXml/item4.xml"/><Relationship Id="rId9" Type="http://schemas.openxmlformats.org/officeDocument/2006/relationships/oleObject" Target="embeddings/oleObject1.bin"/><Relationship Id="rId180" Type="http://schemas.openxmlformats.org/officeDocument/2006/relationships/image" Target="media/image63.emf"/><Relationship Id="rId26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5D8470E6B5E0443A3CD64DE6EAE4BDF" ma:contentTypeVersion="2" ma:contentTypeDescription="Создание документа." ma:contentTypeScope="" ma:versionID="4e6ee3fd778d9c01de0003444aa0dfbc">
  <xsd:schema xmlns:xsd="http://www.w3.org/2001/XMLSchema" xmlns:xs="http://www.w3.org/2001/XMLSchema" xmlns:p="http://schemas.microsoft.com/office/2006/metadata/properties" xmlns:ns2="28c84340-a35e-4f9d-951e-f95277bd50cb" targetNamespace="http://schemas.microsoft.com/office/2006/metadata/properties" ma:root="true" ma:fieldsID="8118159d5e202785c95ff10c049d15af" ns2:_="">
    <xsd:import namespace="28c84340-a35e-4f9d-951e-f95277bd50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84340-a35e-4f9d-951e-f95277bd50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BAB36-21FD-48B4-8871-637F7C73A3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D451FD-A9D9-4498-A0A4-1B6E9ABD4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84340-a35e-4f9d-951e-f95277bd50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3A434C-7D43-45A5-AC3F-9F3114BB7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E7B039-10D5-4BA1-A2BC-624050A6F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Ярослав Кудяшев</cp:lastModifiedBy>
  <cp:revision>7</cp:revision>
  <cp:lastPrinted>2020-12-06T15:47:00Z</cp:lastPrinted>
  <dcterms:created xsi:type="dcterms:W3CDTF">2021-02-08T07:58:00Z</dcterms:created>
  <dcterms:modified xsi:type="dcterms:W3CDTF">2021-02-15T09:15:00Z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0x01010085D8470E6B5E0443A3CD64DE6EAE4BDF</vt:lpwstr>
  </property>
</Properties>
</file>