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6E34CB" w:rsidP="00121547" w:rsidRDefault="00121547" w14:paraId="689C9B9B" wp14:textId="77777777">
      <w:pPr>
        <w:jc w:val="center"/>
      </w:pPr>
      <w:r>
        <w:t>Лекция № 3</w:t>
      </w:r>
    </w:p>
    <w:p xmlns:wp14="http://schemas.microsoft.com/office/word/2010/wordml" w:rsidR="00121547" w:rsidP="00121547" w:rsidRDefault="00121547" w14:paraId="697610ED" wp14:textId="77777777">
      <w:pPr>
        <w:jc w:val="center"/>
        <w:rPr>
          <w:b/>
          <w:sz w:val="28"/>
          <w:szCs w:val="28"/>
        </w:rPr>
      </w:pPr>
      <w:r w:rsidRPr="00121547">
        <w:rPr>
          <w:b/>
          <w:sz w:val="28"/>
          <w:szCs w:val="28"/>
        </w:rPr>
        <w:t>Знакочередующиеся и знакопеременные ряды</w:t>
      </w:r>
    </w:p>
    <w:p xmlns:wp14="http://schemas.microsoft.com/office/word/2010/wordml" w:rsidR="00121547" w:rsidP="00121547" w:rsidRDefault="00121547" w14:paraId="672A6659" wp14:textId="77777777">
      <w:pPr>
        <w:jc w:val="center"/>
        <w:rPr>
          <w:b/>
          <w:sz w:val="28"/>
          <w:szCs w:val="28"/>
        </w:rPr>
      </w:pPr>
    </w:p>
    <w:p xmlns:wp14="http://schemas.microsoft.com/office/word/2010/wordml" w:rsidR="00121547" w:rsidP="00121547" w:rsidRDefault="00121547" w14:paraId="5F677DED" wp14:textId="77777777">
      <w:pPr>
        <w:jc w:val="center"/>
        <w:rPr>
          <w:b/>
          <w:i/>
          <w:sz w:val="28"/>
          <w:szCs w:val="28"/>
        </w:rPr>
      </w:pPr>
      <w:r w:rsidRPr="00121547">
        <w:rPr>
          <w:b/>
          <w:i/>
          <w:sz w:val="28"/>
          <w:szCs w:val="28"/>
        </w:rPr>
        <w:t xml:space="preserve">п. 1 </w:t>
      </w:r>
      <w:r>
        <w:rPr>
          <w:b/>
          <w:i/>
          <w:sz w:val="28"/>
          <w:szCs w:val="28"/>
        </w:rPr>
        <w:t>Знакочередующиеся ряды. Признак Лейбница</w:t>
      </w:r>
    </w:p>
    <w:p xmlns:wp14="http://schemas.microsoft.com/office/word/2010/wordml" w:rsidR="00121547" w:rsidP="00121547" w:rsidRDefault="00121547" w14:paraId="0A37501D" wp14:textId="77777777">
      <w:pPr>
        <w:jc w:val="center"/>
        <w:rPr>
          <w:b/>
          <w:i/>
          <w:sz w:val="28"/>
          <w:szCs w:val="28"/>
        </w:rPr>
      </w:pPr>
    </w:p>
    <w:p xmlns:wp14="http://schemas.microsoft.com/office/word/2010/wordml" w:rsidR="00121547" w:rsidP="00121547" w:rsidRDefault="00121547" w14:paraId="793D7A0A" wp14:textId="77777777">
      <w:pPr>
        <w:spacing w:line="360" w:lineRule="auto"/>
        <w:ind w:right="-5" w:firstLine="540"/>
        <w:jc w:val="both"/>
        <w:rPr>
          <w:sz w:val="28"/>
          <w:szCs w:val="28"/>
        </w:rPr>
      </w:pPr>
      <w:r w:rsidRPr="00E739D7">
        <w:rPr>
          <w:i/>
          <w:sz w:val="28"/>
          <w:szCs w:val="28"/>
        </w:rPr>
        <w:t>Определение</w:t>
      </w:r>
      <w:r>
        <w:rPr>
          <w:i/>
          <w:sz w:val="28"/>
          <w:szCs w:val="28"/>
        </w:rPr>
        <w:t xml:space="preserve"> 1</w:t>
      </w:r>
      <w:r w:rsidRPr="00625C0D">
        <w:rPr>
          <w:sz w:val="28"/>
          <w:szCs w:val="28"/>
        </w:rPr>
        <w:t>.</w:t>
      </w:r>
      <w:r>
        <w:rPr>
          <w:sz w:val="28"/>
          <w:szCs w:val="28"/>
        </w:rPr>
        <w:t xml:space="preserve"> </w:t>
      </w:r>
      <w:r w:rsidRPr="00121547">
        <w:rPr>
          <w:b/>
          <w:i/>
          <w:sz w:val="28"/>
          <w:szCs w:val="28"/>
        </w:rPr>
        <w:t>Знакопеременны</w:t>
      </w:r>
      <w:r>
        <w:rPr>
          <w:sz w:val="28"/>
          <w:szCs w:val="28"/>
        </w:rPr>
        <w:t xml:space="preserve">м рядом называется ряд, членами которого являются действительные числа произвольного знака. </w:t>
      </w:r>
    </w:p>
    <w:p xmlns:wp14="http://schemas.microsoft.com/office/word/2010/wordml" w:rsidRPr="00AC0B54" w:rsidR="00121547" w:rsidP="00121547" w:rsidRDefault="00121547" w14:paraId="3E0DE703" wp14:textId="77777777">
      <w:pPr>
        <w:spacing w:line="360" w:lineRule="auto"/>
        <w:ind w:right="-5"/>
        <w:jc w:val="both"/>
        <w:rPr>
          <w:sz w:val="28"/>
          <w:szCs w:val="28"/>
        </w:rPr>
      </w:pPr>
      <w:r>
        <w:rPr>
          <w:sz w:val="28"/>
          <w:szCs w:val="28"/>
        </w:rPr>
        <w:t>Частным случаем знакопеременных рядов являются знакочередующиеся ряды.</w:t>
      </w:r>
    </w:p>
    <w:p xmlns:wp14="http://schemas.microsoft.com/office/word/2010/wordml" w:rsidRPr="00DF0223" w:rsidR="00121547" w:rsidP="00121547" w:rsidRDefault="00D9012F" w14:paraId="3FBE5088" wp14:textId="77777777">
      <w:pPr>
        <w:pStyle w:val="3"/>
        <w:spacing w:after="0" w:line="360" w:lineRule="auto"/>
        <w:ind w:left="0" w:firstLine="567"/>
        <w:jc w:val="both"/>
        <w:rPr>
          <w:sz w:val="28"/>
          <w:szCs w:val="28"/>
        </w:rPr>
      </w:pPr>
      <w:r>
        <w:rPr>
          <w:i/>
          <w:sz w:val="28"/>
          <w:szCs w:val="28"/>
        </w:rPr>
        <w:t xml:space="preserve">Определение </w:t>
      </w:r>
      <w:r w:rsidR="00121547">
        <w:rPr>
          <w:i/>
          <w:sz w:val="28"/>
          <w:szCs w:val="28"/>
        </w:rPr>
        <w:t>2.</w:t>
      </w:r>
      <w:r>
        <w:rPr>
          <w:i/>
          <w:sz w:val="28"/>
          <w:szCs w:val="28"/>
        </w:rPr>
        <w:t xml:space="preserve"> </w:t>
      </w:r>
      <w:r w:rsidRPr="004E43CD" w:rsidR="00121547">
        <w:rPr>
          <w:b/>
          <w:i/>
          <w:sz w:val="28"/>
          <w:szCs w:val="28"/>
        </w:rPr>
        <w:t>Знакочередующимся</w:t>
      </w:r>
      <w:r w:rsidRPr="004E43CD" w:rsidR="00121547">
        <w:rPr>
          <w:b/>
          <w:sz w:val="28"/>
          <w:szCs w:val="28"/>
        </w:rPr>
        <w:t xml:space="preserve"> </w:t>
      </w:r>
      <w:r w:rsidRPr="004E43CD" w:rsidR="00121547">
        <w:rPr>
          <w:sz w:val="28"/>
          <w:szCs w:val="28"/>
        </w:rPr>
        <w:t>н</w:t>
      </w:r>
      <w:r w:rsidRPr="00DF0223" w:rsidR="00121547">
        <w:rPr>
          <w:sz w:val="28"/>
          <w:szCs w:val="28"/>
        </w:rPr>
        <w:t xml:space="preserve">азывается ряд вида: </w:t>
      </w:r>
      <w:r w:rsidRPr="00DF0223" w:rsidR="00121547">
        <w:rPr>
          <w:position w:val="-28"/>
          <w:sz w:val="28"/>
          <w:szCs w:val="28"/>
        </w:rPr>
        <w:object w:dxaOrig="4360" w:dyaOrig="680" w14:anchorId="5AA39F0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43.75pt;height:39.75pt" o:ole="" type="#_x0000_t75">
            <v:imagedata o:title="" r:id="rId7"/>
          </v:shape>
          <o:OLEObject Type="Embed" ProgID="Equation.3" ShapeID="_x0000_i1025" DrawAspect="Content" ObjectID="_1661572735" r:id="rId8"/>
        </w:object>
      </w:r>
      <w:r w:rsidRPr="00DF0223" w:rsidR="00121547">
        <w:rPr>
          <w:sz w:val="28"/>
          <w:szCs w:val="28"/>
        </w:rPr>
        <w:t xml:space="preserve">, где </w:t>
      </w:r>
      <w:r w:rsidRPr="00DF0223" w:rsidR="00121547">
        <w:rPr>
          <w:position w:val="-12"/>
          <w:sz w:val="28"/>
          <w:szCs w:val="28"/>
        </w:rPr>
        <w:object w:dxaOrig="680" w:dyaOrig="360" w14:anchorId="5B052C6E">
          <v:shape id="_x0000_i1026" style="width:43.5pt;height:23.25pt" o:ole="" type="#_x0000_t75">
            <v:imagedata o:title="" r:id="rId9"/>
          </v:shape>
          <o:OLEObject Type="Embed" ProgID="Equation.3" ShapeID="_x0000_i1026" DrawAspect="Content" ObjectID="_1661572736" r:id="rId10"/>
        </w:object>
      </w:r>
      <w:r w:rsidRPr="00DF0223" w:rsidR="00121547">
        <w:rPr>
          <w:sz w:val="28"/>
          <w:szCs w:val="28"/>
        </w:rPr>
        <w:t xml:space="preserve"> для всех </w:t>
      </w:r>
      <w:r w:rsidRPr="00DF0223" w:rsidR="00121547">
        <w:rPr>
          <w:i/>
          <w:sz w:val="28"/>
          <w:szCs w:val="28"/>
          <w:lang w:val="en-US"/>
        </w:rPr>
        <w:t>n</w:t>
      </w:r>
      <w:r w:rsidRPr="00DF0223" w:rsidR="00121547">
        <w:rPr>
          <w:position w:val="-4"/>
          <w:sz w:val="28"/>
          <w:szCs w:val="28"/>
        </w:rPr>
        <w:object w:dxaOrig="200" w:dyaOrig="200" w14:anchorId="0BBF5956">
          <v:shape id="_x0000_i1027" style="width:9.75pt;height:9.75pt" fillcolor="window" o:ole="" type="#_x0000_t75">
            <v:imagedata o:title="" r:id="rId11"/>
          </v:shape>
          <o:OLEObject Type="Embed" ProgID="Equation.3" ShapeID="_x0000_i1027" DrawAspect="Content" ObjectID="_1661572737" r:id="rId12"/>
        </w:object>
      </w:r>
      <w:proofErr w:type="spellStart"/>
      <w:r w:rsidRPr="00DF0223" w:rsidR="00121547">
        <w:rPr>
          <w:sz w:val="28"/>
          <w:szCs w:val="28"/>
          <w:lang w:val="en-US"/>
        </w:rPr>
        <w:t>N</w:t>
      </w:r>
      <w:proofErr w:type="spellEnd"/>
      <w:r w:rsidRPr="00DF0223" w:rsidR="00121547">
        <w:rPr>
          <w:sz w:val="28"/>
          <w:szCs w:val="28"/>
        </w:rPr>
        <w:t xml:space="preserve"> (т.е. ряд, положительные и отрицательные члены которого следуют друг за другом поочерёдно).</w:t>
      </w:r>
    </w:p>
    <w:p xmlns:wp14="http://schemas.microsoft.com/office/word/2010/wordml" w:rsidRPr="00DF0223" w:rsidR="00121547" w:rsidP="00121547" w:rsidRDefault="00121547" w14:paraId="66ED4754" wp14:textId="77777777">
      <w:pPr>
        <w:pStyle w:val="a3"/>
        <w:ind w:left="0" w:firstLine="540"/>
        <w:rPr>
          <w:szCs w:val="28"/>
        </w:rPr>
      </w:pPr>
      <w:r w:rsidRPr="00DF0223">
        <w:rPr>
          <w:szCs w:val="28"/>
        </w:rPr>
        <w:t>Для знакочередующихся рядов имеет место следующий достаточный признак сходимости.</w:t>
      </w:r>
    </w:p>
    <w:p xmlns:wp14="http://schemas.microsoft.com/office/word/2010/wordml" w:rsidRPr="00DF0223" w:rsidR="00121547" w:rsidP="00121547" w:rsidRDefault="00121547" w14:paraId="71CC8D90" wp14:textId="77777777">
      <w:pPr>
        <w:pStyle w:val="a3"/>
        <w:ind w:left="0" w:firstLine="540"/>
        <w:rPr>
          <w:szCs w:val="28"/>
        </w:rPr>
      </w:pPr>
      <w:r>
        <w:rPr>
          <w:b/>
          <w:i/>
          <w:szCs w:val="28"/>
        </w:rPr>
        <w:t>Теорема (п</w:t>
      </w:r>
      <w:r w:rsidRPr="00C04A0C">
        <w:rPr>
          <w:b/>
          <w:i/>
          <w:szCs w:val="28"/>
        </w:rPr>
        <w:t>ризнак Лейбница</w:t>
      </w:r>
      <w:r>
        <w:rPr>
          <w:b/>
          <w:i/>
          <w:szCs w:val="28"/>
        </w:rPr>
        <w:t>)</w:t>
      </w:r>
      <w:r w:rsidRPr="00C04A0C">
        <w:rPr>
          <w:b/>
          <w:szCs w:val="28"/>
        </w:rPr>
        <w:t>.</w:t>
      </w:r>
      <w:r w:rsidRPr="00DF0223">
        <w:rPr>
          <w:szCs w:val="28"/>
        </w:rPr>
        <w:t xml:space="preserve"> Знакочередующийся ряд сходится, если:</w:t>
      </w:r>
    </w:p>
    <w:p xmlns:wp14="http://schemas.microsoft.com/office/word/2010/wordml" w:rsidRPr="00DF0223" w:rsidR="00121547" w:rsidP="00121547" w:rsidRDefault="00121547" w14:paraId="33845619" wp14:textId="77777777">
      <w:pPr>
        <w:pStyle w:val="a3"/>
        <w:numPr>
          <w:ilvl w:val="0"/>
          <w:numId w:val="1"/>
        </w:numPr>
        <w:rPr>
          <w:szCs w:val="28"/>
        </w:rPr>
      </w:pPr>
      <w:r w:rsidRPr="00DF0223">
        <w:rPr>
          <w:szCs w:val="28"/>
        </w:rPr>
        <w:t xml:space="preserve">последовательность абсолютных величин членов ряда монотонно убывает, т.е. </w:t>
      </w:r>
      <w:r w:rsidRPr="00DF0223">
        <w:rPr>
          <w:position w:val="-12"/>
          <w:szCs w:val="28"/>
        </w:rPr>
        <w:object w:dxaOrig="2520" w:dyaOrig="360" w14:anchorId="480BD356">
          <v:shape id="_x0000_i1028" style="width:132pt;height:19.5pt" o:ole="" type="#_x0000_t75">
            <v:imagedata o:title="" r:id="rId13"/>
          </v:shape>
          <o:OLEObject Type="Embed" ProgID="Equation.3" ShapeID="_x0000_i1028" DrawAspect="Content" ObjectID="_1661572738" r:id="rId14"/>
        </w:object>
      </w:r>
      <w:r w:rsidRPr="00DF0223">
        <w:rPr>
          <w:szCs w:val="28"/>
        </w:rPr>
        <w:t>;</w:t>
      </w:r>
    </w:p>
    <w:p xmlns:wp14="http://schemas.microsoft.com/office/word/2010/wordml" w:rsidRPr="00DF0223" w:rsidR="00121547" w:rsidP="00121547" w:rsidRDefault="00121547" w14:paraId="1B7E974E" wp14:textId="77777777">
      <w:pPr>
        <w:pStyle w:val="a3"/>
        <w:numPr>
          <w:ilvl w:val="0"/>
          <w:numId w:val="1"/>
        </w:numPr>
        <w:rPr>
          <w:szCs w:val="28"/>
        </w:rPr>
      </w:pPr>
      <w:r w:rsidRPr="00DF0223">
        <w:rPr>
          <w:szCs w:val="28"/>
        </w:rPr>
        <w:t xml:space="preserve">общий член ряда стремится к нулю </w:t>
      </w:r>
      <w:r w:rsidRPr="00DF0223">
        <w:rPr>
          <w:position w:val="-20"/>
          <w:szCs w:val="28"/>
        </w:rPr>
        <w:object w:dxaOrig="1060" w:dyaOrig="440" w14:anchorId="4B92C63D">
          <v:shape id="_x0000_i1029" style="width:69pt;height:29.25pt" o:ole="" type="#_x0000_t75">
            <v:imagedata o:title="" r:id="rId15"/>
          </v:shape>
          <o:OLEObject Type="Embed" ProgID="Equation.3" ShapeID="_x0000_i1029" DrawAspect="Content" ObjectID="_1661572739" r:id="rId16"/>
        </w:object>
      </w:r>
      <w:r w:rsidRPr="00DF0223">
        <w:rPr>
          <w:szCs w:val="28"/>
        </w:rPr>
        <w:t xml:space="preserve">. </w:t>
      </w:r>
    </w:p>
    <w:p xmlns:wp14="http://schemas.microsoft.com/office/word/2010/wordml" w:rsidR="00121547" w:rsidP="00121547" w:rsidRDefault="00121547" w14:paraId="3409E485" wp14:textId="77777777">
      <w:pPr>
        <w:pStyle w:val="a3"/>
        <w:ind w:left="570"/>
        <w:rPr>
          <w:szCs w:val="28"/>
        </w:rPr>
      </w:pPr>
      <w:r w:rsidRPr="00DF0223">
        <w:rPr>
          <w:szCs w:val="28"/>
        </w:rPr>
        <w:t xml:space="preserve">При этом сумма </w:t>
      </w:r>
      <w:r w:rsidRPr="00DF0223">
        <w:rPr>
          <w:i/>
          <w:szCs w:val="28"/>
          <w:lang w:val="en-US"/>
        </w:rPr>
        <w:t>S</w:t>
      </w:r>
      <w:r w:rsidRPr="00DF0223">
        <w:rPr>
          <w:szCs w:val="28"/>
        </w:rPr>
        <w:t xml:space="preserve"> ряда  удовлетворяет неравенствам: </w:t>
      </w:r>
      <w:r w:rsidRPr="00DF0223">
        <w:rPr>
          <w:position w:val="-10"/>
          <w:szCs w:val="28"/>
        </w:rPr>
        <w:object w:dxaOrig="999" w:dyaOrig="340" w14:anchorId="4C7F6F50">
          <v:shape id="_x0000_i1030" style="width:63pt;height:21.75pt" o:ole="" type="#_x0000_t75">
            <v:imagedata o:title="" r:id="rId17"/>
          </v:shape>
          <o:OLEObject Type="Embed" ProgID="Equation.3" ShapeID="_x0000_i1030" DrawAspect="Content" ObjectID="_1661572740" r:id="rId18"/>
        </w:object>
      </w:r>
      <w:r w:rsidRPr="00DF0223">
        <w:rPr>
          <w:szCs w:val="28"/>
        </w:rPr>
        <w:t>.</w:t>
      </w:r>
    </w:p>
    <w:p xmlns:wp14="http://schemas.microsoft.com/office/word/2010/wordml" w:rsidR="00121547" w:rsidP="00121547" w:rsidRDefault="00121547" w14:paraId="2DCB07DF" wp14:textId="77777777">
      <w:pPr>
        <w:pStyle w:val="a3"/>
        <w:ind w:left="570"/>
        <w:jc w:val="center"/>
        <w:rPr>
          <w:i/>
          <w:szCs w:val="28"/>
        </w:rPr>
      </w:pPr>
      <w:r>
        <w:rPr>
          <w:i/>
          <w:szCs w:val="28"/>
        </w:rPr>
        <w:t>Доказательство.</w:t>
      </w:r>
    </w:p>
    <w:p xmlns:wp14="http://schemas.microsoft.com/office/word/2010/wordml" w:rsidR="00121547" w:rsidP="00121547" w:rsidRDefault="00121547" w14:paraId="44692CEE" wp14:textId="77777777">
      <w:pPr>
        <w:pStyle w:val="a3"/>
        <w:numPr>
          <w:ilvl w:val="0"/>
          <w:numId w:val="3"/>
        </w:numPr>
        <w:rPr>
          <w:szCs w:val="28"/>
        </w:rPr>
      </w:pPr>
      <w:r>
        <w:rPr>
          <w:szCs w:val="28"/>
        </w:rPr>
        <w:t>Найдем частичную сумму четного числа членов ряда</w:t>
      </w:r>
    </w:p>
    <w:p xmlns:wp14="http://schemas.microsoft.com/office/word/2010/wordml" w:rsidR="00121547" w:rsidP="00121547" w:rsidRDefault="00121547" w14:paraId="38B0E42D" wp14:textId="77777777">
      <w:pPr>
        <w:pStyle w:val="a3"/>
        <w:ind w:left="930"/>
        <w:rPr>
          <w:szCs w:val="28"/>
        </w:rPr>
      </w:pPr>
      <w:r>
        <w:rPr>
          <w:szCs w:val="28"/>
        </w:rPr>
        <w:t xml:space="preserve"> </w:t>
      </w:r>
      <w:r w:rsidRPr="00DF0223">
        <w:rPr>
          <w:position w:val="-28"/>
          <w:szCs w:val="28"/>
        </w:rPr>
        <w:object w:dxaOrig="4360" w:dyaOrig="680" w14:anchorId="79527AF5">
          <v:shape id="_x0000_i1031" style="width:243.75pt;height:39.75pt" o:ole="" type="#_x0000_t75">
            <v:imagedata o:title="" r:id="rId7"/>
          </v:shape>
          <o:OLEObject Type="Embed" ProgID="Equation.3" ShapeID="_x0000_i1031" DrawAspect="Content" ObjectID="_1661572741" r:id="rId19"/>
        </w:object>
      </w:r>
      <w:r>
        <w:rPr>
          <w:szCs w:val="28"/>
        </w:rPr>
        <w:t>, получим:</w:t>
      </w:r>
    </w:p>
    <w:p xmlns:wp14="http://schemas.microsoft.com/office/word/2010/wordml" w:rsidR="00DC6C29" w:rsidP="00121547" w:rsidRDefault="00111E04" w14:paraId="7EE66927" wp14:textId="77777777">
      <w:pPr>
        <w:pStyle w:val="a3"/>
        <w:ind w:left="930"/>
        <w:rPr>
          <w:szCs w:val="28"/>
        </w:rPr>
      </w:pP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4</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2k</m:t>
            </m:r>
          </m:sub>
        </m:sSub>
      </m:oMath>
      <w:r w:rsidR="00983FA0">
        <w:rPr>
          <w:szCs w:val="28"/>
        </w:rPr>
        <w:t>. Преобразуем данную сумму двумя способами</w:t>
      </w:r>
      <w:r w:rsidR="00DC6C29">
        <w:rPr>
          <w:szCs w:val="28"/>
        </w:rPr>
        <w:t>:</w:t>
      </w:r>
    </w:p>
    <w:p xmlns:wp14="http://schemas.microsoft.com/office/word/2010/wordml" w:rsidR="00121547" w:rsidP="00DC6C29" w:rsidRDefault="00111E04" w14:paraId="3A2AB0E8" wp14:textId="77777777">
      <w:pPr>
        <w:pStyle w:val="a3"/>
        <w:numPr>
          <w:ilvl w:val="0"/>
          <w:numId w:val="4"/>
        </w:numPr>
        <w:rPr>
          <w:szCs w:val="28"/>
        </w:rPr>
      </w:pP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4</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2k</m:t>
            </m:r>
          </m:sub>
        </m:sSub>
        <m:r>
          <w:rPr>
            <w:rFonts w:ascii="Cambria Math" w:hAnsi="Cambria Math"/>
            <w:szCs w:val="28"/>
          </w:rPr>
          <m:t>)</m:t>
        </m:r>
      </m:oMath>
      <w:r w:rsidR="00DC6C29">
        <w:rPr>
          <w:szCs w:val="28"/>
        </w:rPr>
        <w:t xml:space="preserve">. Так как  выполняется неравенство </w:t>
      </w:r>
      <w:r w:rsidRPr="00DF0223" w:rsidR="00DC6C29">
        <w:rPr>
          <w:position w:val="-12"/>
          <w:szCs w:val="28"/>
        </w:rPr>
        <w:object w:dxaOrig="2520" w:dyaOrig="360" w14:anchorId="048B7741">
          <v:shape id="_x0000_i1032" style="width:132pt;height:19.5pt" o:ole="" type="#_x0000_t75">
            <v:imagedata o:title="" r:id="rId13"/>
          </v:shape>
          <o:OLEObject Type="Embed" ProgID="Equation.3" ShapeID="_x0000_i1032" DrawAspect="Content" ObjectID="_1661572742" r:id="rId20"/>
        </w:object>
      </w:r>
      <w:r w:rsidR="00DC6C29">
        <w:rPr>
          <w:szCs w:val="28"/>
        </w:rPr>
        <w:t xml:space="preserve">, разность в каждых скобках положительна, поэтому последовательность частичных сумм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oMath>
      <w:r w:rsidR="00DC6C29">
        <w:rPr>
          <w:szCs w:val="28"/>
        </w:rPr>
        <w:t xml:space="preserve"> является возрастающей.</w:t>
      </w:r>
    </w:p>
    <w:p xmlns:wp14="http://schemas.microsoft.com/office/word/2010/wordml" w:rsidR="00DC6C29" w:rsidP="00DC6C29" w:rsidRDefault="00111E04" w14:paraId="45E7F69D" wp14:textId="77777777">
      <w:pPr>
        <w:pStyle w:val="a3"/>
        <w:numPr>
          <w:ilvl w:val="0"/>
          <w:numId w:val="4"/>
        </w:numPr>
        <w:rPr>
          <w:szCs w:val="28"/>
        </w:rPr>
      </w:pP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4</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5</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2k</m:t>
            </m:r>
          </m:sub>
        </m:sSub>
      </m:oMath>
      <w:r w:rsidR="00DC6C29">
        <w:rPr>
          <w:szCs w:val="28"/>
        </w:rPr>
        <w:t xml:space="preserve">. Из данного равенства следует, что последовательность частичных сумм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oMath>
      <w:r w:rsidR="00DC6C29">
        <w:rPr>
          <w:szCs w:val="28"/>
        </w:rPr>
        <w:t xml:space="preserve"> ограничена, т.е. выполняется неравенство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r>
          <w:rPr>
            <w:rFonts w:ascii="Cambria Math" w:hAnsi="Cambria Math"/>
            <w:szCs w:val="28"/>
          </w:rPr>
          <m:t>&lt;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oMath>
      <w:r w:rsidR="00DC6C29">
        <w:rPr>
          <w:szCs w:val="28"/>
        </w:rPr>
        <w:t>.</w:t>
      </w:r>
    </w:p>
    <w:p xmlns:wp14="http://schemas.microsoft.com/office/word/2010/wordml" w:rsidR="00DC6C29" w:rsidP="00DC6C29" w:rsidRDefault="00DC6C29" w14:paraId="160DCEEB" wp14:textId="77777777">
      <w:pPr>
        <w:pStyle w:val="a3"/>
      </w:pPr>
      <m:oMath>
        <m:r>
          <w:rPr>
            <w:rFonts w:ascii="Cambria Math" w:hAnsi="Cambria Math"/>
            <w:szCs w:val="28"/>
          </w:rPr>
          <w:lastRenderedPageBreak/>
          <m:t xml:space="preserve">   Таким образом, </m:t>
        </m:r>
      </m:oMath>
      <w:r w:rsidRPr="326073C9" w:rsidR="00DC6C29">
        <w:rPr/>
        <w:t xml:space="preserve">последовательность частичных сумм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oMath>
      <w:r w:rsidRPr="326073C9" w:rsidR="00DC6C29">
        <w:rPr/>
        <w:t xml:space="preserve"> является возрастающей  и ограничена сверху, следовательно, существуе предел </w:t>
      </w:r>
      <m:oMath>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lim</m:t>
                </m:r>
              </m:e>
              <m:lim>
                <m:r>
                  <w:rPr>
                    <w:rFonts w:ascii="Cambria Math" w:hAnsi="Cambria Math"/>
                    <w:szCs w:val="28"/>
                  </w:rPr>
                  <m:t>n→∞</m:t>
                </m:r>
              </m:lim>
            </m:limLow>
          </m:fName>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r>
              <w:rPr>
                <w:rFonts w:ascii="Cambria Math" w:hAnsi="Cambria Math"/>
                <w:szCs w:val="28"/>
              </w:rPr>
              <m:t>=S</m:t>
            </m:r>
          </m:e>
        </m:func>
      </m:oMath>
      <w:r w:rsidRPr="326073C9" w:rsidR="00DC6C29">
        <w:rPr/>
        <w:t xml:space="preserve">, причем </w:t>
      </w:r>
      <m:oMath>
        <m:r>
          <w:rPr>
            <w:rFonts w:ascii="Cambria Math" w:hAnsi="Cambria Math"/>
            <w:szCs w:val="28"/>
          </w:rPr>
          <m:t>0&lt;</m:t>
        </m:r>
        <m:r>
          <w:rPr>
            <w:rFonts w:ascii="Cambria Math" w:hAnsi="Cambria Math"/>
            <w:szCs w:val="28"/>
            <w:lang w:val="en-US"/>
          </w:rPr>
          <m:t>S</m:t>
        </m:r>
        <m:r>
          <w:rPr>
            <w:rFonts w:ascii="Cambria Math" w:hAnsi="Cambria Math"/>
            <w:szCs w:val="28"/>
          </w:rPr>
          <m:t>&lt;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oMath>
      <w:r w:rsidR="00DC6C29">
        <w:rPr>
          <w:szCs w:val="28"/>
        </w:rPr>
        <w:t>.</w:t>
      </w:r>
      <w:r w:rsidR="00316F3E">
        <w:rPr>
          <w:szCs w:val="28"/>
        </w:rPr>
        <w:t xml:space="preserve"> </w:t>
      </w:r>
    </w:p>
    <w:p xmlns:wp14="http://schemas.microsoft.com/office/word/2010/wordml" w:rsidR="00316F3E" w:rsidP="00316F3E" w:rsidRDefault="00316F3E" w14:paraId="07F2600C" wp14:textId="77777777">
      <w:pPr>
        <w:pStyle w:val="a3"/>
        <w:numPr>
          <w:ilvl w:val="0"/>
          <w:numId w:val="3"/>
        </w:numPr>
        <w:rPr>
          <w:szCs w:val="28"/>
        </w:rPr>
      </w:pPr>
      <w:r>
        <w:rPr>
          <w:szCs w:val="28"/>
        </w:rPr>
        <w:t>Найдем частичную сумму нечетного числа членов ряда</w:t>
      </w:r>
    </w:p>
    <w:p xmlns:wp14="http://schemas.microsoft.com/office/word/2010/wordml" w:rsidR="00316F3E" w:rsidP="00316F3E" w:rsidRDefault="00316F3E" w14:paraId="1FD1DBAA" wp14:textId="77777777">
      <w:pPr>
        <w:pStyle w:val="a3"/>
        <w:ind w:left="930"/>
        <w:rPr>
          <w:szCs w:val="28"/>
        </w:rPr>
      </w:pPr>
      <w:r>
        <w:rPr>
          <w:szCs w:val="28"/>
        </w:rPr>
        <w:t xml:space="preserve"> </w:t>
      </w:r>
      <w:r w:rsidRPr="00DF0223">
        <w:rPr>
          <w:position w:val="-28"/>
          <w:szCs w:val="28"/>
        </w:rPr>
        <w:object w:dxaOrig="4360" w:dyaOrig="680" w14:anchorId="6FA2EE55">
          <v:shape id="_x0000_i1033" style="width:243.75pt;height:39.75pt" o:ole="" type="#_x0000_t75">
            <v:imagedata o:title="" r:id="rId7"/>
          </v:shape>
          <o:OLEObject Type="Embed" ProgID="Equation.3" ShapeID="_x0000_i1033" DrawAspect="Content" ObjectID="_1661572743" r:id="rId21"/>
        </w:object>
      </w:r>
      <w:r>
        <w:rPr>
          <w:szCs w:val="28"/>
        </w:rPr>
        <w:t>, получим:</w:t>
      </w:r>
    </w:p>
    <w:p xmlns:wp14="http://schemas.microsoft.com/office/word/2010/wordml" w:rsidR="00316F3E" w:rsidP="00316F3E" w:rsidRDefault="00111E04" w14:paraId="31E3E8FA" wp14:textId="77777777">
      <w:pPr>
        <w:pStyle w:val="a3"/>
        <w:ind w:left="570"/>
        <w:rPr>
          <w:szCs w:val="28"/>
        </w:rPr>
      </w:pP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4</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2k+1</m:t>
            </m:r>
          </m:sub>
        </m:sSub>
      </m:oMath>
      <w:r w:rsidR="00316F3E">
        <w:rPr>
          <w:szCs w:val="28"/>
        </w:rPr>
        <w:t>.</w:t>
      </w:r>
    </w:p>
    <w:p xmlns:wp14="http://schemas.microsoft.com/office/word/2010/wordml" w:rsidR="00316F3E" w:rsidP="00316F3E" w:rsidRDefault="00111E04" w14:paraId="6F14E5D0" wp14:textId="77777777">
      <w:pPr>
        <w:pStyle w:val="a3"/>
        <w:ind w:left="930"/>
        <w:rPr>
          <w:szCs w:val="28"/>
        </w:rPr>
      </w:pPr>
      <m:oMath>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lim</m:t>
                </m:r>
              </m:e>
              <m:lim>
                <m:r>
                  <w:rPr>
                    <w:rFonts w:ascii="Cambria Math" w:hAnsi="Cambria Math"/>
                    <w:szCs w:val="28"/>
                  </w:rPr>
                  <m:t>n→∞</m:t>
                </m:r>
              </m:lim>
            </m:limLow>
          </m:fName>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2k+1</m:t>
                </m:r>
              </m:sub>
            </m:sSub>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lim</m:t>
                    </m:r>
                  </m:e>
                  <m:lim>
                    <m:r>
                      <w:rPr>
                        <w:rFonts w:ascii="Cambria Math" w:hAnsi="Cambria Math"/>
                        <w:szCs w:val="28"/>
                      </w:rPr>
                      <m:t>n→∞</m:t>
                    </m:r>
                  </m:lim>
                </m:limLow>
              </m:fName>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2k+1</m:t>
                        </m:r>
                      </m:sub>
                    </m:sSub>
                  </m:e>
                </m:d>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lim</m:t>
                        </m:r>
                      </m:e>
                      <m:lim>
                        <m:r>
                          <w:rPr>
                            <w:rFonts w:ascii="Cambria Math" w:hAnsi="Cambria Math"/>
                            <w:szCs w:val="28"/>
                          </w:rPr>
                          <m:t>n↔∞</m:t>
                        </m:r>
                      </m:lim>
                    </m:limLow>
                  </m:fName>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2k</m:t>
                        </m:r>
                      </m:sub>
                    </m:sSub>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lim</m:t>
                            </m:r>
                          </m:e>
                          <m:lim>
                            <m:r>
                              <w:rPr>
                                <w:rFonts w:ascii="Cambria Math" w:hAnsi="Cambria Math"/>
                                <w:szCs w:val="28"/>
                              </w:rPr>
                              <m:t>n↔∞</m:t>
                            </m:r>
                          </m:lim>
                        </m:limLow>
                      </m:fName>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2k+1</m:t>
                            </m:r>
                          </m:sub>
                        </m:sSub>
                        <m:r>
                          <w:rPr>
                            <w:rFonts w:ascii="Cambria Math" w:hAnsi="Cambria Math"/>
                            <w:szCs w:val="28"/>
                          </w:rPr>
                          <m:t>=</m:t>
                        </m:r>
                      </m:e>
                    </m:func>
                  </m:e>
                </m:func>
              </m:e>
            </m:func>
            <m:r>
              <w:rPr>
                <w:rFonts w:ascii="Cambria Math" w:hAnsi="Cambria Math"/>
                <w:szCs w:val="28"/>
              </w:rPr>
              <m:t>S+0=S</m:t>
            </m:r>
          </m:e>
        </m:func>
      </m:oMath>
      <w:r w:rsidRPr="00316F3E" w:rsidR="00316F3E">
        <w:rPr>
          <w:szCs w:val="28"/>
        </w:rPr>
        <w:t xml:space="preserve"> (</w:t>
      </w:r>
      <w:r w:rsidR="00316F3E">
        <w:rPr>
          <w:szCs w:val="28"/>
        </w:rPr>
        <w:t xml:space="preserve">использовали условие теоремы </w:t>
      </w:r>
      <m:oMath>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lim</m:t>
                </m:r>
              </m:e>
              <m:lim>
                <m:r>
                  <w:rPr>
                    <w:rFonts w:ascii="Cambria Math" w:hAnsi="Cambria Math"/>
                    <w:szCs w:val="28"/>
                  </w:rPr>
                  <m:t>n↔∞</m:t>
                </m:r>
              </m:lim>
            </m:limLow>
          </m:fName>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2k</m:t>
                </m:r>
              </m:sub>
            </m:sSub>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lim</m:t>
                    </m:r>
                  </m:e>
                  <m:lim>
                    <m:r>
                      <w:rPr>
                        <w:rFonts w:ascii="Cambria Math" w:hAnsi="Cambria Math"/>
                        <w:szCs w:val="28"/>
                      </w:rPr>
                      <m:t>n↔∞</m:t>
                    </m:r>
                  </m:lim>
                </m:limLow>
              </m:fName>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2k+1</m:t>
                    </m:r>
                  </m:sub>
                </m:sSub>
                <m:r>
                  <w:rPr>
                    <w:rFonts w:ascii="Cambria Math" w:hAnsi="Cambria Math"/>
                    <w:szCs w:val="28"/>
                  </w:rPr>
                  <m:t>=</m:t>
                </m:r>
              </m:e>
            </m:func>
            <m:r>
              <w:rPr>
                <w:rFonts w:ascii="Cambria Math" w:hAnsi="Cambria Math"/>
                <w:szCs w:val="28"/>
              </w:rPr>
              <m:t>0</m:t>
            </m:r>
          </m:e>
        </m:func>
      </m:oMath>
      <w:r w:rsidR="00316F3E">
        <w:rPr>
          <w:szCs w:val="28"/>
        </w:rPr>
        <w:t>).</w:t>
      </w:r>
    </w:p>
    <w:p xmlns:wp14="http://schemas.microsoft.com/office/word/2010/wordml" w:rsidR="00316F3E" w:rsidP="00316F3E" w:rsidRDefault="00316F3E" w14:paraId="4D8B3D0F" wp14:textId="77777777">
      <w:pPr>
        <w:pStyle w:val="a3"/>
        <w:ind w:left="930"/>
        <w:rPr>
          <w:szCs w:val="28"/>
        </w:rPr>
      </w:pPr>
      <w:r>
        <w:rPr>
          <w:szCs w:val="28"/>
        </w:rPr>
        <w:t xml:space="preserve">Из пунктов 1 и 2 доказательства, следует, что существует предел частичной суммы ряда </w:t>
      </w:r>
      <w:r w:rsidRPr="00DF0223">
        <w:rPr>
          <w:position w:val="-28"/>
          <w:szCs w:val="28"/>
        </w:rPr>
        <w:object w:dxaOrig="4360" w:dyaOrig="680" w14:anchorId="48B64E06">
          <v:shape id="_x0000_i1034" style="width:243.75pt;height:39.75pt" o:ole="" type="#_x0000_t75">
            <v:imagedata o:title="" r:id="rId7"/>
          </v:shape>
          <o:OLEObject Type="Embed" ProgID="Equation.3" ShapeID="_x0000_i1034" DrawAspect="Content" ObjectID="_1661572744" r:id="rId22"/>
        </w:object>
      </w:r>
      <w:r>
        <w:rPr>
          <w:szCs w:val="28"/>
        </w:rPr>
        <w:t>,  значит, по определени</w:t>
      </w:r>
      <w:bookmarkStart w:name="_GoBack" w:id="0"/>
      <w:r>
        <w:rPr>
          <w:szCs w:val="28"/>
        </w:rPr>
        <w:t xml:space="preserve">ю </w:t>
      </w:r>
      <w:bookmarkEnd w:id="0"/>
      <w:r>
        <w:rPr>
          <w:szCs w:val="28"/>
        </w:rPr>
        <w:t xml:space="preserve">ряд сходится, причем его сумма удовлетворяет неравенству </w:t>
      </w:r>
      <m:oMath>
        <m:r>
          <w:rPr>
            <w:rFonts w:ascii="Cambria Math" w:hAnsi="Cambria Math"/>
            <w:szCs w:val="28"/>
          </w:rPr>
          <m:t>0&lt;</m:t>
        </m:r>
        <m:r>
          <w:rPr>
            <w:rFonts w:ascii="Cambria Math" w:hAnsi="Cambria Math"/>
            <w:szCs w:val="28"/>
            <w:lang w:val="en-US"/>
          </w:rPr>
          <m:t>S</m:t>
        </m:r>
        <m:r>
          <w:rPr>
            <w:rFonts w:ascii="Cambria Math" w:hAnsi="Cambria Math"/>
            <w:szCs w:val="28"/>
          </w:rPr>
          <m:t>&lt;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oMath>
      <w:r>
        <w:rPr>
          <w:szCs w:val="28"/>
        </w:rPr>
        <w:t>.</w:t>
      </w:r>
    </w:p>
    <w:p xmlns:wp14="http://schemas.microsoft.com/office/word/2010/wordml" w:rsidRPr="00DC2086" w:rsidR="00DC2086" w:rsidP="00DC2086" w:rsidRDefault="00DC2086" w14:paraId="3E4EC06C" wp14:textId="77777777">
      <w:pPr>
        <w:tabs>
          <w:tab w:val="left" w:pos="0"/>
        </w:tabs>
        <w:spacing w:line="360" w:lineRule="auto"/>
        <w:ind w:right="-6" w:firstLine="425"/>
        <w:jc w:val="both"/>
        <w:rPr>
          <w:i/>
          <w:sz w:val="28"/>
          <w:szCs w:val="28"/>
        </w:rPr>
      </w:pPr>
      <w:r>
        <w:rPr>
          <w:sz w:val="28"/>
          <w:szCs w:val="28"/>
        </w:rPr>
        <w:t>Теорема доказана.</w:t>
      </w:r>
    </w:p>
    <w:p xmlns:wp14="http://schemas.microsoft.com/office/word/2010/wordml" w:rsidR="00121547" w:rsidP="00121547" w:rsidRDefault="00121547" w14:paraId="2D33D8B6" wp14:textId="77777777">
      <w:pPr>
        <w:pStyle w:val="a3"/>
        <w:ind w:left="0" w:firstLine="540"/>
      </w:pPr>
      <w:r w:rsidRPr="00C12D2A">
        <w:rPr>
          <w:i/>
        </w:rPr>
        <w:t>Замечания</w:t>
      </w:r>
      <w:r>
        <w:t>.</w:t>
      </w:r>
    </w:p>
    <w:p xmlns:wp14="http://schemas.microsoft.com/office/word/2010/wordml" w:rsidR="00121547" w:rsidP="00121547" w:rsidRDefault="00121547" w14:paraId="69027ACD" wp14:textId="77777777">
      <w:pPr>
        <w:pStyle w:val="a3"/>
        <w:numPr>
          <w:ilvl w:val="0"/>
          <w:numId w:val="2"/>
        </w:numPr>
        <w:tabs>
          <w:tab w:val="clear" w:pos="900"/>
          <w:tab w:val="num" w:pos="1080"/>
        </w:tabs>
      </w:pPr>
      <w:r>
        <w:t>Исследование знакочередующегося ряда вида:</w:t>
      </w:r>
      <w:r w:rsidR="00316F3E">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4</m:t>
            </m:r>
          </m:sub>
        </m:sSub>
        <m:r>
          <w:rPr>
            <w:rFonts w:ascii="Cambria Math" w:hAnsi="Cambria Math"/>
            <w:szCs w:val="28"/>
          </w:rPr>
          <m:t>+…</m:t>
        </m:r>
      </m:oMath>
    </w:p>
    <w:p xmlns:wp14="http://schemas.microsoft.com/office/word/2010/wordml" w:rsidR="00121547" w:rsidP="00121547" w:rsidRDefault="00316F3E" w14:paraId="706D703C" wp14:textId="77777777">
      <w:pPr>
        <w:pStyle w:val="a3"/>
        <w:tabs>
          <w:tab w:val="num" w:pos="1080"/>
        </w:tabs>
        <w:ind w:left="900"/>
      </w:pPr>
      <w:r>
        <w:t xml:space="preserve"> </w:t>
      </w:r>
      <w:r w:rsidR="00121547">
        <w:t xml:space="preserve">(с отрицательным первым членом) сводится, путём умножения всех его членов на </w:t>
      </w:r>
      <w:r w:rsidR="00117B1C">
        <w:t xml:space="preserve">(-1), к исследованию ряда </w:t>
      </w:r>
      <w:r w:rsidRPr="00DF0223" w:rsidR="00117B1C">
        <w:rPr>
          <w:position w:val="-28"/>
          <w:szCs w:val="28"/>
        </w:rPr>
        <w:object w:dxaOrig="4360" w:dyaOrig="680" w14:anchorId="21C81D3B">
          <v:shape id="_x0000_i1035" style="width:243.75pt;height:39.75pt" o:ole="" type="#_x0000_t75">
            <v:imagedata o:title="" r:id="rId7"/>
          </v:shape>
          <o:OLEObject Type="Embed" ProgID="Equation.3" ShapeID="_x0000_i1035" DrawAspect="Content" ObjectID="_1661572745" r:id="rId23"/>
        </w:object>
      </w:r>
    </w:p>
    <w:p xmlns:wp14="http://schemas.microsoft.com/office/word/2010/wordml" w:rsidR="00121547" w:rsidP="00121547" w:rsidRDefault="00117B1C" w14:paraId="6BDE2202" wp14:textId="77777777">
      <w:pPr>
        <w:pStyle w:val="a3"/>
        <w:numPr>
          <w:ilvl w:val="0"/>
          <w:numId w:val="2"/>
        </w:numPr>
      </w:pPr>
      <w:r>
        <w:t xml:space="preserve">Неравенство </w:t>
      </w:r>
      <w:r w:rsidR="00121547">
        <w:t xml:space="preserve"> </w:t>
      </w:r>
      <m:oMath>
        <m:r>
          <w:rPr>
            <w:rFonts w:ascii="Cambria Math" w:hAnsi="Cambria Math"/>
            <w:szCs w:val="28"/>
          </w:rPr>
          <m:t>0&lt;</m:t>
        </m:r>
        <m:r>
          <w:rPr>
            <w:rFonts w:ascii="Cambria Math" w:hAnsi="Cambria Math"/>
            <w:szCs w:val="28"/>
            <w:lang w:val="en-US"/>
          </w:rPr>
          <m:t>S</m:t>
        </m:r>
        <m:r>
          <w:rPr>
            <w:rFonts w:ascii="Cambria Math" w:hAnsi="Cambria Math"/>
            <w:szCs w:val="28"/>
          </w:rPr>
          <m:t>&lt;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oMath>
      <w:r>
        <w:rPr>
          <w:szCs w:val="28"/>
        </w:rPr>
        <w:t xml:space="preserve"> </w:t>
      </w:r>
      <w:r w:rsidR="00121547">
        <w:t xml:space="preserve">позволяет получить простую и удобную оценку ошибки, которая  допускается при замене суммы </w:t>
      </w:r>
      <w:r w:rsidRPr="00713195" w:rsidR="00121547">
        <w:rPr>
          <w:i/>
          <w:szCs w:val="28"/>
          <w:lang w:val="en-US"/>
        </w:rPr>
        <w:t>S</w:t>
      </w:r>
      <w:r w:rsidR="00121547">
        <w:t xml:space="preserve">  данного ряда его частичной суммой </w:t>
      </w:r>
      <w:r w:rsidRPr="00713195" w:rsidR="00121547">
        <w:rPr>
          <w:position w:val="-20"/>
        </w:rPr>
        <w:object w:dxaOrig="320" w:dyaOrig="440" w14:anchorId="2D102C29">
          <v:shape id="_x0000_i1036" style="width:16.5pt;height:22.5pt" fillcolor="window" o:ole="" type="#_x0000_t75">
            <v:imagedata o:title="" r:id="rId24"/>
          </v:shape>
          <o:OLEObject Type="Embed" ProgID="Equation.3" ShapeID="_x0000_i1036" DrawAspect="Content" ObjectID="_1661572746" r:id="rId25"/>
        </w:object>
      </w:r>
      <w:r w:rsidR="00121547">
        <w:t xml:space="preserve">. Отброшенный ряд (остаток) </w:t>
      </w:r>
      <w:r w:rsidRPr="003B3073" w:rsidR="00121547">
        <w:rPr>
          <w:position w:val="-20"/>
          <w:szCs w:val="28"/>
        </w:rPr>
        <w:object w:dxaOrig="260" w:dyaOrig="440" w14:anchorId="0A4497CC">
          <v:shape id="_x0000_i1037" style="width:15.75pt;height:21.75pt" fillcolor="window" o:ole="" type="#_x0000_t75">
            <v:imagedata o:title="" r:id="rId26"/>
          </v:shape>
          <o:OLEObject Type="Embed" ProgID="Equation.3" ShapeID="_x0000_i1037" DrawAspect="Content" ObjectID="_1661572747" r:id="rId27"/>
        </w:object>
      </w:r>
      <w:r w:rsidR="00121547">
        <w:t xml:space="preserve">представляет собой знакочередующийся ряд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oMath>
      <w:r w:rsidR="00121547">
        <w:t xml:space="preserve">, сумма которого по модулю меньше абсолютной величины первого члена этого ряда, т.е.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r>
        <w:t>.</w:t>
      </w:r>
    </w:p>
    <w:p xmlns:wp14="http://schemas.microsoft.com/office/word/2010/wordml" w:rsidR="00121547" w:rsidP="00121547" w:rsidRDefault="00121547" w14:paraId="187AD00A" wp14:textId="77777777">
      <w:pPr>
        <w:pStyle w:val="a3"/>
        <w:ind w:left="851"/>
      </w:pPr>
      <w:r>
        <w:t>Поэтому ошибка меньше абсолютной величины первого из отброшенных членов.</w:t>
      </w:r>
    </w:p>
    <w:p xmlns:wp14="http://schemas.microsoft.com/office/word/2010/wordml" w:rsidRPr="00D236D0" w:rsidR="00121547" w:rsidP="00117B1C" w:rsidRDefault="00117B1C" w14:paraId="6F53CE42" wp14:textId="77777777">
      <w:pPr>
        <w:pStyle w:val="a3"/>
        <w:numPr>
          <w:ilvl w:val="0"/>
          <w:numId w:val="2"/>
        </w:numPr>
        <w:rPr>
          <w:i/>
          <w:szCs w:val="28"/>
        </w:rPr>
      </w:pPr>
      <w:r>
        <w:rPr>
          <w:szCs w:val="28"/>
        </w:rPr>
        <w:t xml:space="preserve">Знакочередующиеся ряды, для которых выполняется признак Лейбница, называют рядами </w:t>
      </w:r>
      <w:proofErr w:type="spellStart"/>
      <w:r>
        <w:rPr>
          <w:i/>
          <w:szCs w:val="28"/>
        </w:rPr>
        <w:t>лейбницевского</w:t>
      </w:r>
      <w:proofErr w:type="spellEnd"/>
      <w:r>
        <w:rPr>
          <w:i/>
          <w:szCs w:val="28"/>
        </w:rPr>
        <w:t xml:space="preserve"> </w:t>
      </w:r>
      <w:r>
        <w:rPr>
          <w:szCs w:val="28"/>
        </w:rPr>
        <w:t xml:space="preserve">типа или </w:t>
      </w:r>
      <w:proofErr w:type="spellStart"/>
      <w:r>
        <w:rPr>
          <w:i/>
          <w:szCs w:val="28"/>
        </w:rPr>
        <w:t>лейбницевскими</w:t>
      </w:r>
      <w:proofErr w:type="spellEnd"/>
      <w:r>
        <w:rPr>
          <w:i/>
          <w:szCs w:val="28"/>
        </w:rPr>
        <w:t xml:space="preserve"> </w:t>
      </w:r>
      <w:r w:rsidRPr="00117B1C">
        <w:rPr>
          <w:szCs w:val="28"/>
        </w:rPr>
        <w:t>рядами.</w:t>
      </w:r>
      <w:r>
        <w:rPr>
          <w:szCs w:val="28"/>
        </w:rPr>
        <w:t xml:space="preserve"> Если признак Лейбница не выполняется для знакочередующегося ряда, вывод о расходимости делать нельзя, необходимо исследовать ряд другими методами.</w:t>
      </w:r>
    </w:p>
    <w:p xmlns:wp14="http://schemas.microsoft.com/office/word/2010/wordml" w:rsidR="00D236D0" w:rsidP="00D236D0" w:rsidRDefault="00D236D0" w14:paraId="1FF14211" wp14:textId="77777777">
      <w:pPr>
        <w:pStyle w:val="a3"/>
        <w:ind w:left="0" w:firstLine="540"/>
      </w:pPr>
      <w:r>
        <w:rPr>
          <w:i/>
          <w:szCs w:val="28"/>
        </w:rPr>
        <w:t xml:space="preserve">Пример 1. </w:t>
      </w:r>
      <w:r>
        <w:rPr>
          <w:szCs w:val="28"/>
        </w:rPr>
        <w:t xml:space="preserve">Исследовать сходимость ряда </w:t>
      </w:r>
      <w:r w:rsidRPr="00CC7AEF">
        <w:rPr>
          <w:position w:val="-34"/>
        </w:rPr>
        <w:object w:dxaOrig="1719" w:dyaOrig="800" w14:anchorId="032DE447">
          <v:shape id="_x0000_i1038" style="width:86.25pt;height:39.75pt" fillcolor="window" o:ole="" type="#_x0000_t75">
            <v:imagedata o:title="" r:id="rId28"/>
          </v:shape>
          <o:OLEObject Type="Embed" ProgID="Equation.3" ShapeID="_x0000_i1038" DrawAspect="Content" ObjectID="_1661572748" r:id="rId29"/>
        </w:object>
      </w:r>
      <w:r>
        <w:rPr>
          <w:szCs w:val="28"/>
        </w:rPr>
        <w:t xml:space="preserve">, если он сходится найти сумму </w:t>
      </w:r>
      <w:r>
        <w:t>с точностью до 0,00003.</w:t>
      </w:r>
    </w:p>
    <w:p xmlns:wp14="http://schemas.microsoft.com/office/word/2010/wordml" w:rsidRPr="00D236D0" w:rsidR="00D236D0" w:rsidP="00D236D0" w:rsidRDefault="00D236D0" w14:paraId="29D6B04F" wp14:textId="77777777">
      <w:pPr>
        <w:pStyle w:val="a3"/>
        <w:ind w:left="900"/>
        <w:rPr>
          <w:i/>
          <w:szCs w:val="28"/>
        </w:rPr>
      </w:pPr>
      <w:r>
        <w:rPr>
          <w:i/>
          <w:szCs w:val="28"/>
        </w:rPr>
        <w:lastRenderedPageBreak/>
        <w:t xml:space="preserve"> </w:t>
      </w:r>
    </w:p>
    <w:p xmlns:wp14="http://schemas.microsoft.com/office/word/2010/wordml" w:rsidR="00D236D0" w:rsidP="00D236D0" w:rsidRDefault="00D236D0" w14:paraId="22A6AFF7" wp14:textId="77777777">
      <w:pPr>
        <w:pStyle w:val="a3"/>
        <w:ind w:left="0"/>
      </w:pPr>
      <w:r>
        <w:rPr>
          <w:i/>
        </w:rPr>
        <w:t xml:space="preserve">           </w:t>
      </w:r>
      <w:r w:rsidRPr="00C12D2A">
        <w:rPr>
          <w:i/>
        </w:rPr>
        <w:t>Решение</w:t>
      </w:r>
      <w:r>
        <w:t xml:space="preserve">. Данный ряд </w:t>
      </w:r>
      <w:proofErr w:type="spellStart"/>
      <w:r w:rsidRPr="00D236D0">
        <w:rPr>
          <w:i/>
        </w:rPr>
        <w:t>лейбницевского</w:t>
      </w:r>
      <w:proofErr w:type="spellEnd"/>
      <w:r w:rsidRPr="00D236D0">
        <w:rPr>
          <w:i/>
        </w:rPr>
        <w:t xml:space="preserve"> т</w:t>
      </w:r>
      <w:r>
        <w:t xml:space="preserve">ипа, т.к. выполняются условия теоремы Лейбница, следовательно, он сходится. Можно записать </w:t>
      </w:r>
      <w:r w:rsidRPr="00CC7AEF">
        <w:rPr>
          <w:position w:val="-32"/>
        </w:rPr>
        <w:object w:dxaOrig="1900" w:dyaOrig="700" w14:anchorId="332EEC12">
          <v:shape id="_x0000_i1039" style="width:94.5pt;height:35.25pt" fillcolor="window" o:ole="" type="#_x0000_t75">
            <v:imagedata o:title="" r:id="rId30"/>
          </v:shape>
          <o:OLEObject Type="Embed" ProgID="Equation.3" ShapeID="_x0000_i1039" DrawAspect="Content" ObjectID="_1661572749" r:id="rId31"/>
        </w:object>
      </w:r>
      <w:r>
        <w:t xml:space="preserve">. Взяв пять членов, т.е. заменив </w:t>
      </w:r>
      <w:r w:rsidRPr="00CC7AEF">
        <w:rPr>
          <w:i/>
          <w:szCs w:val="28"/>
          <w:lang w:val="en-US"/>
        </w:rPr>
        <w:t>S</w:t>
      </w:r>
      <w:r>
        <w:t xml:space="preserve"> на</w:t>
      </w:r>
      <w:r w:rsidRPr="00CC7AEF">
        <w:rPr>
          <w:position w:val="-32"/>
        </w:rPr>
        <w:object w:dxaOrig="3640" w:dyaOrig="700" w14:anchorId="7D357E09">
          <v:shape id="_x0000_i1040" style="width:182.25pt;height:35.25pt" fillcolor="window" o:ole="" type="#_x0000_t75">
            <v:imagedata o:title="" r:id="rId32"/>
          </v:shape>
          <o:OLEObject Type="Embed" ProgID="Equation.3" ShapeID="_x0000_i1040" DrawAspect="Content" ObjectID="_1661572750" r:id="rId33"/>
        </w:object>
      </w:r>
      <w:r>
        <w:t xml:space="preserve">, сделаем ошибку меньшую, чем </w:t>
      </w:r>
      <w:r w:rsidRPr="00CC7AEF">
        <w:rPr>
          <w:position w:val="-32"/>
        </w:rPr>
        <w:object w:dxaOrig="2260" w:dyaOrig="700" w14:anchorId="0AA11842">
          <v:shape id="_x0000_i1041" style="width:113.25pt;height:35.25pt" fillcolor="window" o:ole="" type="#_x0000_t75">
            <v:imagedata o:title="" r:id="rId34"/>
          </v:shape>
          <o:OLEObject Type="Embed" ProgID="Equation.3" ShapeID="_x0000_i1041" DrawAspect="Content" ObjectID="_1661572751" r:id="rId35"/>
        </w:object>
      </w:r>
      <w:r>
        <w:t xml:space="preserve">.     Итак, </w:t>
      </w:r>
      <w:r w:rsidRPr="00CC7AEF">
        <w:rPr>
          <w:i/>
          <w:szCs w:val="28"/>
          <w:lang w:val="en-US"/>
        </w:rPr>
        <w:t>S</w:t>
      </w:r>
      <w:r w:rsidRPr="00CC7AEF">
        <w:rPr>
          <w:position w:val="-4"/>
        </w:rPr>
        <w:object w:dxaOrig="200" w:dyaOrig="200" w14:anchorId="1EEBBA42">
          <v:shape id="_x0000_i1042" style="width:9.75pt;height:10.5pt" fillcolor="window" o:ole="" type="#_x0000_t75">
            <v:imagedata o:title="" r:id="rId36"/>
          </v:shape>
          <o:OLEObject Type="Embed" ProgID="Equation.3" ShapeID="_x0000_i1042" DrawAspect="Content" ObjectID="_1661572752" r:id="rId37"/>
        </w:object>
      </w:r>
      <w:r w:rsidRPr="00E26471">
        <w:t>0.7834</w:t>
      </w:r>
      <w:r>
        <w:t>5</w:t>
      </w:r>
      <w:r w:rsidRPr="00E26471">
        <w:t>.</w:t>
      </w:r>
    </w:p>
    <w:p xmlns:wp14="http://schemas.microsoft.com/office/word/2010/wordml" w:rsidR="00D236D0" w:rsidP="00D236D0" w:rsidRDefault="00D236D0" w14:paraId="0DF9673A" wp14:textId="77777777">
      <w:pPr>
        <w:pStyle w:val="a3"/>
        <w:ind w:left="0"/>
      </w:pPr>
      <w:r>
        <w:t xml:space="preserve">    </w:t>
      </w:r>
      <w:r w:rsidR="003A5BCA">
        <w:t xml:space="preserve">   </w:t>
      </w:r>
      <w:proofErr w:type="gramStart"/>
      <w:r>
        <w:t xml:space="preserve">Выяснить, сколько членов ряда необходимо взять, чтобы удовлетворить требуемой точности </w:t>
      </w:r>
      <m:oMath>
        <m:r>
          <w:rPr>
            <w:rFonts w:ascii="Cambria Math" w:hAnsi="Cambria Math"/>
          </w:rPr>
          <m:t>ε</m:t>
        </m:r>
      </m:oMath>
      <w:r>
        <w:t xml:space="preserve"> можно используя неравенство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r>
        <w:t xml:space="preserve">. Тогда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&lt;ε</m:t>
        </m:r>
      </m:oMath>
      <w:r>
        <w:t xml:space="preserve">. В нашем случае получаем: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(n+1)</m:t>
                </m:r>
              </m:e>
              <m:sup>
                <m:r>
                  <w:rPr>
                    <w:rFonts w:ascii="Cambria Math" w:hAnsi="Cambria Math"/>
                  </w:rPr>
                  <m:t>n+1</m:t>
                </m:r>
              </m:sup>
            </m:sSup>
          </m:den>
        </m:f>
        <m:r>
          <w:rPr>
            <w:rFonts w:ascii="Cambria Math" w:hAnsi="Cambria Math"/>
          </w:rPr>
          <m:t>&lt;</m:t>
        </m:r>
        <m:f>
          <m:fPr>
            <m:ctrlPr>
              <w:rPr>
                <w:rFonts w:ascii="Cambria Math" w:hAnsi="Cambria Math"/>
                <w:i/>
              </w:rPr>
            </m:ctrlPr>
          </m:fPr>
          <m:num>
            <m:r>
              <w:rPr>
                <w:rFonts w:ascii="Cambria Math" w:hAnsi="Cambria Math"/>
              </w:rPr>
              <m:t>3</m:t>
            </m:r>
          </m:num>
          <m:den>
            <m:r>
              <w:rPr>
                <w:rFonts w:ascii="Cambria Math" w:hAnsi="Cambria Math"/>
              </w:rPr>
              <m:t>10000</m:t>
            </m:r>
          </m:den>
        </m:f>
      </m:oMath>
      <w:r w:rsidRPr="003A5BCA" w:rsidR="003A5BCA">
        <w:t xml:space="preserve"> </w:t>
      </w:r>
      <w:r w:rsidR="003A5BCA">
        <w:t xml:space="preserve"> или </w:t>
      </w:r>
      <m:oMath>
        <m:sSup>
          <m:sSupPr>
            <m:ctrlPr>
              <w:rPr>
                <w:rFonts w:ascii="Cambria Math" w:hAnsi="Cambria Math"/>
                <w:i/>
              </w:rPr>
            </m:ctrlPr>
          </m:sSupPr>
          <m:e>
            <m:r>
              <w:rPr>
                <w:rFonts w:ascii="Cambria Math" w:hAnsi="Cambria Math"/>
              </w:rPr>
              <m:t>(n+1)</m:t>
            </m:r>
          </m:e>
          <m:sup>
            <m:r>
              <w:rPr>
                <w:rFonts w:ascii="Cambria Math" w:hAnsi="Cambria Math"/>
              </w:rPr>
              <m:t>n+1</m:t>
            </m:r>
          </m:sup>
        </m:sSup>
        <m:r>
          <w:rPr>
            <w:rFonts w:ascii="Cambria Math" w:hAnsi="Cambria Math"/>
          </w:rPr>
          <m:t>&gt;</m:t>
        </m:r>
        <m:f>
          <m:fPr>
            <m:ctrlPr>
              <w:rPr>
                <w:rFonts w:ascii="Cambria Math" w:hAnsi="Cambria Math"/>
                <w:i/>
              </w:rPr>
            </m:ctrlPr>
          </m:fPr>
          <m:num>
            <m:r>
              <w:rPr>
                <w:rFonts w:ascii="Cambria Math" w:hAnsi="Cambria Math"/>
              </w:rPr>
              <m:t>10000</m:t>
            </m:r>
          </m:num>
          <m:den>
            <m:r>
              <w:rPr>
                <w:rFonts w:ascii="Cambria Math" w:hAnsi="Cambria Math"/>
              </w:rPr>
              <m:t>3</m:t>
            </m:r>
          </m:den>
        </m:f>
      </m:oMath>
      <w:r w:rsidR="003A5BCA">
        <w:t xml:space="preserve">. При </w:t>
      </w:r>
      <w:r w:rsidR="003A5BCA">
        <w:rPr>
          <w:lang w:val="en-US"/>
        </w:rPr>
        <w:t>n</w:t>
      </w:r>
      <w:r w:rsidR="003A5BCA">
        <w:t xml:space="preserve">=5 получаем </w:t>
      </w:r>
      <m:oMath>
        <m:sSup>
          <m:sSupPr>
            <m:ctrlPr>
              <w:rPr>
                <w:rFonts w:ascii="Cambria Math" w:hAnsi="Cambria Math"/>
                <w:i/>
              </w:rPr>
            </m:ctrlPr>
          </m:sSupPr>
          <m:e>
            <m:r>
              <w:rPr>
                <w:rFonts w:ascii="Cambria Math" w:hAnsi="Cambria Math"/>
              </w:rPr>
              <m:t>6</m:t>
            </m:r>
          </m:e>
          <m:sup>
            <m:r>
              <w:rPr>
                <w:rFonts w:ascii="Cambria Math" w:hAnsi="Cambria Math"/>
              </w:rPr>
              <m:t>6</m:t>
            </m:r>
          </m:sup>
        </m:sSup>
        <m:r>
          <w:rPr>
            <w:rFonts w:ascii="Cambria Math" w:hAnsi="Cambria Math"/>
          </w:rPr>
          <m:t>&gt;3333,(3)</m:t>
        </m:r>
      </m:oMath>
      <w:r w:rsidR="003A5BCA">
        <w:t xml:space="preserve">, поэтому достаточно взять 5 членов ряда (для  </w:t>
      </w:r>
      <w:r w:rsidR="003A5BCA">
        <w:rPr>
          <w:lang w:val="en-US"/>
        </w:rPr>
        <w:t>n</w:t>
      </w:r>
      <w:r w:rsidR="003A5BCA">
        <w:t>=4 неравенство еще не выполняется).</w:t>
      </w:r>
      <w:proofErr w:type="gramEnd"/>
    </w:p>
    <w:p xmlns:wp14="http://schemas.microsoft.com/office/word/2010/wordml" w:rsidR="003A5BCA" w:rsidP="00D236D0" w:rsidRDefault="003A5BCA" w14:paraId="5DAB6C7B" wp14:textId="77777777">
      <w:pPr>
        <w:pStyle w:val="a3"/>
        <w:ind w:left="0"/>
      </w:pPr>
    </w:p>
    <w:p xmlns:wp14="http://schemas.microsoft.com/office/word/2010/wordml" w:rsidR="003A5BCA" w:rsidP="003A5BCA" w:rsidRDefault="003A5BCA" w14:paraId="7B7C1D0A" wp14:textId="77777777">
      <w:pPr>
        <w:pStyle w:val="a3"/>
        <w:ind w:left="0"/>
        <w:jc w:val="center"/>
        <w:rPr>
          <w:b/>
          <w:i/>
        </w:rPr>
      </w:pPr>
      <w:r>
        <w:rPr>
          <w:b/>
          <w:i/>
        </w:rPr>
        <w:t>п.2 Общий достаточный признак сходимости</w:t>
      </w:r>
    </w:p>
    <w:p xmlns:wp14="http://schemas.microsoft.com/office/word/2010/wordml" w:rsidR="003A5BCA" w:rsidP="003A5BCA" w:rsidRDefault="003A5BCA" w14:paraId="33000F8C" wp14:textId="77777777">
      <w:pPr>
        <w:pStyle w:val="a3"/>
        <w:ind w:left="0"/>
        <w:jc w:val="center"/>
        <w:rPr>
          <w:b/>
          <w:i/>
        </w:rPr>
      </w:pPr>
      <w:r>
        <w:rPr>
          <w:b/>
          <w:i/>
        </w:rPr>
        <w:t>знакопеременного ряда</w:t>
      </w:r>
    </w:p>
    <w:p xmlns:wp14="http://schemas.microsoft.com/office/word/2010/wordml" w:rsidR="003A5BCA" w:rsidP="003A5BCA" w:rsidRDefault="003A5BCA" w14:paraId="02EB378F" wp14:textId="77777777">
      <w:pPr>
        <w:pStyle w:val="a3"/>
        <w:ind w:left="0"/>
        <w:jc w:val="center"/>
      </w:pPr>
    </w:p>
    <w:p xmlns:wp14="http://schemas.microsoft.com/office/word/2010/wordml" w:rsidRPr="003A5BCA" w:rsidR="003A5BCA" w:rsidP="003A5BCA" w:rsidRDefault="003A5BCA" w14:paraId="211B5717" wp14:textId="77777777">
      <w:pPr>
        <w:pStyle w:val="a3"/>
        <w:ind w:left="0"/>
      </w:pPr>
      <w:r>
        <w:t xml:space="preserve">     Знакочередующийся ряд является частным случаем знакопеременного ряда</w:t>
      </w:r>
      <w:r w:rsidR="00D9012F">
        <w:t>. Для знакопеременных рядов выполняется следующий признак.</w:t>
      </w:r>
    </w:p>
    <w:p xmlns:wp14="http://schemas.microsoft.com/office/word/2010/wordml" w:rsidR="00D9012F" w:rsidP="326073C9" w:rsidRDefault="00D9012F" w14:paraId="038B23B8" wp14:textId="06A4DC2C">
      <w:pPr>
        <w:tabs>
          <w:tab w:val="left" w:pos="0"/>
        </w:tabs>
        <w:spacing w:line="360" w:lineRule="auto"/>
        <w:ind w:right="-6" w:firstLine="425"/>
        <w:jc w:val="both"/>
        <w:rPr>
          <w:i w:val="1"/>
          <w:iCs w:val="1"/>
          <w:sz w:val="28"/>
          <w:szCs w:val="28"/>
        </w:rPr>
      </w:pPr>
      <w:r w:rsidRPr="326073C9" w:rsidR="00D9012F">
        <w:rPr>
          <w:b w:val="1"/>
          <w:bCs w:val="1"/>
          <w:i w:val="1"/>
          <w:iCs w:val="1"/>
          <w:sz w:val="28"/>
          <w:szCs w:val="28"/>
        </w:rPr>
        <w:t>Теорема (общий достаточный признак сходимости)</w:t>
      </w:r>
      <w:r w:rsidRPr="00DF0223" w:rsidR="00D9012F">
        <w:rPr>
          <w:sz w:val="28"/>
          <w:szCs w:val="28"/>
          <w:u w:val="single"/>
        </w:rPr>
        <w:t>.</w:t>
      </w:r>
      <w:r w:rsidR="00D9012F">
        <w:rPr>
          <w:sz w:val="28"/>
          <w:szCs w:val="28"/>
          <w:u w:val="single"/>
        </w:rPr>
        <w:t xml:space="preserve"> </w:t>
      </w:r>
      <w:r w:rsidRPr="00DF0223" w:rsidR="00D9012F">
        <w:rPr>
          <w:sz w:val="28"/>
          <w:szCs w:val="28"/>
        </w:rPr>
        <w:t xml:space="preserve"> </w:t>
      </w:r>
      <w:r w:rsidRPr="326073C9" w:rsidR="00D9012F">
        <w:rPr>
          <w:i w:val="1"/>
          <w:iCs w:val="1"/>
          <w:sz w:val="28"/>
          <w:szCs w:val="28"/>
        </w:rPr>
        <w:t xml:space="preserve">Пусть дан знакопеременный ряд </w:t>
      </w:r>
      <w:r w:rsidRPr="00D9012F">
        <w:rPr>
          <w:i/>
          <w:position w:val="-28"/>
          <w:sz w:val="28"/>
          <w:szCs w:val="28"/>
        </w:rPr>
        <w:object w:dxaOrig="2799" w:dyaOrig="680" w14:anchorId="2D2D3723">
          <v:shape id="_x0000_i1043" style="width:153.75pt;height:39pt" o:ole="" type="#_x0000_t75">
            <v:imagedata o:title="" r:id="rId38"/>
          </v:shape>
          <o:OLEObject Type="Embed" ProgID="Equation.3" ShapeID="_x0000_i1043" DrawAspect="Content" ObjectID="_1661572753" r:id="rId39"/>
        </w:object>
      </w:r>
      <w:r w:rsidRPr="326073C9" w:rsidR="00D9012F">
        <w:rPr>
          <w:i w:val="1"/>
          <w:iCs w:val="1"/>
          <w:sz w:val="28"/>
          <w:szCs w:val="28"/>
        </w:rPr>
        <w:t xml:space="preserve">. Если сходится ряд   </w:t>
      </w:r>
      <w:r w:rsidRPr="00D9012F">
        <w:rPr>
          <w:i/>
          <w:position w:val="-28"/>
          <w:sz w:val="28"/>
          <w:szCs w:val="28"/>
        </w:rPr>
        <w:object w:dxaOrig="2940" w:dyaOrig="680" w14:anchorId="19E0AC29">
          <v:shape id="_x0000_i1044" style="width:178.5pt;height:42.75pt" o:ole="" type="#_x0000_t75">
            <v:imagedata o:title="" r:id="rId40"/>
          </v:shape>
          <o:OLEObject Type="Embed" ProgID="Equation.3" ShapeID="_x0000_i1044" DrawAspect="Content" ObjectID="_1661572754" r:id="rId41"/>
        </w:object>
      </w:r>
      <w:r w:rsidRPr="326073C9" w:rsidR="00D9012F">
        <w:rPr>
          <w:i w:val="1"/>
          <w:iCs w:val="1"/>
          <w:sz w:val="28"/>
          <w:szCs w:val="28"/>
        </w:rPr>
        <w:t>, составле</w:t>
      </w:r>
      <w:r w:rsidRPr="326073C9" w:rsidR="3779828E">
        <w:rPr>
          <w:i w:val="1"/>
          <w:iCs w:val="1"/>
          <w:sz w:val="28"/>
          <w:szCs w:val="28"/>
        </w:rPr>
        <w:t>5</w:t>
      </w:r>
      <w:r w:rsidRPr="326073C9" w:rsidR="00D9012F">
        <w:rPr>
          <w:i w:val="1"/>
          <w:iCs w:val="1"/>
          <w:sz w:val="28"/>
          <w:szCs w:val="28"/>
        </w:rPr>
        <w:t>нный из модулей членов данного ряда, то сходится и сам знакопеременный ряд.</w:t>
      </w:r>
    </w:p>
    <w:p xmlns:wp14="http://schemas.microsoft.com/office/word/2010/wordml" w:rsidR="00D9012F" w:rsidP="00D9012F" w:rsidRDefault="00D9012F" w14:paraId="5F3DCFBE" wp14:textId="77777777">
      <w:pPr>
        <w:tabs>
          <w:tab w:val="left" w:pos="0"/>
        </w:tabs>
        <w:spacing w:line="360" w:lineRule="auto"/>
        <w:ind w:right="-6" w:firstLine="425"/>
        <w:jc w:val="center"/>
        <w:rPr>
          <w:i/>
          <w:sz w:val="28"/>
          <w:szCs w:val="28"/>
        </w:rPr>
      </w:pPr>
      <w:r>
        <w:rPr>
          <w:i/>
          <w:sz w:val="28"/>
          <w:szCs w:val="28"/>
        </w:rPr>
        <w:t>Доказательство.</w:t>
      </w:r>
    </w:p>
    <w:p xmlns:wp14="http://schemas.microsoft.com/office/word/2010/wordml" w:rsidR="00D9012F" w:rsidP="00D9012F" w:rsidRDefault="00D9012F" w14:paraId="0E28CBFF" wp14:textId="77777777">
      <w:pPr>
        <w:tabs>
          <w:tab w:val="left" w:pos="0"/>
        </w:tabs>
        <w:spacing w:line="360" w:lineRule="auto"/>
        <w:ind w:right="-6" w:firstLine="425"/>
        <w:jc w:val="both"/>
        <w:rPr>
          <w:sz w:val="28"/>
          <w:szCs w:val="28"/>
        </w:rPr>
      </w:pPr>
      <w:r>
        <w:rPr>
          <w:sz w:val="28"/>
          <w:szCs w:val="28"/>
        </w:rPr>
        <w:t xml:space="preserve">Рассмотрим вспомогательный ряд вида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e>
        </m:d>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lang w:val="en-US"/>
                  </w:rPr>
                  <m:t>n</m:t>
                </m:r>
              </m:sub>
            </m:sSub>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n</m:t>
                    </m:r>
                  </m:sub>
                </m:sSub>
              </m:e>
            </m:d>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m:t>
            </m:r>
          </m:sup>
          <m:e>
            <m:r>
              <w:rPr>
                <w:rFonts w:ascii="Cambria Math" w:hAnsi="Cambria Math"/>
                <w:szCs w:val="28"/>
              </w:rPr>
              <m:t>(</m:t>
            </m:r>
          </m:e>
        </m:nary>
        <m:sSub>
          <m:sSubPr>
            <m:ctrlPr>
              <w:rPr>
                <w:rFonts w:ascii="Cambria Math" w:hAnsi="Cambria Math"/>
                <w:i/>
                <w:szCs w:val="28"/>
              </w:rPr>
            </m:ctrlPr>
          </m:sSubPr>
          <m:e>
            <m:r>
              <w:rPr>
                <w:rFonts w:ascii="Cambria Math" w:hAnsi="Cambria Math"/>
                <w:szCs w:val="28"/>
              </w:rPr>
              <m:t>a</m:t>
            </m:r>
          </m:e>
          <m:sub>
            <m:r>
              <w:rPr>
                <w:rFonts w:ascii="Cambria Math" w:hAnsi="Cambria Math"/>
                <w:szCs w:val="28"/>
                <w:lang w:val="en-US"/>
              </w:rPr>
              <m:t>n</m:t>
            </m:r>
          </m:sub>
        </m:sSub>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n</m:t>
                </m:r>
              </m:sub>
            </m:sSub>
          </m:e>
        </m:d>
        <m:r>
          <w:rPr>
            <w:rFonts w:ascii="Cambria Math" w:hAnsi="Cambria Math"/>
            <w:szCs w:val="28"/>
          </w:rPr>
          <m:t>)</m:t>
        </m:r>
      </m:oMath>
      <w:r>
        <w:rPr>
          <w:szCs w:val="28"/>
        </w:rPr>
        <w:t xml:space="preserve">. </w:t>
      </w:r>
      <w:r w:rsidRPr="00D9012F">
        <w:rPr>
          <w:sz w:val="28"/>
          <w:szCs w:val="28"/>
        </w:rPr>
        <w:t>Очевидно, выполняется неравенство</w:t>
      </w:r>
      <w:r>
        <w:rPr>
          <w:szCs w:val="28"/>
        </w:rPr>
        <w:t xml:space="preserve"> </w:t>
      </w:r>
      <m:oMath>
        <m:r>
          <w:rPr>
            <w:rFonts w:ascii="Cambria Math" w:hAnsi="Cambria Math"/>
            <w:szCs w:val="28"/>
          </w:rPr>
          <m:t>0&lt;</m:t>
        </m:r>
        <m:sSub>
          <m:sSubPr>
            <m:ctrlPr>
              <w:rPr>
                <w:rFonts w:ascii="Cambria Math" w:hAnsi="Cambria Math"/>
                <w:i/>
                <w:szCs w:val="28"/>
              </w:rPr>
            </m:ctrlPr>
          </m:sSubPr>
          <m:e>
            <m:r>
              <w:rPr>
                <w:rFonts w:ascii="Cambria Math" w:hAnsi="Cambria Math"/>
                <w:szCs w:val="28"/>
              </w:rPr>
              <m:t>a</m:t>
            </m:r>
          </m:e>
          <m:sub>
            <m:r>
              <w:rPr>
                <w:rFonts w:ascii="Cambria Math" w:hAnsi="Cambria Math"/>
                <w:szCs w:val="28"/>
                <w:lang w:val="en-US"/>
              </w:rPr>
              <m:t>n</m:t>
            </m:r>
          </m:sub>
        </m:sSub>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n</m:t>
                </m:r>
              </m:sub>
            </m:sSub>
          </m:e>
        </m:d>
        <m:r>
          <w:rPr>
            <w:rFonts w:ascii="Cambria Math" w:hAnsi="Cambria Math"/>
            <w:szCs w:val="28"/>
          </w:rPr>
          <m:t>&lt;2</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n</m:t>
                </m:r>
              </m:sub>
            </m:sSub>
          </m:e>
        </m:d>
      </m:oMath>
      <w:r w:rsidR="00BD14B0">
        <w:rPr>
          <w:szCs w:val="28"/>
        </w:rPr>
        <w:t xml:space="preserve">. </w:t>
      </w:r>
      <w:r w:rsidRPr="00BD14B0" w:rsidR="00BD14B0">
        <w:rPr>
          <w:sz w:val="28"/>
          <w:szCs w:val="28"/>
        </w:rPr>
        <w:t xml:space="preserve">По условию теоремы ряд </w:t>
      </w:r>
      <w:r w:rsidRPr="00D9012F" w:rsidR="00BD14B0">
        <w:rPr>
          <w:i/>
          <w:position w:val="-28"/>
          <w:sz w:val="28"/>
          <w:szCs w:val="28"/>
        </w:rPr>
        <w:object w:dxaOrig="2940" w:dyaOrig="680" w14:anchorId="608D7DC3">
          <v:shape id="_x0000_i1045" style="width:178.5pt;height:42.75pt" o:ole="" type="#_x0000_t75">
            <v:imagedata o:title="" r:id="rId40"/>
          </v:shape>
          <o:OLEObject Type="Embed" ProgID="Equation.3" ShapeID="_x0000_i1045" DrawAspect="Content" ObjectID="_1661572755" r:id="rId42"/>
        </w:object>
      </w:r>
      <w:r w:rsidR="00BD14B0">
        <w:rPr>
          <w:sz w:val="28"/>
          <w:szCs w:val="28"/>
        </w:rPr>
        <w:t xml:space="preserve"> сходится, по свойству 1 числовых рядов сходится ряд </w:t>
      </w:r>
      <m:oMath>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r>
              <w:rPr>
                <w:rFonts w:ascii="Cambria Math" w:hAnsi="Cambria Math"/>
                <w:sz w:val="28"/>
                <w:szCs w:val="28"/>
              </w:rPr>
              <m:t>2</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e>
            </m:d>
          </m:e>
        </m:nary>
        <m:r>
          <w:rPr>
            <w:rFonts w:ascii="Cambria Math" w:hAnsi="Cambria Math"/>
            <w:sz w:val="28"/>
            <w:szCs w:val="28"/>
          </w:rPr>
          <m:t>,</m:t>
        </m:r>
      </m:oMath>
      <w:r w:rsidR="00BD14B0">
        <w:rPr>
          <w:sz w:val="28"/>
          <w:szCs w:val="28"/>
        </w:rPr>
        <w:t xml:space="preserve"> тогда по признаку сравнения сходится и ряд </w:t>
      </w:r>
      <m:oMath>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m:t>
            </m:r>
          </m:sup>
          <m:e>
            <m:r>
              <w:rPr>
                <w:rFonts w:ascii="Cambria Math" w:hAnsi="Cambria Math"/>
                <w:szCs w:val="28"/>
              </w:rPr>
              <m:t>(</m:t>
            </m:r>
          </m:e>
        </m:nary>
        <m:sSub>
          <m:sSubPr>
            <m:ctrlPr>
              <w:rPr>
                <w:rFonts w:ascii="Cambria Math" w:hAnsi="Cambria Math"/>
                <w:i/>
                <w:szCs w:val="28"/>
              </w:rPr>
            </m:ctrlPr>
          </m:sSubPr>
          <m:e>
            <m:r>
              <w:rPr>
                <w:rFonts w:ascii="Cambria Math" w:hAnsi="Cambria Math"/>
                <w:szCs w:val="28"/>
              </w:rPr>
              <m:t>a</m:t>
            </m:r>
          </m:e>
          <m:sub>
            <m:r>
              <w:rPr>
                <w:rFonts w:ascii="Cambria Math" w:hAnsi="Cambria Math"/>
                <w:szCs w:val="28"/>
                <w:lang w:val="en-US"/>
              </w:rPr>
              <m:t>n</m:t>
            </m:r>
          </m:sub>
        </m:sSub>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n</m:t>
                </m:r>
              </m:sub>
            </m:sSub>
          </m:e>
        </m:d>
      </m:oMath>
      <w:r w:rsidR="00BD14B0">
        <w:rPr>
          <w:szCs w:val="28"/>
        </w:rPr>
        <w:t>)</w:t>
      </w:r>
      <w:r w:rsidR="00BD14B0">
        <w:rPr>
          <w:sz w:val="28"/>
          <w:szCs w:val="28"/>
        </w:rPr>
        <w:t xml:space="preserve"> . Заменим этот ряд суммой рядов </w:t>
      </w:r>
      <m:oMath>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r>
              <w:rPr>
                <w:rFonts w:ascii="Cambria Math" w:hAnsi="Cambria Math"/>
                <w:sz w:val="28"/>
                <w:szCs w:val="28"/>
              </w:rPr>
              <m:t>(</m:t>
            </m:r>
          </m:e>
        </m:nary>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e>
                </m:d>
              </m:e>
            </m:nary>
          </m:e>
        </m:nary>
      </m:oMath>
      <w:r w:rsidR="00DC2086">
        <w:rPr>
          <w:sz w:val="28"/>
          <w:szCs w:val="28"/>
        </w:rPr>
        <w:t xml:space="preserve">, т.к. данный ряд </w:t>
      </w:r>
      <w:r w:rsidR="00DC2086">
        <w:rPr>
          <w:sz w:val="28"/>
          <w:szCs w:val="28"/>
        </w:rPr>
        <w:lastRenderedPageBreak/>
        <w:t xml:space="preserve">сходится и по условию сходится ряд  </w:t>
      </w:r>
      <m:oMath>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e>
            </m:d>
          </m:e>
        </m:nary>
      </m:oMath>
      <w:r w:rsidR="00DC2086">
        <w:rPr>
          <w:sz w:val="28"/>
          <w:szCs w:val="28"/>
        </w:rPr>
        <w:t xml:space="preserve">, то будет </w:t>
      </w:r>
      <w:proofErr w:type="gramStart"/>
      <w:r w:rsidR="00DC2086">
        <w:rPr>
          <w:sz w:val="28"/>
          <w:szCs w:val="28"/>
        </w:rPr>
        <w:t>сходится</w:t>
      </w:r>
      <w:proofErr w:type="gramEnd"/>
      <w:r w:rsidR="00DC2086">
        <w:rPr>
          <w:sz w:val="28"/>
          <w:szCs w:val="28"/>
        </w:rPr>
        <w:t xml:space="preserve"> и ряд </w:t>
      </w:r>
      <m:oMath>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lang w:val="en-US"/>
                  </w:rPr>
                  <m:t>n</m:t>
                </m:r>
              </m:sub>
            </m:sSub>
          </m:e>
        </m:nary>
      </m:oMath>
      <w:r w:rsidR="00DC2086">
        <w:rPr>
          <w:szCs w:val="28"/>
        </w:rPr>
        <w:t xml:space="preserve"> </w:t>
      </w:r>
      <w:r w:rsidRPr="00DC2086" w:rsidR="00DC2086">
        <w:rPr>
          <w:sz w:val="28"/>
          <w:szCs w:val="28"/>
        </w:rPr>
        <w:t>(свойство 2 числовых рядов).</w:t>
      </w:r>
    </w:p>
    <w:p xmlns:wp14="http://schemas.microsoft.com/office/word/2010/wordml" w:rsidRPr="00DC2086" w:rsidR="00DC2086" w:rsidP="00D9012F" w:rsidRDefault="00DC2086" w14:paraId="3D9B6962" wp14:textId="77777777">
      <w:pPr>
        <w:tabs>
          <w:tab w:val="left" w:pos="0"/>
        </w:tabs>
        <w:spacing w:line="360" w:lineRule="auto"/>
        <w:ind w:right="-6" w:firstLine="425"/>
        <w:jc w:val="both"/>
        <w:rPr>
          <w:i/>
          <w:sz w:val="28"/>
          <w:szCs w:val="28"/>
        </w:rPr>
      </w:pPr>
      <w:r>
        <w:rPr>
          <w:sz w:val="28"/>
          <w:szCs w:val="28"/>
        </w:rPr>
        <w:t>Теорема доказана.</w:t>
      </w:r>
    </w:p>
    <w:p xmlns:wp14="http://schemas.microsoft.com/office/word/2010/wordml" w:rsidRPr="00A3603B" w:rsidR="00117B1C" w:rsidP="00121547" w:rsidRDefault="00A3603B" w14:paraId="59F996ED" wp14:textId="77777777">
      <w:pPr>
        <w:tabs>
          <w:tab w:val="left" w:pos="0"/>
        </w:tabs>
        <w:spacing w:line="360" w:lineRule="auto"/>
        <w:ind w:right="-6" w:firstLine="425"/>
        <w:jc w:val="both"/>
        <w:rPr>
          <w:sz w:val="36"/>
          <w:szCs w:val="36"/>
        </w:rPr>
      </w:pPr>
      <w:r>
        <w:rPr>
          <w:i/>
          <w:sz w:val="28"/>
          <w:szCs w:val="28"/>
        </w:rPr>
        <w:t>Пример.</w:t>
      </w:r>
      <w:r>
        <w:rPr>
          <w:sz w:val="28"/>
          <w:szCs w:val="28"/>
        </w:rPr>
        <w:t xml:space="preserve"> Исследовать на сходимость ряд</w:t>
      </w:r>
      <w:r w:rsidRPr="00A3603B">
        <w:rPr>
          <w:sz w:val="28"/>
          <w:szCs w:val="28"/>
        </w:rPr>
        <w:t xml:space="preserve"> </w:t>
      </w:r>
      <w:r>
        <w:rPr>
          <w:sz w:val="28"/>
          <w:szCs w:val="28"/>
        </w:rPr>
        <w:t xml:space="preserve"> </w:t>
      </w:r>
      <m:oMath>
        <m:nary>
          <m:naryPr>
            <m:chr m:val="∑"/>
            <m:limLoc m:val="undOvr"/>
            <m:ctrlPr>
              <w:rPr>
                <w:rFonts w:ascii="Cambria Math" w:hAnsi="Cambria Math"/>
                <w:i/>
                <w:sz w:val="36"/>
                <w:szCs w:val="36"/>
              </w:rPr>
            </m:ctrlPr>
          </m:naryPr>
          <m:sub>
            <m:r>
              <w:rPr>
                <w:rFonts w:ascii="Cambria Math" w:hAnsi="Cambria Math"/>
                <w:sz w:val="36"/>
                <w:szCs w:val="36"/>
              </w:rPr>
              <m:t>n=1</m:t>
            </m:r>
          </m:sub>
          <m:sup>
            <m:r>
              <w:rPr>
                <w:rFonts w:ascii="Cambria Math" w:hAnsi="Cambria Math"/>
                <w:sz w:val="36"/>
                <w:szCs w:val="36"/>
              </w:rPr>
              <m:t>∞</m:t>
            </m:r>
          </m:sup>
          <m:e>
            <m:f>
              <m:fPr>
                <m:ctrlPr>
                  <w:rPr>
                    <w:rFonts w:ascii="Cambria Math" w:hAnsi="Cambria Math"/>
                    <w:i/>
                    <w:sz w:val="36"/>
                    <w:szCs w:val="36"/>
                  </w:rPr>
                </m:ctrlPr>
              </m:fPr>
              <m:num>
                <m:func>
                  <m:funcPr>
                    <m:ctrlPr>
                      <w:rPr>
                        <w:rFonts w:ascii="Cambria Math" w:hAnsi="Cambria Math"/>
                        <w:i/>
                        <w:sz w:val="36"/>
                        <w:szCs w:val="36"/>
                      </w:rPr>
                    </m:ctrlPr>
                  </m:funcPr>
                  <m:fName>
                    <m:r>
                      <m:rPr>
                        <m:sty m:val="p"/>
                      </m:rPr>
                      <w:rPr>
                        <w:rFonts w:ascii="Cambria Math" w:hAnsi="Cambria Math"/>
                        <w:sz w:val="36"/>
                        <w:szCs w:val="36"/>
                      </w:rPr>
                      <m:t>sin</m:t>
                    </m:r>
                  </m:fName>
                  <m:e>
                    <m:f>
                      <m:fPr>
                        <m:ctrlPr>
                          <w:rPr>
                            <w:rFonts w:ascii="Cambria Math" w:hAnsi="Cambria Math"/>
                            <w:i/>
                            <w:sz w:val="36"/>
                            <w:szCs w:val="36"/>
                          </w:rPr>
                        </m:ctrlPr>
                      </m:fPr>
                      <m:num>
                        <m:r>
                          <w:rPr>
                            <w:rFonts w:ascii="Cambria Math" w:hAnsi="Cambria Math"/>
                            <w:sz w:val="36"/>
                            <w:szCs w:val="36"/>
                          </w:rPr>
                          <m:t>πn</m:t>
                        </m:r>
                      </m:num>
                      <m:den>
                        <m:r>
                          <w:rPr>
                            <w:rFonts w:ascii="Cambria Math" w:hAnsi="Cambria Math"/>
                            <w:sz w:val="36"/>
                            <w:szCs w:val="36"/>
                          </w:rPr>
                          <m:t>3</m:t>
                        </m:r>
                      </m:den>
                    </m:f>
                  </m:e>
                </m:func>
              </m:num>
              <m:den>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den>
            </m:f>
          </m:e>
        </m:nary>
      </m:oMath>
      <w:r>
        <w:rPr>
          <w:sz w:val="36"/>
          <w:szCs w:val="36"/>
        </w:rPr>
        <w:t>.</w:t>
      </w:r>
    </w:p>
    <w:p xmlns:wp14="http://schemas.microsoft.com/office/word/2010/wordml" w:rsidR="00A3603B" w:rsidP="00121547" w:rsidRDefault="00A3603B" w14:paraId="348BE7AA" wp14:textId="77777777">
      <w:pPr>
        <w:tabs>
          <w:tab w:val="left" w:pos="0"/>
        </w:tabs>
        <w:spacing w:line="360" w:lineRule="auto"/>
        <w:ind w:right="-6" w:firstLine="425"/>
        <w:jc w:val="both"/>
        <w:rPr>
          <w:sz w:val="28"/>
          <w:szCs w:val="28"/>
        </w:rPr>
      </w:pPr>
      <w:r>
        <w:rPr>
          <w:i/>
          <w:sz w:val="28"/>
          <w:szCs w:val="28"/>
        </w:rPr>
        <w:t>Решение.</w:t>
      </w:r>
      <w:r>
        <w:rPr>
          <w:sz w:val="28"/>
          <w:szCs w:val="28"/>
        </w:rPr>
        <w:t xml:space="preserve"> Данный ряд является знакопеременным, т.к. числитель может быть положительным, равным нулю и отрицательным. Составим ряд из модулей членов данного ряда </w:t>
      </w:r>
      <m:oMath>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d>
              <m:dPr>
                <m:begChr m:val="|"/>
                <m:endChr m:val="|"/>
                <m:ctrlPr>
                  <w:rPr>
                    <w:rFonts w:ascii="Cambria Math" w:hAnsi="Cambria Math"/>
                    <w:i/>
                    <w:sz w:val="28"/>
                    <w:szCs w:val="28"/>
                  </w:rPr>
                </m:ctrlPr>
              </m:dPr>
              <m:e>
                <m:f>
                  <m:fPr>
                    <m:ctrlPr>
                      <w:rPr>
                        <w:rFonts w:ascii="Cambria Math" w:hAnsi="Cambria Math"/>
                        <w:i/>
                        <w:sz w:val="36"/>
                        <w:szCs w:val="36"/>
                      </w:rPr>
                    </m:ctrlPr>
                  </m:fPr>
                  <m:num>
                    <m:func>
                      <m:funcPr>
                        <m:ctrlPr>
                          <w:rPr>
                            <w:rFonts w:ascii="Cambria Math" w:hAnsi="Cambria Math"/>
                            <w:i/>
                            <w:sz w:val="36"/>
                            <w:szCs w:val="36"/>
                          </w:rPr>
                        </m:ctrlPr>
                      </m:funcPr>
                      <m:fName>
                        <m:r>
                          <m:rPr>
                            <m:sty m:val="p"/>
                          </m:rPr>
                          <w:rPr>
                            <w:rFonts w:ascii="Cambria Math" w:hAnsi="Cambria Math"/>
                            <w:sz w:val="36"/>
                            <w:szCs w:val="36"/>
                          </w:rPr>
                          <m:t>sin</m:t>
                        </m:r>
                      </m:fName>
                      <m:e>
                        <m:f>
                          <m:fPr>
                            <m:ctrlPr>
                              <w:rPr>
                                <w:rFonts w:ascii="Cambria Math" w:hAnsi="Cambria Math"/>
                                <w:i/>
                                <w:sz w:val="36"/>
                                <w:szCs w:val="36"/>
                              </w:rPr>
                            </m:ctrlPr>
                          </m:fPr>
                          <m:num>
                            <m:r>
                              <w:rPr>
                                <w:rFonts w:ascii="Cambria Math" w:hAnsi="Cambria Math"/>
                                <w:sz w:val="36"/>
                                <w:szCs w:val="36"/>
                              </w:rPr>
                              <m:t>πn</m:t>
                            </m:r>
                          </m:num>
                          <m:den>
                            <m:r>
                              <w:rPr>
                                <w:rFonts w:ascii="Cambria Math" w:hAnsi="Cambria Math"/>
                                <w:sz w:val="36"/>
                                <w:szCs w:val="36"/>
                              </w:rPr>
                              <m:t>3</m:t>
                            </m:r>
                          </m:den>
                        </m:f>
                      </m:e>
                    </m:func>
                  </m:num>
                  <m:den>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den>
                </m:f>
              </m:e>
            </m:d>
          </m:e>
        </m:nary>
      </m:oMath>
      <w:r w:rsidRPr="00A3603B">
        <w:rPr>
          <w:sz w:val="28"/>
          <w:szCs w:val="28"/>
        </w:rPr>
        <w:t xml:space="preserve"> </w:t>
      </w:r>
      <w:r>
        <w:rPr>
          <w:sz w:val="28"/>
          <w:szCs w:val="28"/>
        </w:rPr>
        <w:t xml:space="preserve">и исследуем его на сходимость. </w:t>
      </w:r>
      <w:r w:rsidR="002C7E43">
        <w:rPr>
          <w:sz w:val="28"/>
          <w:szCs w:val="28"/>
        </w:rPr>
        <w:t xml:space="preserve">Так как знаменатель </w:t>
      </w:r>
      <w:proofErr w:type="gramStart"/>
      <w:r w:rsidR="002C7E43">
        <w:rPr>
          <w:sz w:val="28"/>
          <w:szCs w:val="28"/>
        </w:rPr>
        <w:t>положителен</w:t>
      </w:r>
      <w:proofErr w:type="gramEnd"/>
      <w:r>
        <w:rPr>
          <w:sz w:val="28"/>
          <w:szCs w:val="28"/>
        </w:rPr>
        <w:t xml:space="preserve"> перепишем ряд</w:t>
      </w:r>
      <w:r w:rsidR="002C7E43">
        <w:rPr>
          <w:sz w:val="28"/>
          <w:szCs w:val="28"/>
        </w:rPr>
        <w:t xml:space="preserve"> </w:t>
      </w:r>
      <w:r>
        <w:rPr>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f>
              <m:fPr>
                <m:ctrlPr>
                  <w:rPr>
                    <w:rFonts w:ascii="Cambria Math" w:hAnsi="Cambria Math"/>
                    <w:i/>
                    <w:sz w:val="28"/>
                    <w:szCs w:val="28"/>
                  </w:rPr>
                </m:ctrlPr>
              </m:fPr>
              <m:num>
                <m:d>
                  <m:dPr>
                    <m:begChr m:val="|"/>
                    <m:endChr m:val="|"/>
                    <m:ctrlPr>
                      <w:rPr>
                        <w:rFonts w:ascii="Cambria Math" w:hAnsi="Cambria Math"/>
                        <w:i/>
                        <w:sz w:val="28"/>
                        <w:szCs w:val="28"/>
                      </w:rPr>
                    </m:ctrlPr>
                  </m:dPr>
                  <m:e>
                    <m:func>
                      <m:funcPr>
                        <m:ctrlPr>
                          <w:rPr>
                            <w:rFonts w:ascii="Cambria Math" w:hAnsi="Cambria Math"/>
                            <w:i/>
                            <w:sz w:val="36"/>
                            <w:szCs w:val="36"/>
                          </w:rPr>
                        </m:ctrlPr>
                      </m:funcPr>
                      <m:fName>
                        <m:r>
                          <m:rPr>
                            <m:sty m:val="p"/>
                          </m:rPr>
                          <w:rPr>
                            <w:rFonts w:ascii="Cambria Math" w:hAnsi="Cambria Math"/>
                            <w:sz w:val="36"/>
                            <w:szCs w:val="36"/>
                          </w:rPr>
                          <m:t>sin</m:t>
                        </m:r>
                      </m:fName>
                      <m:e>
                        <m:f>
                          <m:fPr>
                            <m:ctrlPr>
                              <w:rPr>
                                <w:rFonts w:ascii="Cambria Math" w:hAnsi="Cambria Math"/>
                                <w:i/>
                                <w:sz w:val="36"/>
                                <w:szCs w:val="36"/>
                              </w:rPr>
                            </m:ctrlPr>
                          </m:fPr>
                          <m:num>
                            <m:r>
                              <w:rPr>
                                <w:rFonts w:ascii="Cambria Math" w:hAnsi="Cambria Math"/>
                                <w:sz w:val="36"/>
                                <w:szCs w:val="36"/>
                              </w:rPr>
                              <m:t>πn</m:t>
                            </m:r>
                          </m:num>
                          <m:den>
                            <m:r>
                              <w:rPr>
                                <w:rFonts w:ascii="Cambria Math" w:hAnsi="Cambria Math"/>
                                <w:sz w:val="36"/>
                                <w:szCs w:val="36"/>
                              </w:rPr>
                              <m:t>3</m:t>
                            </m:r>
                          </m:den>
                        </m:f>
                      </m:e>
                    </m:func>
                  </m:e>
                </m:d>
              </m:num>
              <m:den>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den>
            </m:f>
          </m:e>
        </m:nary>
      </m:oMath>
      <w:r w:rsidR="002C7E43">
        <w:rPr>
          <w:sz w:val="28"/>
          <w:szCs w:val="28"/>
        </w:rPr>
        <w:t>.</w:t>
      </w:r>
      <w:r w:rsidRPr="00A3603B">
        <w:rPr>
          <w:sz w:val="28"/>
          <w:szCs w:val="28"/>
        </w:rPr>
        <w:t xml:space="preserve"> </w:t>
      </w:r>
      <w:r>
        <w:rPr>
          <w:sz w:val="28"/>
          <w:szCs w:val="28"/>
        </w:rPr>
        <w:t xml:space="preserve">Применим к данному ряду признак сравнения. В качестве </w:t>
      </w:r>
      <w:proofErr w:type="gramStart"/>
      <w:r>
        <w:rPr>
          <w:sz w:val="28"/>
          <w:szCs w:val="28"/>
        </w:rPr>
        <w:t>эталонного</w:t>
      </w:r>
      <w:proofErr w:type="gramEnd"/>
      <w:r>
        <w:rPr>
          <w:sz w:val="28"/>
          <w:szCs w:val="28"/>
        </w:rPr>
        <w:t xml:space="preserve"> берем обобщенный гармонический ряд </w:t>
      </w:r>
      <m:oMath>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den>
            </m:f>
          </m:e>
        </m:nary>
      </m:oMath>
      <w:r>
        <w:rPr>
          <w:sz w:val="28"/>
          <w:szCs w:val="28"/>
        </w:rPr>
        <w:t xml:space="preserve">. Это сходящийся ряд. </w:t>
      </w:r>
      <w:r w:rsidR="002C7E43">
        <w:rPr>
          <w:sz w:val="28"/>
          <w:szCs w:val="28"/>
        </w:rPr>
        <w:t xml:space="preserve">Сравним </w:t>
      </w:r>
      <w:r w:rsidRPr="002C7E43" w:rsidR="002C7E43">
        <w:rPr>
          <w:i/>
          <w:sz w:val="28"/>
          <w:szCs w:val="28"/>
          <w:lang w:val="en-US"/>
        </w:rPr>
        <w:t>n</w:t>
      </w:r>
      <w:r w:rsidRPr="002C7E43" w:rsidR="002C7E43">
        <w:rPr>
          <w:i/>
          <w:sz w:val="28"/>
          <w:szCs w:val="28"/>
        </w:rPr>
        <w:t>-</w:t>
      </w:r>
      <w:proofErr w:type="spellStart"/>
      <w:r w:rsidRPr="002C7E43" w:rsidR="002C7E43">
        <w:rPr>
          <w:i/>
          <w:sz w:val="28"/>
          <w:szCs w:val="28"/>
        </w:rPr>
        <w:t>ые</w:t>
      </w:r>
      <w:proofErr w:type="spellEnd"/>
      <w:r w:rsidR="002C7E43">
        <w:rPr>
          <w:sz w:val="28"/>
          <w:szCs w:val="28"/>
        </w:rPr>
        <w:t xml:space="preserve"> члены рядов. В силу ограниченности числителя делаем вывод </w:t>
      </w:r>
      <m:oMath>
        <m:f>
          <m:fPr>
            <m:ctrlPr>
              <w:rPr>
                <w:rFonts w:ascii="Cambria Math" w:hAnsi="Cambria Math"/>
                <w:i/>
                <w:sz w:val="28"/>
                <w:szCs w:val="28"/>
              </w:rPr>
            </m:ctrlPr>
          </m:fPr>
          <m:num>
            <m:d>
              <m:dPr>
                <m:begChr m:val="|"/>
                <m:endChr m:val="|"/>
                <m:ctrlPr>
                  <w:rPr>
                    <w:rFonts w:ascii="Cambria Math" w:hAnsi="Cambria Math"/>
                    <w:i/>
                    <w:sz w:val="28"/>
                    <w:szCs w:val="28"/>
                  </w:rPr>
                </m:ctrlPr>
              </m:dPr>
              <m:e>
                <m:func>
                  <m:funcPr>
                    <m:ctrlPr>
                      <w:rPr>
                        <w:rFonts w:ascii="Cambria Math" w:hAnsi="Cambria Math"/>
                        <w:i/>
                        <w:sz w:val="36"/>
                        <w:szCs w:val="36"/>
                      </w:rPr>
                    </m:ctrlPr>
                  </m:funcPr>
                  <m:fName>
                    <m:r>
                      <m:rPr>
                        <m:sty m:val="p"/>
                      </m:rPr>
                      <w:rPr>
                        <w:rFonts w:ascii="Cambria Math" w:hAnsi="Cambria Math"/>
                        <w:sz w:val="36"/>
                        <w:szCs w:val="36"/>
                      </w:rPr>
                      <m:t>sin</m:t>
                    </m:r>
                  </m:fName>
                  <m:e>
                    <m:f>
                      <m:fPr>
                        <m:ctrlPr>
                          <w:rPr>
                            <w:rFonts w:ascii="Cambria Math" w:hAnsi="Cambria Math"/>
                            <w:i/>
                            <w:sz w:val="36"/>
                            <w:szCs w:val="36"/>
                          </w:rPr>
                        </m:ctrlPr>
                      </m:fPr>
                      <m:num>
                        <m:r>
                          <w:rPr>
                            <w:rFonts w:ascii="Cambria Math" w:hAnsi="Cambria Math"/>
                            <w:sz w:val="36"/>
                            <w:szCs w:val="36"/>
                          </w:rPr>
                          <m:t>πn</m:t>
                        </m:r>
                      </m:num>
                      <m:den>
                        <m:r>
                          <w:rPr>
                            <w:rFonts w:ascii="Cambria Math" w:hAnsi="Cambria Math"/>
                            <w:sz w:val="36"/>
                            <w:szCs w:val="36"/>
                          </w:rPr>
                          <m:t>3</m:t>
                        </m:r>
                      </m:den>
                    </m:f>
                  </m:e>
                </m:func>
              </m:e>
            </m:d>
          </m:num>
          <m:den>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den>
        </m:f>
        <m:r>
          <w:rPr>
            <w:rFonts w:ascii="Cambria Math" w:hAnsi="Cambria Math"/>
            <w:sz w:val="28"/>
            <w:szCs w:val="28"/>
          </w:rPr>
          <m:t>&lt;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den>
        </m:f>
      </m:oMath>
      <w:r w:rsidR="002C7E43">
        <w:rPr>
          <w:sz w:val="28"/>
          <w:szCs w:val="28"/>
        </w:rPr>
        <w:t xml:space="preserve">. Следовательно,  ряд </w:t>
      </w:r>
      <m:oMath>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f>
              <m:fPr>
                <m:ctrlPr>
                  <w:rPr>
                    <w:rFonts w:ascii="Cambria Math" w:hAnsi="Cambria Math"/>
                    <w:i/>
                    <w:sz w:val="28"/>
                    <w:szCs w:val="28"/>
                  </w:rPr>
                </m:ctrlPr>
              </m:fPr>
              <m:num>
                <m:d>
                  <m:dPr>
                    <m:begChr m:val="|"/>
                    <m:endChr m:val="|"/>
                    <m:ctrlPr>
                      <w:rPr>
                        <w:rFonts w:ascii="Cambria Math" w:hAnsi="Cambria Math"/>
                        <w:i/>
                        <w:sz w:val="28"/>
                        <w:szCs w:val="28"/>
                      </w:rPr>
                    </m:ctrlPr>
                  </m:dPr>
                  <m:e>
                    <m:func>
                      <m:funcPr>
                        <m:ctrlPr>
                          <w:rPr>
                            <w:rFonts w:ascii="Cambria Math" w:hAnsi="Cambria Math"/>
                            <w:i/>
                            <w:sz w:val="36"/>
                            <w:szCs w:val="36"/>
                          </w:rPr>
                        </m:ctrlPr>
                      </m:funcPr>
                      <m:fName>
                        <m:r>
                          <m:rPr>
                            <m:sty m:val="p"/>
                          </m:rPr>
                          <w:rPr>
                            <w:rFonts w:ascii="Cambria Math" w:hAnsi="Cambria Math"/>
                            <w:sz w:val="36"/>
                            <w:szCs w:val="36"/>
                          </w:rPr>
                          <m:t>sin</m:t>
                        </m:r>
                      </m:fName>
                      <m:e>
                        <m:f>
                          <m:fPr>
                            <m:ctrlPr>
                              <w:rPr>
                                <w:rFonts w:ascii="Cambria Math" w:hAnsi="Cambria Math"/>
                                <w:i/>
                                <w:sz w:val="36"/>
                                <w:szCs w:val="36"/>
                              </w:rPr>
                            </m:ctrlPr>
                          </m:fPr>
                          <m:num>
                            <m:r>
                              <w:rPr>
                                <w:rFonts w:ascii="Cambria Math" w:hAnsi="Cambria Math"/>
                                <w:sz w:val="36"/>
                                <w:szCs w:val="36"/>
                              </w:rPr>
                              <m:t>πn</m:t>
                            </m:r>
                          </m:num>
                          <m:den>
                            <m:r>
                              <w:rPr>
                                <w:rFonts w:ascii="Cambria Math" w:hAnsi="Cambria Math"/>
                                <w:sz w:val="36"/>
                                <w:szCs w:val="36"/>
                              </w:rPr>
                              <m:t>3</m:t>
                            </m:r>
                          </m:den>
                        </m:f>
                      </m:e>
                    </m:func>
                  </m:e>
                </m:d>
              </m:num>
              <m:den>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den>
            </m:f>
          </m:e>
        </m:nary>
      </m:oMath>
      <w:r w:rsidR="002C7E43">
        <w:rPr>
          <w:sz w:val="28"/>
          <w:szCs w:val="28"/>
        </w:rPr>
        <w:t xml:space="preserve"> сходится, а значит, сходится и исходный ряд.</w:t>
      </w:r>
    </w:p>
    <w:p xmlns:wp14="http://schemas.microsoft.com/office/word/2010/wordml" w:rsidR="002C7E43" w:rsidP="00121547" w:rsidRDefault="002C7E43" w14:paraId="6A05A809" wp14:textId="77777777">
      <w:pPr>
        <w:tabs>
          <w:tab w:val="left" w:pos="0"/>
        </w:tabs>
        <w:spacing w:line="360" w:lineRule="auto"/>
        <w:ind w:right="-6" w:firstLine="425"/>
        <w:jc w:val="both"/>
        <w:rPr>
          <w:i/>
          <w:sz w:val="28"/>
          <w:szCs w:val="28"/>
        </w:rPr>
      </w:pPr>
    </w:p>
    <w:p xmlns:wp14="http://schemas.microsoft.com/office/word/2010/wordml" w:rsidR="002C7E43" w:rsidP="002C7E43" w:rsidRDefault="002C7E43" w14:paraId="722328A4" wp14:textId="77777777">
      <w:pPr>
        <w:pStyle w:val="a7"/>
        <w:numPr>
          <w:ilvl w:val="0"/>
          <w:numId w:val="2"/>
        </w:numPr>
        <w:tabs>
          <w:tab w:val="left" w:pos="0"/>
        </w:tabs>
        <w:spacing w:line="360" w:lineRule="auto"/>
        <w:ind w:right="-6"/>
        <w:jc w:val="center"/>
        <w:rPr>
          <w:b/>
          <w:i/>
          <w:sz w:val="28"/>
          <w:szCs w:val="28"/>
        </w:rPr>
      </w:pPr>
      <w:r>
        <w:rPr>
          <w:b/>
          <w:i/>
          <w:sz w:val="28"/>
          <w:szCs w:val="28"/>
        </w:rPr>
        <w:t>Абсолютная и условная сходимость числовых рядов</w:t>
      </w:r>
    </w:p>
    <w:p xmlns:wp14="http://schemas.microsoft.com/office/word/2010/wordml" w:rsidRPr="002C7E43" w:rsidR="002C7E43" w:rsidP="002C7E43" w:rsidRDefault="002C7E43" w14:paraId="5A39BBE3" wp14:textId="77777777">
      <w:pPr>
        <w:pStyle w:val="a7"/>
        <w:tabs>
          <w:tab w:val="left" w:pos="0"/>
        </w:tabs>
        <w:spacing w:line="360" w:lineRule="auto"/>
        <w:ind w:left="900" w:right="-6"/>
        <w:rPr>
          <w:b/>
          <w:i/>
          <w:sz w:val="28"/>
          <w:szCs w:val="28"/>
        </w:rPr>
      </w:pPr>
    </w:p>
    <w:p xmlns:wp14="http://schemas.microsoft.com/office/word/2010/wordml" w:rsidRPr="002C7E43" w:rsidR="002C7E43" w:rsidP="00121547" w:rsidRDefault="002C7E43" w14:paraId="43C402AB" wp14:textId="77777777">
      <w:pPr>
        <w:tabs>
          <w:tab w:val="left" w:pos="0"/>
        </w:tabs>
        <w:spacing w:line="360" w:lineRule="auto"/>
        <w:ind w:right="-6" w:firstLine="425"/>
        <w:jc w:val="both"/>
        <w:rPr>
          <w:sz w:val="28"/>
          <w:szCs w:val="28"/>
        </w:rPr>
      </w:pPr>
      <w:r>
        <w:rPr>
          <w:sz w:val="28"/>
          <w:szCs w:val="28"/>
        </w:rPr>
        <w:t>Знакопеременные ряды исследуют так же на абсолютную и условную сходимость. Рассмотрим соответствующие понятия.</w:t>
      </w:r>
    </w:p>
    <w:p xmlns:wp14="http://schemas.microsoft.com/office/word/2010/wordml" w:rsidRPr="00DF0223" w:rsidR="00121547" w:rsidP="00121547" w:rsidRDefault="002C7E43" w14:paraId="149FFF38" wp14:textId="77777777">
      <w:pPr>
        <w:tabs>
          <w:tab w:val="left" w:pos="0"/>
        </w:tabs>
        <w:spacing w:line="360" w:lineRule="auto"/>
        <w:ind w:right="-6" w:firstLine="425"/>
        <w:jc w:val="both"/>
        <w:rPr>
          <w:sz w:val="28"/>
          <w:szCs w:val="28"/>
        </w:rPr>
      </w:pPr>
      <w:r>
        <w:rPr>
          <w:i/>
          <w:sz w:val="28"/>
          <w:szCs w:val="28"/>
        </w:rPr>
        <w:t xml:space="preserve">Определение. </w:t>
      </w:r>
      <w:r w:rsidRPr="00DF0223" w:rsidR="00121547">
        <w:rPr>
          <w:sz w:val="28"/>
          <w:szCs w:val="28"/>
        </w:rPr>
        <w:t xml:space="preserve">Знакопеременный ряд  </w:t>
      </w:r>
      <w:r w:rsidRPr="00DF0223" w:rsidR="00121547">
        <w:rPr>
          <w:position w:val="-28"/>
          <w:sz w:val="28"/>
          <w:szCs w:val="28"/>
        </w:rPr>
        <w:object w:dxaOrig="600" w:dyaOrig="680" w14:anchorId="477AD2DB">
          <v:shape id="_x0000_i1046" style="width:36.75pt;height:42.75pt" o:ole="" type="#_x0000_t75">
            <v:imagedata o:title="" r:id="rId43"/>
          </v:shape>
          <o:OLEObject Type="Embed" ProgID="Equation.3" ShapeID="_x0000_i1046" DrawAspect="Content" ObjectID="_1661572756" r:id="rId44"/>
        </w:object>
      </w:r>
      <w:r w:rsidR="00121547">
        <w:rPr>
          <w:sz w:val="28"/>
          <w:szCs w:val="28"/>
        </w:rPr>
        <w:t xml:space="preserve"> </w:t>
      </w:r>
      <w:r w:rsidRPr="00DF0223" w:rsidR="00121547">
        <w:rPr>
          <w:sz w:val="28"/>
          <w:szCs w:val="28"/>
        </w:rPr>
        <w:t xml:space="preserve">называется </w:t>
      </w:r>
      <w:r w:rsidRPr="00DF0223" w:rsidR="00121547">
        <w:rPr>
          <w:i/>
          <w:sz w:val="28"/>
          <w:szCs w:val="28"/>
        </w:rPr>
        <w:t>абсолютно сходящимся</w:t>
      </w:r>
      <w:r w:rsidRPr="00DF0223" w:rsidR="00121547">
        <w:rPr>
          <w:sz w:val="28"/>
          <w:szCs w:val="28"/>
        </w:rPr>
        <w:t>, если ряд</w:t>
      </w:r>
      <w:r w:rsidRPr="00DF0223" w:rsidR="00121547">
        <w:rPr>
          <w:position w:val="-28"/>
          <w:sz w:val="28"/>
          <w:szCs w:val="28"/>
        </w:rPr>
        <w:object w:dxaOrig="660" w:dyaOrig="680" w14:anchorId="4621A5F1">
          <v:shape id="_x0000_i1047" style="width:38.25pt;height:41.25pt" o:ole="" type="#_x0000_t75">
            <v:imagedata o:title="" r:id="rId45"/>
          </v:shape>
          <o:OLEObject Type="Embed" ProgID="Equation.3" ShapeID="_x0000_i1047" DrawAspect="Content" ObjectID="_1661572757" r:id="rId46"/>
        </w:object>
      </w:r>
      <w:r w:rsidRPr="00DF0223" w:rsidR="00121547">
        <w:rPr>
          <w:sz w:val="28"/>
          <w:szCs w:val="28"/>
        </w:rPr>
        <w:t>, составленный из модулей его членов, сходится.</w:t>
      </w:r>
      <w:r w:rsidRPr="00DF0223" w:rsidR="00121547">
        <w:rPr>
          <w:b/>
          <w:sz w:val="28"/>
          <w:szCs w:val="28"/>
        </w:rPr>
        <w:t xml:space="preserve"> </w:t>
      </w:r>
      <w:r w:rsidRPr="00DF0223" w:rsidR="00121547">
        <w:rPr>
          <w:sz w:val="28"/>
          <w:szCs w:val="28"/>
        </w:rPr>
        <w:t xml:space="preserve">Знакопеременный ряд </w:t>
      </w:r>
      <w:r w:rsidRPr="00DF0223" w:rsidR="00121547">
        <w:rPr>
          <w:position w:val="-28"/>
          <w:sz w:val="28"/>
          <w:szCs w:val="28"/>
        </w:rPr>
        <w:object w:dxaOrig="600" w:dyaOrig="680" w14:anchorId="07CB108F">
          <v:shape id="_x0000_i1048" style="width:38.25pt;height:44.25pt" o:ole="" type="#_x0000_t75">
            <v:imagedata o:title="" r:id="rId43"/>
          </v:shape>
          <o:OLEObject Type="Embed" ProgID="Equation.3" ShapeID="_x0000_i1048" DrawAspect="Content" ObjectID="_1661572758" r:id="rId47"/>
        </w:object>
      </w:r>
      <w:r w:rsidRPr="00DF0223" w:rsidR="00121547">
        <w:rPr>
          <w:sz w:val="28"/>
          <w:szCs w:val="28"/>
        </w:rPr>
        <w:t xml:space="preserve"> называется </w:t>
      </w:r>
      <w:r w:rsidRPr="00DF0223" w:rsidR="00121547">
        <w:rPr>
          <w:i/>
          <w:sz w:val="28"/>
          <w:szCs w:val="28"/>
        </w:rPr>
        <w:t>условно сходящимся</w:t>
      </w:r>
      <w:r w:rsidRPr="00DF0223" w:rsidR="00121547">
        <w:rPr>
          <w:sz w:val="28"/>
          <w:szCs w:val="28"/>
        </w:rPr>
        <w:t>, если сам он сходится, а ряд, составленный из модулей его членов, расходится.</w:t>
      </w:r>
    </w:p>
    <w:p xmlns:wp14="http://schemas.microsoft.com/office/word/2010/wordml" w:rsidR="00121547" w:rsidP="00121547" w:rsidRDefault="002C7E43" w14:paraId="34DBECCE" wp14:textId="77777777">
      <w:pPr>
        <w:pStyle w:val="a3"/>
        <w:ind w:left="0" w:firstLine="540"/>
      </w:pPr>
      <w:r>
        <w:rPr>
          <w:i/>
        </w:rPr>
        <w:t xml:space="preserve">   </w:t>
      </w:r>
      <w:r w:rsidRPr="004E43CD" w:rsidR="00121547">
        <w:rPr>
          <w:i/>
        </w:rPr>
        <w:t>Пример</w:t>
      </w:r>
      <w:r>
        <w:t xml:space="preserve"> </w:t>
      </w:r>
      <w:r>
        <w:rPr>
          <w:i/>
        </w:rPr>
        <w:t>1</w:t>
      </w:r>
      <w:r w:rsidRPr="004E43CD" w:rsidR="00121547">
        <w:t>.</w:t>
      </w:r>
      <w:r w:rsidR="00121547">
        <w:t xml:space="preserve"> Исследовать сходимость ряда </w:t>
      </w:r>
      <w:r w:rsidRPr="00CC7AEF" w:rsidR="00121547">
        <w:rPr>
          <w:position w:val="-34"/>
        </w:rPr>
        <w:object w:dxaOrig="1579" w:dyaOrig="800" w14:anchorId="22263A22">
          <v:shape id="_x0000_i1049" style="width:88.5pt;height:45pt" fillcolor="window" o:ole="" type="#_x0000_t75">
            <v:imagedata o:title="" r:id="rId48"/>
          </v:shape>
          <o:OLEObject Type="Embed" ProgID="Equation.3" ShapeID="_x0000_i1049" DrawAspect="Content" ObjectID="_1661572759" r:id="rId49"/>
        </w:object>
      </w:r>
      <w:r w:rsidR="00121547">
        <w:t>.</w:t>
      </w:r>
    </w:p>
    <w:p xmlns:wp14="http://schemas.microsoft.com/office/word/2010/wordml" w:rsidR="00121547" w:rsidP="00121547" w:rsidRDefault="002C7E43" w14:paraId="1DA072F8" wp14:textId="77777777">
      <w:pPr>
        <w:pStyle w:val="a3"/>
        <w:ind w:left="0"/>
      </w:pPr>
      <w:r>
        <w:rPr>
          <w:i/>
        </w:rPr>
        <w:t xml:space="preserve">          </w:t>
      </w:r>
      <w:r w:rsidRPr="00BA0D04" w:rsidR="00121547">
        <w:rPr>
          <w:i/>
        </w:rPr>
        <w:t>Решение</w:t>
      </w:r>
      <w:r w:rsidR="00121547">
        <w:t xml:space="preserve">. Это знакочередующийся ряд, для которого выполнены условия признака Лейбница. Следовательно, указанный ряд сходится. Однако ряд, составленный из </w:t>
      </w:r>
      <w:r w:rsidR="00121547">
        <w:lastRenderedPageBreak/>
        <w:t xml:space="preserve">модулей членов данного ряда, т.е. ряд </w:t>
      </w:r>
      <w:r w:rsidRPr="00CC7AEF" w:rsidR="00121547">
        <w:rPr>
          <w:position w:val="-24"/>
        </w:rPr>
        <w:object w:dxaOrig="1240" w:dyaOrig="620" w14:anchorId="7C9909B8">
          <v:shape id="_x0000_i1050" style="width:72.75pt;height:36.75pt" fillcolor="window" o:ole="" type="#_x0000_t75">
            <v:imagedata o:title="" r:id="rId50"/>
          </v:shape>
          <o:OLEObject Type="Embed" ProgID="Equation.3" ShapeID="_x0000_i1050" DrawAspect="Content" ObjectID="_1661572760" r:id="rId51"/>
        </w:object>
      </w:r>
      <w:r w:rsidR="00121547">
        <w:t xml:space="preserve"> = =</w:t>
      </w:r>
      <w:r w:rsidRPr="00CC7AEF" w:rsidR="00121547">
        <w:rPr>
          <w:position w:val="-34"/>
        </w:rPr>
        <w:object w:dxaOrig="700" w:dyaOrig="800" w14:anchorId="6F198C50">
          <v:shape id="_x0000_i1051" style="width:45pt;height:51pt" fillcolor="window" o:ole="" type="#_x0000_t75">
            <v:imagedata o:title="" r:id="rId52"/>
          </v:shape>
          <o:OLEObject Type="Embed" ProgID="Equation.3" ShapeID="_x0000_i1051" DrawAspect="Content" ObjectID="_1661572761" r:id="rId53"/>
        </w:object>
      </w:r>
      <w:r w:rsidR="00121547">
        <w:t>,  расходится (гармонический ряд). Данный ряд сходится условно.</w:t>
      </w:r>
    </w:p>
    <w:p xmlns:wp14="http://schemas.microsoft.com/office/word/2010/wordml" w:rsidR="00121547" w:rsidP="00121547" w:rsidRDefault="00121547" w14:paraId="4F95ABFE" wp14:textId="77777777">
      <w:pPr>
        <w:spacing w:line="360" w:lineRule="auto"/>
        <w:ind w:right="-5" w:firstLine="540"/>
        <w:jc w:val="both"/>
        <w:rPr>
          <w:sz w:val="28"/>
          <w:szCs w:val="28"/>
        </w:rPr>
      </w:pPr>
      <w:r w:rsidRPr="004E43CD">
        <w:rPr>
          <w:i/>
          <w:sz w:val="28"/>
        </w:rPr>
        <w:t>Пример</w:t>
      </w:r>
      <w:r w:rsidRPr="004E43CD">
        <w:rPr>
          <w:sz w:val="28"/>
        </w:rPr>
        <w:t xml:space="preserve"> </w:t>
      </w:r>
      <w:r w:rsidR="002C7E43">
        <w:rPr>
          <w:sz w:val="28"/>
        </w:rPr>
        <w:t>2</w:t>
      </w:r>
      <w:r>
        <w:rPr>
          <w:sz w:val="28"/>
        </w:rPr>
        <w:t xml:space="preserve">. </w:t>
      </w:r>
      <w:r w:rsidRPr="00875293">
        <w:rPr>
          <w:sz w:val="28"/>
          <w:szCs w:val="28"/>
        </w:rPr>
        <w:t>Исследовать сходимость ряда</w:t>
      </w:r>
      <w:r>
        <w:t xml:space="preserve"> </w:t>
      </w:r>
      <w:r w:rsidRPr="00CC7AEF">
        <w:rPr>
          <w:position w:val="-34"/>
        </w:rPr>
        <w:object w:dxaOrig="1640" w:dyaOrig="800" w14:anchorId="64BD92EE">
          <v:shape id="_x0000_i1052" style="width:93.75pt;height:45.75pt" fillcolor="window" o:ole="" type="#_x0000_t75">
            <v:imagedata o:title="" r:id="rId54"/>
          </v:shape>
          <o:OLEObject Type="Embed" ProgID="Equation.3" ShapeID="_x0000_i1052" DrawAspect="Content" ObjectID="_1661572762" r:id="rId55"/>
        </w:object>
      </w:r>
      <w:r>
        <w:rPr>
          <w:sz w:val="28"/>
          <w:szCs w:val="28"/>
        </w:rPr>
        <w:t>.</w:t>
      </w:r>
      <w:r w:rsidRPr="00875293">
        <w:rPr>
          <w:sz w:val="28"/>
          <w:szCs w:val="28"/>
        </w:rPr>
        <w:t xml:space="preserve"> </w:t>
      </w:r>
    </w:p>
    <w:p xmlns:wp14="http://schemas.microsoft.com/office/word/2010/wordml" w:rsidR="00121547" w:rsidP="00121547" w:rsidRDefault="002C7E43" w14:paraId="78D767D9" wp14:textId="77777777">
      <w:pPr>
        <w:spacing w:line="360" w:lineRule="auto"/>
        <w:ind w:right="-5"/>
        <w:jc w:val="both"/>
        <w:rPr>
          <w:sz w:val="28"/>
        </w:rPr>
      </w:pPr>
      <w:r>
        <w:rPr>
          <w:i/>
          <w:sz w:val="28"/>
          <w:szCs w:val="28"/>
        </w:rPr>
        <w:t xml:space="preserve">       </w:t>
      </w:r>
      <w:r w:rsidRPr="00536CBC" w:rsidR="00121547">
        <w:rPr>
          <w:i/>
          <w:sz w:val="28"/>
          <w:szCs w:val="28"/>
        </w:rPr>
        <w:t>Решение</w:t>
      </w:r>
      <w:r w:rsidRPr="00536CBC" w:rsidR="00121547">
        <w:rPr>
          <w:sz w:val="28"/>
          <w:szCs w:val="28"/>
        </w:rPr>
        <w:t>.</w:t>
      </w:r>
      <w:r w:rsidR="00121547">
        <w:rPr>
          <w:sz w:val="28"/>
          <w:szCs w:val="28"/>
        </w:rPr>
        <w:t xml:space="preserve"> </w:t>
      </w:r>
      <w:r w:rsidR="00121547">
        <w:rPr>
          <w:sz w:val="28"/>
        </w:rPr>
        <w:t>Этот ряд абсолютно сходится, так как ряд, составленный из модулей его членов, сходится по признаку Даламбера.</w:t>
      </w:r>
    </w:p>
    <w:p xmlns:wp14="http://schemas.microsoft.com/office/word/2010/wordml" w:rsidR="00121547" w:rsidP="002C7E43" w:rsidRDefault="002C7E43" w14:paraId="211AE148" wp14:textId="77777777">
      <w:pPr>
        <w:jc w:val="both"/>
        <w:rPr>
          <w:sz w:val="28"/>
          <w:szCs w:val="28"/>
        </w:rPr>
      </w:pPr>
      <w:r>
        <w:rPr>
          <w:sz w:val="28"/>
          <w:szCs w:val="28"/>
        </w:rPr>
        <w:t xml:space="preserve">       </w:t>
      </w:r>
      <w:r>
        <w:rPr>
          <w:i/>
          <w:sz w:val="28"/>
          <w:szCs w:val="28"/>
        </w:rPr>
        <w:t xml:space="preserve">Замечание. </w:t>
      </w:r>
      <w:r>
        <w:rPr>
          <w:sz w:val="28"/>
          <w:szCs w:val="28"/>
        </w:rPr>
        <w:t xml:space="preserve"> Если требуется исследовать на абсолютную или условную сходимос</w:t>
      </w:r>
      <w:r w:rsidR="00CE1CB8">
        <w:rPr>
          <w:sz w:val="28"/>
          <w:szCs w:val="28"/>
        </w:rPr>
        <w:t>т</w:t>
      </w:r>
      <w:r>
        <w:rPr>
          <w:sz w:val="28"/>
          <w:szCs w:val="28"/>
        </w:rPr>
        <w:t xml:space="preserve">ь знакопеременный (в том числе </w:t>
      </w:r>
      <w:r w:rsidR="00CE1CB8">
        <w:rPr>
          <w:sz w:val="28"/>
          <w:szCs w:val="28"/>
        </w:rPr>
        <w:t xml:space="preserve">знакочередующийся ряд), то сначала исследуют </w:t>
      </w:r>
      <w:proofErr w:type="gramStart"/>
      <w:r w:rsidR="00CE1CB8">
        <w:rPr>
          <w:sz w:val="28"/>
          <w:szCs w:val="28"/>
        </w:rPr>
        <w:t>ряд</w:t>
      </w:r>
      <w:proofErr w:type="gramEnd"/>
      <w:r w:rsidR="00CE1CB8">
        <w:rPr>
          <w:sz w:val="28"/>
          <w:szCs w:val="28"/>
        </w:rPr>
        <w:t xml:space="preserve"> составленный из модулей членов данного ряда. В том случае, когда полученный ряд сходится, делают вывод об абсолютной сходимости исходного ряда. Если ряд из модулей расходится, то исследуют исходный ряд по признаку Лейбница (для знакочередующихся рядов) или другие подходящие признаки, часто, это достаточное условие расходимости.</w:t>
      </w:r>
    </w:p>
    <w:p xmlns:wp14="http://schemas.microsoft.com/office/word/2010/wordml" w:rsidR="00CE1CB8" w:rsidP="002C7E43" w:rsidRDefault="00CE1CB8" w14:paraId="41C8F396" wp14:textId="77777777">
      <w:pPr>
        <w:jc w:val="both"/>
        <w:rPr>
          <w:sz w:val="28"/>
          <w:szCs w:val="28"/>
        </w:rPr>
      </w:pPr>
    </w:p>
    <w:p xmlns:wp14="http://schemas.microsoft.com/office/word/2010/wordml" w:rsidR="00CE1CB8" w:rsidP="002C7E43" w:rsidRDefault="00CE1CB8" w14:paraId="72A3D3EC" wp14:textId="77777777">
      <w:pPr>
        <w:jc w:val="both"/>
        <w:rPr>
          <w:sz w:val="28"/>
          <w:szCs w:val="28"/>
        </w:rPr>
      </w:pPr>
      <w:r>
        <w:rPr>
          <w:noProof/>
          <w:sz w:val="28"/>
          <w:szCs w:val="28"/>
        </w:rPr>
        <w:drawing>
          <wp:inline xmlns:wp14="http://schemas.microsoft.com/office/word/2010/wordprocessingDrawing" distT="0" distB="0" distL="0" distR="0" wp14:anchorId="39E64557" wp14:editId="7777777">
            <wp:extent cx="6768465" cy="281579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68465" cy="2815797"/>
                    </a:xfrm>
                    <a:prstGeom prst="rect">
                      <a:avLst/>
                    </a:prstGeom>
                    <a:noFill/>
                    <a:ln>
                      <a:noFill/>
                    </a:ln>
                  </pic:spPr>
                </pic:pic>
              </a:graphicData>
            </a:graphic>
          </wp:inline>
        </w:drawing>
      </w:r>
    </w:p>
    <w:p xmlns:wp14="http://schemas.microsoft.com/office/word/2010/wordml" w:rsidR="00CE1CB8" w:rsidP="002C7E43" w:rsidRDefault="00CE1CB8" w14:paraId="0D0B940D" wp14:textId="77777777">
      <w:pPr>
        <w:jc w:val="both"/>
        <w:rPr>
          <w:sz w:val="28"/>
          <w:szCs w:val="28"/>
        </w:rPr>
      </w:pPr>
      <w:r>
        <w:rPr>
          <w:noProof/>
          <w:sz w:val="28"/>
          <w:szCs w:val="28"/>
        </w:rPr>
        <w:drawing>
          <wp:inline xmlns:wp14="http://schemas.microsoft.com/office/word/2010/wordprocessingDrawing" distT="0" distB="0" distL="0" distR="0" wp14:anchorId="5DBF3B77" wp14:editId="7777777">
            <wp:extent cx="6768465" cy="29217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68465" cy="2921745"/>
                    </a:xfrm>
                    <a:prstGeom prst="rect">
                      <a:avLst/>
                    </a:prstGeom>
                    <a:noFill/>
                    <a:ln>
                      <a:noFill/>
                    </a:ln>
                  </pic:spPr>
                </pic:pic>
              </a:graphicData>
            </a:graphic>
          </wp:inline>
        </w:drawing>
      </w:r>
    </w:p>
    <w:p xmlns:wp14="http://schemas.microsoft.com/office/word/2010/wordml" w:rsidR="00CE1CB8" w:rsidP="002C7E43" w:rsidRDefault="00CE1CB8" w14:paraId="0E27B00A" wp14:textId="77777777">
      <w:pPr>
        <w:jc w:val="both"/>
        <w:rPr>
          <w:sz w:val="28"/>
          <w:szCs w:val="28"/>
        </w:rPr>
      </w:pPr>
    </w:p>
    <w:p xmlns:wp14="http://schemas.microsoft.com/office/word/2010/wordml" w:rsidR="00CE1CB8" w:rsidP="002C7E43" w:rsidRDefault="00CE1CB8" w14:paraId="60061E4C" wp14:textId="77777777">
      <w:pPr>
        <w:jc w:val="both"/>
        <w:rPr>
          <w:sz w:val="28"/>
          <w:szCs w:val="28"/>
        </w:rPr>
      </w:pPr>
      <w:r>
        <w:rPr>
          <w:noProof/>
          <w:sz w:val="28"/>
          <w:szCs w:val="28"/>
        </w:rPr>
        <w:lastRenderedPageBreak/>
        <w:drawing>
          <wp:inline xmlns:wp14="http://schemas.microsoft.com/office/word/2010/wordprocessingDrawing" distT="0" distB="0" distL="0" distR="0" wp14:anchorId="15B900C2" wp14:editId="7777777">
            <wp:extent cx="6768465" cy="419186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768465" cy="4191861"/>
                    </a:xfrm>
                    <a:prstGeom prst="rect">
                      <a:avLst/>
                    </a:prstGeom>
                    <a:noFill/>
                    <a:ln>
                      <a:noFill/>
                    </a:ln>
                  </pic:spPr>
                </pic:pic>
              </a:graphicData>
            </a:graphic>
          </wp:inline>
        </w:drawing>
      </w:r>
    </w:p>
    <w:p xmlns:wp14="http://schemas.microsoft.com/office/word/2010/wordml" w:rsidR="00CE1CB8" w:rsidP="002C7E43" w:rsidRDefault="00CE1CB8" w14:paraId="32E3F963" wp14:textId="77777777">
      <w:pPr>
        <w:jc w:val="both"/>
        <w:rPr>
          <w:sz w:val="28"/>
          <w:szCs w:val="28"/>
        </w:rPr>
      </w:pPr>
      <w:r>
        <w:rPr>
          <w:sz w:val="28"/>
          <w:szCs w:val="28"/>
        </w:rPr>
        <w:t>Литература.</w:t>
      </w:r>
    </w:p>
    <w:p xmlns:wp14="http://schemas.microsoft.com/office/word/2010/wordml" w:rsidRPr="00DE109F" w:rsidR="00CE1CB8" w:rsidP="00CE1CB8" w:rsidRDefault="00CE1CB8" w14:paraId="1B352962" wp14:textId="77777777">
      <w:pPr>
        <w:pStyle w:val="a7"/>
        <w:numPr>
          <w:ilvl w:val="0"/>
          <w:numId w:val="6"/>
        </w:numPr>
        <w:jc w:val="both"/>
        <w:rPr>
          <w:sz w:val="28"/>
          <w:szCs w:val="28"/>
        </w:rPr>
      </w:pPr>
      <w:r w:rsidRPr="00DE109F">
        <w:rPr>
          <w:sz w:val="28"/>
          <w:szCs w:val="28"/>
        </w:rPr>
        <w:t xml:space="preserve">Д. Письменный «Конспект лекций по </w:t>
      </w:r>
      <w:r>
        <w:rPr>
          <w:sz w:val="28"/>
          <w:szCs w:val="28"/>
        </w:rPr>
        <w:t xml:space="preserve">высшей математике»,  глава </w:t>
      </w:r>
      <w:r w:rsidR="00060B64">
        <w:rPr>
          <w:sz w:val="28"/>
          <w:szCs w:val="28"/>
        </w:rPr>
        <w:t xml:space="preserve">13, параграф 61 </w:t>
      </w:r>
      <w:r w:rsidRPr="00DE109F">
        <w:rPr>
          <w:sz w:val="28"/>
          <w:szCs w:val="28"/>
        </w:rPr>
        <w:t xml:space="preserve"> </w:t>
      </w:r>
    </w:p>
    <w:p xmlns:wp14="http://schemas.microsoft.com/office/word/2010/wordml" w:rsidRPr="00DE109F" w:rsidR="00CE1CB8" w:rsidP="00CE1CB8" w:rsidRDefault="00CE1CB8" w14:paraId="182C7B5B" wp14:textId="77777777">
      <w:pPr>
        <w:pStyle w:val="a7"/>
        <w:numPr>
          <w:ilvl w:val="0"/>
          <w:numId w:val="6"/>
        </w:numPr>
        <w:jc w:val="both"/>
        <w:rPr>
          <w:sz w:val="28"/>
          <w:szCs w:val="28"/>
        </w:rPr>
      </w:pPr>
      <w:r w:rsidRPr="00DE109F">
        <w:rPr>
          <w:sz w:val="28"/>
          <w:szCs w:val="28"/>
        </w:rPr>
        <w:t>Н.Ш. Кремер «Высшая матем</w:t>
      </w:r>
      <w:r>
        <w:rPr>
          <w:sz w:val="28"/>
          <w:szCs w:val="28"/>
        </w:rPr>
        <w:t xml:space="preserve">атика для экономистов», раздел 5, глава 13 п. </w:t>
      </w:r>
      <w:r w:rsidR="00060B64">
        <w:rPr>
          <w:sz w:val="28"/>
          <w:szCs w:val="28"/>
        </w:rPr>
        <w:t xml:space="preserve"> 13.4</w:t>
      </w:r>
    </w:p>
    <w:p xmlns:wp14="http://schemas.microsoft.com/office/word/2010/wordml" w:rsidR="00CE1CB8" w:rsidP="00CE1CB8" w:rsidRDefault="00CE1CB8" w14:paraId="44EAFD9C" wp14:textId="77777777">
      <w:pPr>
        <w:tabs>
          <w:tab w:val="num" w:pos="567"/>
        </w:tabs>
        <w:spacing w:line="360" w:lineRule="auto"/>
        <w:jc w:val="both"/>
        <w:rPr>
          <w:sz w:val="28"/>
        </w:rPr>
      </w:pPr>
    </w:p>
    <w:p xmlns:wp14="http://schemas.microsoft.com/office/word/2010/wordml" w:rsidRPr="002C7E43" w:rsidR="00CE1CB8" w:rsidP="002C7E43" w:rsidRDefault="00CE1CB8" w14:paraId="4B94D5A5" wp14:textId="77777777">
      <w:pPr>
        <w:jc w:val="both"/>
        <w:rPr>
          <w:sz w:val="28"/>
          <w:szCs w:val="28"/>
        </w:rPr>
      </w:pPr>
    </w:p>
    <w:sectPr w:rsidRPr="002C7E43" w:rsidR="00CE1CB8" w:rsidSect="005953FB">
      <w:pgSz w:w="11906" w:h="16838" w:orient="portrait"/>
      <w:pgMar w:top="567" w:right="680" w:bottom="567" w:left="567" w:header="709" w:footer="709"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5463E"/>
    <w:multiLevelType w:val="hybridMultilevel"/>
    <w:tmpl w:val="EE98BCD0"/>
    <w:lvl w:ilvl="0" w:tplc="FFFFFFFF">
      <w:start w:val="1"/>
      <w:numFmt w:val="decimal"/>
      <w:lvlText w:val="%1."/>
      <w:lvlJc w:val="left"/>
      <w:pPr>
        <w:tabs>
          <w:tab w:val="num" w:pos="900"/>
        </w:tabs>
        <w:ind w:left="90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nsid w:val="1C8C62F9"/>
    <w:multiLevelType w:val="hybridMultilevel"/>
    <w:tmpl w:val="BC5CCCCE"/>
    <w:lvl w:ilvl="0" w:tplc="82BE3F96">
      <w:start w:val="1"/>
      <w:numFmt w:val="decimal"/>
      <w:lvlText w:val="%1)"/>
      <w:lvlJc w:val="left"/>
      <w:pPr>
        <w:ind w:left="786" w:hanging="360"/>
      </w:pPr>
      <w:rPr>
        <w:rFonts w:ascii="Times New Roman" w:hAnsi="Times New Roman" w:eastAsia="Times New Roman" w:cs="Times New Roman"/>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1CF80C78"/>
    <w:multiLevelType w:val="hybridMultilevel"/>
    <w:tmpl w:val="252EB8F2"/>
    <w:lvl w:ilvl="0" w:tplc="04190001">
      <w:start w:val="1"/>
      <w:numFmt w:val="bullet"/>
      <w:lvlText w:val=""/>
      <w:lvlJc w:val="left"/>
      <w:pPr>
        <w:ind w:left="1800" w:hanging="360"/>
      </w:pPr>
      <w:rPr>
        <w:rFonts w:hint="default" w:ascii="Symbol" w:hAnsi="Symbol"/>
      </w:rPr>
    </w:lvl>
    <w:lvl w:ilvl="1" w:tplc="04190003" w:tentative="1">
      <w:start w:val="1"/>
      <w:numFmt w:val="bullet"/>
      <w:lvlText w:val="o"/>
      <w:lvlJc w:val="left"/>
      <w:pPr>
        <w:ind w:left="2520" w:hanging="360"/>
      </w:pPr>
      <w:rPr>
        <w:rFonts w:hint="default" w:ascii="Courier New" w:hAnsi="Courier New" w:cs="Courier New"/>
      </w:rPr>
    </w:lvl>
    <w:lvl w:ilvl="2" w:tplc="04190005" w:tentative="1">
      <w:start w:val="1"/>
      <w:numFmt w:val="bullet"/>
      <w:lvlText w:val=""/>
      <w:lvlJc w:val="left"/>
      <w:pPr>
        <w:ind w:left="3240" w:hanging="360"/>
      </w:pPr>
      <w:rPr>
        <w:rFonts w:hint="default" w:ascii="Wingdings" w:hAnsi="Wingdings"/>
      </w:rPr>
    </w:lvl>
    <w:lvl w:ilvl="3" w:tplc="04190001" w:tentative="1">
      <w:start w:val="1"/>
      <w:numFmt w:val="bullet"/>
      <w:lvlText w:val=""/>
      <w:lvlJc w:val="left"/>
      <w:pPr>
        <w:ind w:left="3960" w:hanging="360"/>
      </w:pPr>
      <w:rPr>
        <w:rFonts w:hint="default" w:ascii="Symbol" w:hAnsi="Symbol"/>
      </w:rPr>
    </w:lvl>
    <w:lvl w:ilvl="4" w:tplc="04190003" w:tentative="1">
      <w:start w:val="1"/>
      <w:numFmt w:val="bullet"/>
      <w:lvlText w:val="o"/>
      <w:lvlJc w:val="left"/>
      <w:pPr>
        <w:ind w:left="4680" w:hanging="360"/>
      </w:pPr>
      <w:rPr>
        <w:rFonts w:hint="default" w:ascii="Courier New" w:hAnsi="Courier New" w:cs="Courier New"/>
      </w:rPr>
    </w:lvl>
    <w:lvl w:ilvl="5" w:tplc="04190005" w:tentative="1">
      <w:start w:val="1"/>
      <w:numFmt w:val="bullet"/>
      <w:lvlText w:val=""/>
      <w:lvlJc w:val="left"/>
      <w:pPr>
        <w:ind w:left="5400" w:hanging="360"/>
      </w:pPr>
      <w:rPr>
        <w:rFonts w:hint="default" w:ascii="Wingdings" w:hAnsi="Wingdings"/>
      </w:rPr>
    </w:lvl>
    <w:lvl w:ilvl="6" w:tplc="04190001" w:tentative="1">
      <w:start w:val="1"/>
      <w:numFmt w:val="bullet"/>
      <w:lvlText w:val=""/>
      <w:lvlJc w:val="left"/>
      <w:pPr>
        <w:ind w:left="6120" w:hanging="360"/>
      </w:pPr>
      <w:rPr>
        <w:rFonts w:hint="default" w:ascii="Symbol" w:hAnsi="Symbol"/>
      </w:rPr>
    </w:lvl>
    <w:lvl w:ilvl="7" w:tplc="04190003" w:tentative="1">
      <w:start w:val="1"/>
      <w:numFmt w:val="bullet"/>
      <w:lvlText w:val="o"/>
      <w:lvlJc w:val="left"/>
      <w:pPr>
        <w:ind w:left="6840" w:hanging="360"/>
      </w:pPr>
      <w:rPr>
        <w:rFonts w:hint="default" w:ascii="Courier New" w:hAnsi="Courier New" w:cs="Courier New"/>
      </w:rPr>
    </w:lvl>
    <w:lvl w:ilvl="8" w:tplc="04190005" w:tentative="1">
      <w:start w:val="1"/>
      <w:numFmt w:val="bullet"/>
      <w:lvlText w:val=""/>
      <w:lvlJc w:val="left"/>
      <w:pPr>
        <w:ind w:left="7560" w:hanging="360"/>
      </w:pPr>
      <w:rPr>
        <w:rFonts w:hint="default" w:ascii="Wingdings" w:hAnsi="Wingdings"/>
      </w:rPr>
    </w:lvl>
  </w:abstractNum>
  <w:abstractNum w:abstractNumId="3">
    <w:nsid w:val="41EB1B34"/>
    <w:multiLevelType w:val="hybridMultilevel"/>
    <w:tmpl w:val="C2DE307E"/>
    <w:lvl w:ilvl="0" w:tplc="771014C8">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4">
    <w:nsid w:val="7BBC2892"/>
    <w:multiLevelType w:val="hybridMultilevel"/>
    <w:tmpl w:val="70F27AB0"/>
    <w:lvl w:ilvl="0" w:tplc="D302B47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nsid w:val="7D7671E9"/>
    <w:multiLevelType w:val="hybridMultilevel"/>
    <w:tmpl w:val="C2DE307E"/>
    <w:lvl w:ilvl="0" w:tplc="771014C8">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5"/>
  </w:num>
  <w:num w:numId="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A0F"/>
    <w:rsid w:val="00060B64"/>
    <w:rsid w:val="00111E04"/>
    <w:rsid w:val="00117B1C"/>
    <w:rsid w:val="00121547"/>
    <w:rsid w:val="00191C2D"/>
    <w:rsid w:val="001D603D"/>
    <w:rsid w:val="002218C8"/>
    <w:rsid w:val="002C7E43"/>
    <w:rsid w:val="00316F3E"/>
    <w:rsid w:val="00340434"/>
    <w:rsid w:val="003A5BCA"/>
    <w:rsid w:val="004107B9"/>
    <w:rsid w:val="004B120C"/>
    <w:rsid w:val="005953FB"/>
    <w:rsid w:val="005A24D1"/>
    <w:rsid w:val="006E34CB"/>
    <w:rsid w:val="00757A0F"/>
    <w:rsid w:val="00806D72"/>
    <w:rsid w:val="00916D62"/>
    <w:rsid w:val="00983FA0"/>
    <w:rsid w:val="009D2E10"/>
    <w:rsid w:val="00A3603B"/>
    <w:rsid w:val="00AB1249"/>
    <w:rsid w:val="00BD14B0"/>
    <w:rsid w:val="00CE1CB8"/>
    <w:rsid w:val="00D16760"/>
    <w:rsid w:val="00D236D0"/>
    <w:rsid w:val="00D50514"/>
    <w:rsid w:val="00D5497A"/>
    <w:rsid w:val="00D9012F"/>
    <w:rsid w:val="00DA5731"/>
    <w:rsid w:val="00DC2086"/>
    <w:rsid w:val="00DC6C29"/>
    <w:rsid w:val="326073C9"/>
    <w:rsid w:val="37798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9247"/>
  <w15:docId w15:val="{085ef025-f6d3-4c49-9593-7627efddbe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Block Text"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16D62"/>
    <w:pPr>
      <w:spacing w:after="0" w:line="240" w:lineRule="auto"/>
    </w:pPr>
    <w:rPr>
      <w:rFonts w:ascii="Times New Roman" w:hAnsi="Times New Roman" w:eastAsia="Times New Roman" w:cs="Times New Roman"/>
      <w:sz w:val="24"/>
      <w:szCs w:val="24"/>
      <w:lang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2">
    <w:name w:val="Body Text Indent 2"/>
    <w:basedOn w:val="a"/>
    <w:link w:val="20"/>
    <w:rsid w:val="00916D62"/>
    <w:pPr>
      <w:spacing w:line="336" w:lineRule="auto"/>
      <w:ind w:right="-993" w:firstLine="567"/>
      <w:jc w:val="both"/>
    </w:pPr>
    <w:rPr>
      <w:sz w:val="26"/>
    </w:rPr>
  </w:style>
  <w:style w:type="character" w:styleId="20" w:customStyle="1">
    <w:name w:val="Основной текст с отступом 2 Знак"/>
    <w:basedOn w:val="a0"/>
    <w:link w:val="2"/>
    <w:rsid w:val="00916D62"/>
    <w:rPr>
      <w:rFonts w:ascii="Times New Roman" w:hAnsi="Times New Roman" w:eastAsia="Times New Roman" w:cs="Times New Roman"/>
      <w:sz w:val="26"/>
      <w:szCs w:val="24"/>
      <w:lang w:eastAsia="ru-RU"/>
    </w:rPr>
  </w:style>
  <w:style w:type="paragraph" w:styleId="3">
    <w:name w:val="Body Text Indent 3"/>
    <w:basedOn w:val="a"/>
    <w:link w:val="30"/>
    <w:uiPriority w:val="99"/>
    <w:semiHidden/>
    <w:unhideWhenUsed/>
    <w:rsid w:val="00121547"/>
    <w:pPr>
      <w:spacing w:after="120"/>
      <w:ind w:left="283"/>
    </w:pPr>
    <w:rPr>
      <w:sz w:val="16"/>
      <w:szCs w:val="16"/>
    </w:rPr>
  </w:style>
  <w:style w:type="character" w:styleId="30" w:customStyle="1">
    <w:name w:val="Основной текст с отступом 3 Знак"/>
    <w:basedOn w:val="a0"/>
    <w:link w:val="3"/>
    <w:uiPriority w:val="99"/>
    <w:semiHidden/>
    <w:rsid w:val="00121547"/>
    <w:rPr>
      <w:rFonts w:ascii="Times New Roman" w:hAnsi="Times New Roman" w:eastAsia="Times New Roman" w:cs="Times New Roman"/>
      <w:sz w:val="16"/>
      <w:szCs w:val="16"/>
      <w:lang w:eastAsia="ru-RU"/>
    </w:rPr>
  </w:style>
  <w:style w:type="paragraph" w:styleId="a3">
    <w:name w:val="Block Text"/>
    <w:basedOn w:val="a"/>
    <w:rsid w:val="00121547"/>
    <w:pPr>
      <w:spacing w:line="360" w:lineRule="auto"/>
      <w:ind w:left="540" w:right="-5"/>
      <w:jc w:val="both"/>
    </w:pPr>
    <w:rPr>
      <w:sz w:val="28"/>
    </w:rPr>
  </w:style>
  <w:style w:type="character" w:styleId="a4">
    <w:name w:val="Placeholder Text"/>
    <w:basedOn w:val="a0"/>
    <w:uiPriority w:val="99"/>
    <w:semiHidden/>
    <w:rsid w:val="00121547"/>
    <w:rPr>
      <w:color w:val="808080"/>
    </w:rPr>
  </w:style>
  <w:style w:type="paragraph" w:styleId="a5">
    <w:name w:val="Balloon Text"/>
    <w:basedOn w:val="a"/>
    <w:link w:val="a6"/>
    <w:uiPriority w:val="99"/>
    <w:semiHidden/>
    <w:unhideWhenUsed/>
    <w:rsid w:val="00121547"/>
    <w:rPr>
      <w:rFonts w:ascii="Tahoma" w:hAnsi="Tahoma" w:cs="Tahoma"/>
      <w:sz w:val="16"/>
      <w:szCs w:val="16"/>
    </w:rPr>
  </w:style>
  <w:style w:type="character" w:styleId="a6" w:customStyle="1">
    <w:name w:val="Текст выноски Знак"/>
    <w:basedOn w:val="a0"/>
    <w:link w:val="a5"/>
    <w:uiPriority w:val="99"/>
    <w:semiHidden/>
    <w:rsid w:val="00121547"/>
    <w:rPr>
      <w:rFonts w:ascii="Tahoma" w:hAnsi="Tahoma" w:eastAsia="Times New Roman" w:cs="Tahoma"/>
      <w:sz w:val="16"/>
      <w:szCs w:val="16"/>
      <w:lang w:eastAsia="ru-RU"/>
    </w:rPr>
  </w:style>
  <w:style w:type="paragraph" w:styleId="a7">
    <w:name w:val="List Paragraph"/>
    <w:basedOn w:val="a"/>
    <w:uiPriority w:val="34"/>
    <w:qFormat/>
    <w:rsid w:val="002C7E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D6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916D62"/>
    <w:pPr>
      <w:spacing w:line="336" w:lineRule="auto"/>
      <w:ind w:right="-993" w:firstLine="567"/>
      <w:jc w:val="both"/>
    </w:pPr>
    <w:rPr>
      <w:sz w:val="26"/>
    </w:rPr>
  </w:style>
  <w:style w:type="character" w:customStyle="1" w:styleId="20">
    <w:name w:val="Основной текст с отступом 2 Знак"/>
    <w:basedOn w:val="a0"/>
    <w:link w:val="2"/>
    <w:rsid w:val="00916D62"/>
    <w:rPr>
      <w:rFonts w:ascii="Times New Roman" w:eastAsia="Times New Roman" w:hAnsi="Times New Roman" w:cs="Times New Roman"/>
      <w:sz w:val="26"/>
      <w:szCs w:val="24"/>
      <w:lang w:eastAsia="ru-RU"/>
    </w:rPr>
  </w:style>
  <w:style w:type="paragraph" w:styleId="3">
    <w:name w:val="Body Text Indent 3"/>
    <w:basedOn w:val="a"/>
    <w:link w:val="30"/>
    <w:uiPriority w:val="99"/>
    <w:semiHidden/>
    <w:unhideWhenUsed/>
    <w:rsid w:val="00121547"/>
    <w:pPr>
      <w:spacing w:after="120"/>
      <w:ind w:left="283"/>
    </w:pPr>
    <w:rPr>
      <w:sz w:val="16"/>
      <w:szCs w:val="16"/>
    </w:rPr>
  </w:style>
  <w:style w:type="character" w:customStyle="1" w:styleId="30">
    <w:name w:val="Основной текст с отступом 3 Знак"/>
    <w:basedOn w:val="a0"/>
    <w:link w:val="3"/>
    <w:uiPriority w:val="99"/>
    <w:semiHidden/>
    <w:rsid w:val="00121547"/>
    <w:rPr>
      <w:rFonts w:ascii="Times New Roman" w:eastAsia="Times New Roman" w:hAnsi="Times New Roman" w:cs="Times New Roman"/>
      <w:sz w:val="16"/>
      <w:szCs w:val="16"/>
      <w:lang w:eastAsia="ru-RU"/>
    </w:rPr>
  </w:style>
  <w:style w:type="paragraph" w:styleId="a3">
    <w:name w:val="Block Text"/>
    <w:basedOn w:val="a"/>
    <w:rsid w:val="00121547"/>
    <w:pPr>
      <w:spacing w:line="360" w:lineRule="auto"/>
      <w:ind w:left="540" w:right="-5"/>
      <w:jc w:val="both"/>
    </w:pPr>
    <w:rPr>
      <w:sz w:val="28"/>
    </w:rPr>
  </w:style>
  <w:style w:type="character" w:styleId="a4">
    <w:name w:val="Placeholder Text"/>
    <w:basedOn w:val="a0"/>
    <w:uiPriority w:val="99"/>
    <w:semiHidden/>
    <w:rsid w:val="00121547"/>
    <w:rPr>
      <w:color w:val="808080"/>
    </w:rPr>
  </w:style>
  <w:style w:type="paragraph" w:styleId="a5">
    <w:name w:val="Balloon Text"/>
    <w:basedOn w:val="a"/>
    <w:link w:val="a6"/>
    <w:uiPriority w:val="99"/>
    <w:semiHidden/>
    <w:unhideWhenUsed/>
    <w:rsid w:val="00121547"/>
    <w:rPr>
      <w:rFonts w:ascii="Tahoma" w:hAnsi="Tahoma" w:cs="Tahoma"/>
      <w:sz w:val="16"/>
      <w:szCs w:val="16"/>
    </w:rPr>
  </w:style>
  <w:style w:type="character" w:customStyle="1" w:styleId="a6">
    <w:name w:val="Текст выноски Знак"/>
    <w:basedOn w:val="a0"/>
    <w:link w:val="a5"/>
    <w:uiPriority w:val="99"/>
    <w:semiHidden/>
    <w:rsid w:val="00121547"/>
    <w:rPr>
      <w:rFonts w:ascii="Tahoma" w:eastAsia="Times New Roman" w:hAnsi="Tahoma" w:cs="Tahoma"/>
      <w:sz w:val="16"/>
      <w:szCs w:val="16"/>
      <w:lang w:eastAsia="ru-RU"/>
    </w:rPr>
  </w:style>
  <w:style w:type="paragraph" w:styleId="a7">
    <w:name w:val="List Paragraph"/>
    <w:basedOn w:val="a"/>
    <w:uiPriority w:val="34"/>
    <w:qFormat/>
    <w:rsid w:val="002C7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wmf" Id="rId13" /><Relationship Type="http://schemas.openxmlformats.org/officeDocument/2006/relationships/oleObject" Target="embeddings/oleObject6.bin" Id="rId18" /><Relationship Type="http://schemas.openxmlformats.org/officeDocument/2006/relationships/image" Target="media/image8.wmf" Id="rId26" /><Relationship Type="http://schemas.openxmlformats.org/officeDocument/2006/relationships/oleObject" Target="embeddings/oleObject19.bin" Id="rId39" /><Relationship Type="http://schemas.openxmlformats.org/officeDocument/2006/relationships/oleObject" Target="embeddings/oleObject9.bin" Id="rId21" /><Relationship Type="http://schemas.openxmlformats.org/officeDocument/2006/relationships/image" Target="media/image12.wmf" Id="rId34" /><Relationship Type="http://schemas.openxmlformats.org/officeDocument/2006/relationships/oleObject" Target="embeddings/oleObject21.bin" Id="rId42" /><Relationship Type="http://schemas.openxmlformats.org/officeDocument/2006/relationships/oleObject" Target="embeddings/oleObject24.bin" Id="rId47" /><Relationship Type="http://schemas.openxmlformats.org/officeDocument/2006/relationships/image" Target="media/image19.wmf" Id="rId50" /><Relationship Type="http://schemas.openxmlformats.org/officeDocument/2006/relationships/oleObject" Target="embeddings/oleObject28.bin" Id="rId55" /><Relationship Type="http://schemas.openxmlformats.org/officeDocument/2006/relationships/customXml" Target="../customXml/item4.xml" Id="rId63" /><Relationship Type="http://schemas.openxmlformats.org/officeDocument/2006/relationships/image" Target="media/image1.wmf" Id="rId7" /><Relationship Type="http://schemas.openxmlformats.org/officeDocument/2006/relationships/numbering" Target="numbering.xml" Id="rId2" /><Relationship Type="http://schemas.openxmlformats.org/officeDocument/2006/relationships/oleObject" Target="embeddings/oleObject5.bin" Id="rId16" /><Relationship Type="http://schemas.openxmlformats.org/officeDocument/2006/relationships/oleObject" Target="embeddings/oleObject14.bin" Id="rId29" /><Relationship Type="http://schemas.openxmlformats.org/officeDocument/2006/relationships/image" Target="media/image3.wmf" Id="rId11" /><Relationship Type="http://schemas.openxmlformats.org/officeDocument/2006/relationships/image" Target="media/image7.wmf" Id="rId24" /><Relationship Type="http://schemas.openxmlformats.org/officeDocument/2006/relationships/image" Target="media/image11.wmf" Id="rId32" /><Relationship Type="http://schemas.openxmlformats.org/officeDocument/2006/relationships/oleObject" Target="embeddings/oleObject18.bin" Id="rId37" /><Relationship Type="http://schemas.openxmlformats.org/officeDocument/2006/relationships/image" Target="media/image15.wmf" Id="rId40" /><Relationship Type="http://schemas.openxmlformats.org/officeDocument/2006/relationships/image" Target="media/image17.wmf" Id="rId45" /><Relationship Type="http://schemas.openxmlformats.org/officeDocument/2006/relationships/oleObject" Target="embeddings/oleObject27.bin" Id="rId53" /><Relationship Type="http://schemas.openxmlformats.org/officeDocument/2006/relationships/image" Target="media/image24.emf" Id="rId58" /><Relationship Type="http://schemas.openxmlformats.org/officeDocument/2006/relationships/settings" Target="settings.xml" Id="rId5" /><Relationship Type="http://schemas.openxmlformats.org/officeDocument/2006/relationships/customXml" Target="../customXml/item2.xml" Id="rId61" /><Relationship Type="http://schemas.openxmlformats.org/officeDocument/2006/relationships/oleObject" Target="embeddings/oleObject7.bin" Id="rId19" /><Relationship Type="http://schemas.openxmlformats.org/officeDocument/2006/relationships/oleObject" Target="embeddings/oleObject4.bin" Id="rId14" /><Relationship Type="http://schemas.openxmlformats.org/officeDocument/2006/relationships/oleObject" Target="embeddings/oleObject10.bin" Id="rId22" /><Relationship Type="http://schemas.openxmlformats.org/officeDocument/2006/relationships/oleObject" Target="embeddings/oleObject13.bin" Id="rId27" /><Relationship Type="http://schemas.openxmlformats.org/officeDocument/2006/relationships/image" Target="media/image10.wmf" Id="rId30" /><Relationship Type="http://schemas.openxmlformats.org/officeDocument/2006/relationships/oleObject" Target="embeddings/oleObject17.bin" Id="rId35" /><Relationship Type="http://schemas.openxmlformats.org/officeDocument/2006/relationships/image" Target="media/image16.wmf" Id="rId43" /><Relationship Type="http://schemas.openxmlformats.org/officeDocument/2006/relationships/image" Target="media/image18.wmf" Id="rId48" /><Relationship Type="http://schemas.openxmlformats.org/officeDocument/2006/relationships/image" Target="media/image22.emf" Id="rId56" /><Relationship Type="http://schemas.openxmlformats.org/officeDocument/2006/relationships/oleObject" Target="embeddings/oleObject1.bin" Id="rId8" /><Relationship Type="http://schemas.openxmlformats.org/officeDocument/2006/relationships/oleObject" Target="embeddings/oleObject26.bin" Id="rId51" /><Relationship Type="http://schemas.openxmlformats.org/officeDocument/2006/relationships/styles" Target="styles.xml" Id="rId3" /><Relationship Type="http://schemas.openxmlformats.org/officeDocument/2006/relationships/oleObject" Target="embeddings/oleObject3.bin" Id="rId12" /><Relationship Type="http://schemas.openxmlformats.org/officeDocument/2006/relationships/image" Target="media/image6.wmf" Id="rId17" /><Relationship Type="http://schemas.openxmlformats.org/officeDocument/2006/relationships/oleObject" Target="embeddings/oleObject12.bin" Id="rId25" /><Relationship Type="http://schemas.openxmlformats.org/officeDocument/2006/relationships/oleObject" Target="embeddings/oleObject16.bin" Id="rId33" /><Relationship Type="http://schemas.openxmlformats.org/officeDocument/2006/relationships/image" Target="media/image14.wmf" Id="rId38" /><Relationship Type="http://schemas.openxmlformats.org/officeDocument/2006/relationships/oleObject" Target="embeddings/oleObject23.bin" Id="rId46" /><Relationship Type="http://schemas.openxmlformats.org/officeDocument/2006/relationships/fontTable" Target="fontTable.xml" Id="rId59" /><Relationship Type="http://schemas.openxmlformats.org/officeDocument/2006/relationships/oleObject" Target="embeddings/oleObject8.bin" Id="rId20" /><Relationship Type="http://schemas.openxmlformats.org/officeDocument/2006/relationships/oleObject" Target="embeddings/oleObject20.bin" Id="rId41" /><Relationship Type="http://schemas.openxmlformats.org/officeDocument/2006/relationships/image" Target="media/image21.wmf" Id="rId54" /><Relationship Type="http://schemas.openxmlformats.org/officeDocument/2006/relationships/customXml" Target="../customXml/item3.xml" Id="rId6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wmf" Id="rId15" /><Relationship Type="http://schemas.openxmlformats.org/officeDocument/2006/relationships/oleObject" Target="embeddings/oleObject11.bin" Id="rId23" /><Relationship Type="http://schemas.openxmlformats.org/officeDocument/2006/relationships/image" Target="media/image9.wmf" Id="rId28" /><Relationship Type="http://schemas.openxmlformats.org/officeDocument/2006/relationships/image" Target="media/image13.wmf" Id="rId36" /><Relationship Type="http://schemas.openxmlformats.org/officeDocument/2006/relationships/oleObject" Target="embeddings/oleObject25.bin" Id="rId49" /><Relationship Type="http://schemas.openxmlformats.org/officeDocument/2006/relationships/image" Target="media/image23.emf" Id="rId57" /><Relationship Type="http://schemas.openxmlformats.org/officeDocument/2006/relationships/oleObject" Target="embeddings/oleObject2.bin" Id="rId10" /><Relationship Type="http://schemas.openxmlformats.org/officeDocument/2006/relationships/oleObject" Target="embeddings/oleObject15.bin" Id="rId31" /><Relationship Type="http://schemas.openxmlformats.org/officeDocument/2006/relationships/oleObject" Target="embeddings/oleObject22.bin" Id="rId44" /><Relationship Type="http://schemas.openxmlformats.org/officeDocument/2006/relationships/image" Target="media/image20.wmf" Id="rId52" /><Relationship Type="http://schemas.openxmlformats.org/officeDocument/2006/relationships/theme" Target="theme/theme1.xml" Id="rId60" /><Relationship Type="http://schemas.microsoft.com/office/2007/relationships/stylesWithEffects" Target="stylesWithEffects.xml" Id="rId4" /><Relationship Type="http://schemas.openxmlformats.org/officeDocument/2006/relationships/image" Target="media/image2.wmf"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39851B0AB7300342A35EB9E90D1AEC5D" ma:contentTypeVersion="2" ma:contentTypeDescription="Создание документа." ma:contentTypeScope="" ma:versionID="169af272a1b03dc01092172a6d2d84d1">
  <xsd:schema xmlns:xsd="http://www.w3.org/2001/XMLSchema" xmlns:xs="http://www.w3.org/2001/XMLSchema" xmlns:p="http://schemas.microsoft.com/office/2006/metadata/properties" xmlns:ns2="e2d0e6e8-7c8f-48b9-b6ae-67bee82c8d83" targetNamespace="http://schemas.microsoft.com/office/2006/metadata/properties" ma:root="true" ma:fieldsID="d9bdb22dee72a7787bdc1dbd648e782d" ns2:_="">
    <xsd:import namespace="e2d0e6e8-7c8f-48b9-b6ae-67bee82c8d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0e6e8-7c8f-48b9-b6ae-67bee82c8d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38E3F6-4B59-472C-9249-8A67294B97AC}">
  <ds:schemaRefs>
    <ds:schemaRef ds:uri="http://schemas.openxmlformats.org/officeDocument/2006/bibliography"/>
  </ds:schemaRefs>
</ds:datastoreItem>
</file>

<file path=customXml/itemProps2.xml><?xml version="1.0" encoding="utf-8"?>
<ds:datastoreItem xmlns:ds="http://schemas.openxmlformats.org/officeDocument/2006/customXml" ds:itemID="{83F30077-3FD2-4624-9116-D68188126A58}"/>
</file>

<file path=customXml/itemProps3.xml><?xml version="1.0" encoding="utf-8"?>
<ds:datastoreItem xmlns:ds="http://schemas.openxmlformats.org/officeDocument/2006/customXml" ds:itemID="{13D2BE67-F3DD-4D6D-8381-ABB04DF20536}"/>
</file>

<file path=customXml/itemProps4.xml><?xml version="1.0" encoding="utf-8"?>
<ds:datastoreItem xmlns:ds="http://schemas.openxmlformats.org/officeDocument/2006/customXml" ds:itemID="{36E9347C-C15B-439E-80E5-B2C87A7E1F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Зиновьев Дмитрий Сергеевич</lastModifiedBy>
  <revision>9</revision>
  <dcterms:created xsi:type="dcterms:W3CDTF">2020-09-07T13:56:00.0000000Z</dcterms:created>
  <dcterms:modified xsi:type="dcterms:W3CDTF">2020-09-14T05:45:57.6825430Z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0x01010039851B0AB7300342A35EB9E90D1AEC5D</vt:lpwstr>
  </property>
</Properties>
</file>