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62C" w:rsidRPr="00426478" w:rsidRDefault="00A8462C" w:rsidP="00A8462C">
      <w:pPr>
        <w:ind w:left="-284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F8DAAB2" wp14:editId="38DA4BCD">
            <wp:extent cx="43129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Default="00A8462C" w:rsidP="00A8462C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AC8D9" wp14:editId="3217EA59">
            <wp:extent cx="3657600" cy="13381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55" cy="134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Default="00A8462C" w:rsidP="00A8462C">
      <w:pPr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 – функциональная схема </w:t>
      </w:r>
      <w:r>
        <w:rPr>
          <w:sz w:val="28"/>
          <w:szCs w:val="28"/>
          <w:lang w:val="en-US"/>
        </w:rPr>
        <w:t>FIFO</w:t>
      </w:r>
    </w:p>
    <w:p w:rsidR="00A8462C" w:rsidRDefault="00A8462C" w:rsidP="00A8462C">
      <w:pPr>
        <w:ind w:left="360"/>
        <w:jc w:val="center"/>
        <w:rPr>
          <w:sz w:val="28"/>
          <w:szCs w:val="28"/>
          <w:lang w:val="en-US"/>
        </w:rPr>
      </w:pPr>
    </w:p>
    <w:p w:rsidR="00A8462C" w:rsidRDefault="00A8462C" w:rsidP="00A8462C">
      <w:pPr>
        <w:ind w:left="360"/>
        <w:jc w:val="center"/>
        <w:rPr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8462C" w:rsidTr="007769BC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A8462C" w:rsidRPr="00B40FB7" w:rsidRDefault="00A8462C" w:rsidP="007769BC">
            <w:r>
              <w:rPr>
                <w:sz w:val="28"/>
                <w:szCs w:val="28"/>
              </w:rPr>
              <w:t>Осведомительные сигналы:</w:t>
            </w:r>
          </w:p>
          <w:p w:rsidR="00A8462C" w:rsidRPr="00DF0762" w:rsidRDefault="00A8462C" w:rsidP="007769BC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 xml:space="preserve">1 – </w:t>
            </w:r>
            <w:r>
              <w:rPr>
                <w:sz w:val="28"/>
                <w:szCs w:val="28"/>
              </w:rPr>
              <w:t>стек пуст;</w:t>
            </w:r>
          </w:p>
          <w:p w:rsidR="00A8462C" w:rsidRPr="00DF0762" w:rsidRDefault="00A8462C" w:rsidP="007769BC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FL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</w:t>
            </w:r>
            <w:r w:rsidRPr="00DF0762">
              <w:rPr>
                <w:sz w:val="28"/>
                <w:szCs w:val="28"/>
              </w:rPr>
              <w:t xml:space="preserve">1 – </w:t>
            </w:r>
            <w:r>
              <w:rPr>
                <w:sz w:val="28"/>
                <w:szCs w:val="28"/>
              </w:rPr>
              <w:t>стек полон.</w:t>
            </w:r>
          </w:p>
          <w:p w:rsidR="00A8462C" w:rsidRDefault="00A8462C" w:rsidP="007769BC">
            <w:pPr>
              <w:rPr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A8462C" w:rsidRDefault="00A8462C" w:rsidP="007769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Управляющие сигналы:</w:t>
            </w:r>
          </w:p>
          <w:p w:rsidR="00A8462C" w:rsidRPr="00BA3D01" w:rsidRDefault="00A8462C" w:rsidP="007769BC">
            <w:pPr>
              <w:tabs>
                <w:tab w:val="left" w:pos="3570"/>
              </w:tabs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y</w:t>
            </w:r>
            <w:r w:rsidRPr="00A67060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– запись адреса в </w:t>
            </w:r>
            <w:r>
              <w:rPr>
                <w:sz w:val="28"/>
                <w:szCs w:val="28"/>
                <w:lang w:val="en-US"/>
              </w:rPr>
              <w:t>SP</w:t>
            </w:r>
            <w:r>
              <w:rPr>
                <w:sz w:val="28"/>
                <w:szCs w:val="28"/>
              </w:rPr>
              <w:t>;</w:t>
            </w:r>
          </w:p>
          <w:p w:rsidR="00A8462C" w:rsidRDefault="00A8462C" w:rsidP="007769BC">
            <w:pPr>
              <w:ind w:firstLine="540"/>
              <w:rPr>
                <w:sz w:val="28"/>
                <w:szCs w:val="28"/>
              </w:rPr>
            </w:pP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EO</w:t>
            </w:r>
            <w:r>
              <w:rPr>
                <w:sz w:val="28"/>
                <w:szCs w:val="28"/>
              </w:rPr>
              <w:t xml:space="preserve"> – выдача данных с </w:t>
            </w:r>
            <w:proofErr w:type="spellStart"/>
            <w:r>
              <w:rPr>
                <w:sz w:val="28"/>
                <w:szCs w:val="28"/>
                <w:lang w:val="en-US"/>
              </w:rPr>
              <w:t>RgDO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:rsidR="00A8462C" w:rsidRDefault="00A8462C" w:rsidP="007769BC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WR</w:t>
            </w:r>
            <w:r w:rsidRPr="00B9301D">
              <w:rPr>
                <w:sz w:val="28"/>
                <w:szCs w:val="28"/>
              </w:rPr>
              <w:t>+</w:t>
            </w:r>
            <w:r>
              <w:rPr>
                <w:sz w:val="28"/>
                <w:szCs w:val="28"/>
              </w:rPr>
              <w:t xml:space="preserve"> – инкремент </w:t>
            </w:r>
            <w:proofErr w:type="spellStart"/>
            <w:r>
              <w:rPr>
                <w:sz w:val="28"/>
                <w:szCs w:val="28"/>
                <w:lang w:val="en-US"/>
              </w:rPr>
              <w:t>SPwr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:rsidR="00A8462C" w:rsidRPr="00D03C8A" w:rsidRDefault="00A8462C" w:rsidP="007769BC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RD</w:t>
            </w:r>
            <w:r w:rsidRPr="006B0BCE">
              <w:rPr>
                <w:sz w:val="28"/>
                <w:szCs w:val="28"/>
              </w:rPr>
              <w:t>+</w:t>
            </w:r>
            <w:r w:rsidRPr="00D03C8A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инкремент </w:t>
            </w:r>
            <w:proofErr w:type="spellStart"/>
            <w:r>
              <w:rPr>
                <w:sz w:val="28"/>
                <w:szCs w:val="28"/>
                <w:lang w:val="en-US"/>
              </w:rPr>
              <w:t>SPrd</w:t>
            </w:r>
            <w:proofErr w:type="spellEnd"/>
            <w:r w:rsidRPr="00D03C8A">
              <w:rPr>
                <w:sz w:val="28"/>
                <w:szCs w:val="28"/>
              </w:rPr>
              <w:t>;</w:t>
            </w:r>
          </w:p>
          <w:p w:rsidR="00A8462C" w:rsidRPr="00A67060" w:rsidRDefault="00A8462C" w:rsidP="007769BC">
            <w:pPr>
              <w:ind w:firstLine="54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</w:t>
            </w:r>
            <w:r>
              <w:rPr>
                <w:sz w:val="28"/>
                <w:szCs w:val="28"/>
              </w:rPr>
              <w:t xml:space="preserve"> – запись данных в </w:t>
            </w:r>
            <w:proofErr w:type="spellStart"/>
            <w:r>
              <w:rPr>
                <w:sz w:val="28"/>
                <w:szCs w:val="28"/>
                <w:lang w:val="en-US"/>
              </w:rPr>
              <w:t>RgDI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:rsidR="00A8462C" w:rsidRPr="00A67060" w:rsidRDefault="00A8462C" w:rsidP="007769BC">
            <w:pPr>
              <w:ind w:firstLine="540"/>
              <w:rPr>
                <w:sz w:val="28"/>
                <w:szCs w:val="28"/>
              </w:rPr>
            </w:pP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RD</w:t>
            </w:r>
            <w:r>
              <w:rPr>
                <w:sz w:val="28"/>
                <w:szCs w:val="28"/>
              </w:rPr>
              <w:t xml:space="preserve"> – чтение из памяти;</w:t>
            </w:r>
          </w:p>
          <w:p w:rsidR="00A8462C" w:rsidRDefault="00A8462C" w:rsidP="007769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A67060">
              <w:rPr>
                <w:sz w:val="28"/>
                <w:szCs w:val="28"/>
              </w:rPr>
              <w:t>~</w:t>
            </w:r>
            <w:r>
              <w:rPr>
                <w:sz w:val="28"/>
                <w:szCs w:val="28"/>
                <w:lang w:val="en-US"/>
              </w:rPr>
              <w:t>WR</w:t>
            </w:r>
            <w:r>
              <w:rPr>
                <w:sz w:val="28"/>
                <w:szCs w:val="28"/>
              </w:rPr>
              <w:t xml:space="preserve"> – запись в память;</w:t>
            </w:r>
          </w:p>
        </w:tc>
      </w:tr>
    </w:tbl>
    <w:p w:rsidR="000827B4" w:rsidRDefault="000827B4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/>
    <w:p w:rsidR="00A8462C" w:rsidRDefault="00A8462C" w:rsidP="00A8462C">
      <w:pPr>
        <w:rPr>
          <w:sz w:val="28"/>
          <w:szCs w:val="28"/>
        </w:rPr>
      </w:pPr>
      <w:r w:rsidRPr="002B5D56">
        <w:rPr>
          <w:sz w:val="28"/>
          <w:szCs w:val="28"/>
        </w:rPr>
        <w:lastRenderedPageBreak/>
        <w:t xml:space="preserve">ГСА операций </w:t>
      </w:r>
      <w:proofErr w:type="spellStart"/>
      <w:r w:rsidRPr="002B5D56">
        <w:rPr>
          <w:sz w:val="28"/>
          <w:szCs w:val="28"/>
        </w:rPr>
        <w:t>Push</w:t>
      </w:r>
      <w:proofErr w:type="spellEnd"/>
      <w:r w:rsidRPr="002B5D56">
        <w:rPr>
          <w:sz w:val="28"/>
          <w:szCs w:val="28"/>
        </w:rPr>
        <w:t xml:space="preserve"> и </w:t>
      </w:r>
      <w:proofErr w:type="spellStart"/>
      <w:r w:rsidRPr="002B5D56">
        <w:rPr>
          <w:sz w:val="28"/>
          <w:szCs w:val="28"/>
        </w:rPr>
        <w:t>Pop</w:t>
      </w:r>
      <w:proofErr w:type="spellEnd"/>
      <w:r w:rsidRPr="002B5D56">
        <w:rPr>
          <w:sz w:val="28"/>
          <w:szCs w:val="28"/>
        </w:rPr>
        <w:t xml:space="preserve"> для LIFO представлена на рисунке 3, а для FIFO – на рисунке 4.</w:t>
      </w:r>
    </w:p>
    <w:p w:rsidR="00A8462C" w:rsidRDefault="00A8462C" w:rsidP="00A8462C">
      <w:pPr>
        <w:rPr>
          <w:sz w:val="28"/>
          <w:szCs w:val="28"/>
        </w:rPr>
      </w:pPr>
    </w:p>
    <w:p w:rsidR="00A8462C" w:rsidRDefault="00A8462C" w:rsidP="00A8462C">
      <w:pPr>
        <w:rPr>
          <w:noProof/>
        </w:rPr>
      </w:pPr>
    </w:p>
    <w:p w:rsidR="00A8462C" w:rsidRDefault="00A8462C" w:rsidP="00A8462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ED5736" wp14:editId="3A37AC4D">
            <wp:extent cx="3817620" cy="3154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Pr="002B5D56" w:rsidRDefault="00A8462C" w:rsidP="00A846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ГСА операций </w:t>
      </w:r>
      <w:r>
        <w:rPr>
          <w:sz w:val="28"/>
          <w:szCs w:val="28"/>
          <w:lang w:val="en-US"/>
        </w:rPr>
        <w:t>PUSH</w:t>
      </w:r>
      <w:r w:rsidRPr="002B5D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LIFO</w:t>
      </w: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noProof/>
        </w:rPr>
      </w:pPr>
    </w:p>
    <w:p w:rsidR="00A8462C" w:rsidRDefault="00A8462C" w:rsidP="00A8462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9DF37" wp14:editId="35550145">
            <wp:extent cx="3817620" cy="3726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Pr="00415ED7" w:rsidRDefault="00A8462C" w:rsidP="00A846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ГСА операций </w:t>
      </w:r>
      <w:r>
        <w:rPr>
          <w:sz w:val="28"/>
          <w:szCs w:val="28"/>
          <w:lang w:val="en-US"/>
        </w:rPr>
        <w:t>PUSH</w:t>
      </w:r>
      <w:r w:rsidRPr="002B5D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FIFO</w:t>
      </w:r>
    </w:p>
    <w:p w:rsidR="00A8462C" w:rsidRDefault="00A8462C"/>
    <w:p w:rsidR="00A8462C" w:rsidRDefault="00A8462C"/>
    <w:p w:rsidR="00A8462C" w:rsidRDefault="00A8462C" w:rsidP="00A8462C">
      <w:pPr>
        <w:jc w:val="center"/>
        <w:rPr>
          <w:sz w:val="28"/>
        </w:rPr>
      </w:pPr>
      <w:r w:rsidRPr="00DC2811">
        <w:rPr>
          <w:noProof/>
          <w:sz w:val="28"/>
        </w:rPr>
        <w:lastRenderedPageBreak/>
        <w:drawing>
          <wp:inline distT="0" distB="0" distL="0" distR="0" wp14:anchorId="193A9684" wp14:editId="77AD0245">
            <wp:extent cx="1912620" cy="3246120"/>
            <wp:effectExtent l="0" t="0" r="0" b="0"/>
            <wp:docPr id="3" name="Рисунок 3" descr="C:\Users\Maria\Downloads\фс1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фс1.drawio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Default="00A8462C" w:rsidP="00A8462C">
      <w:pPr>
        <w:jc w:val="center"/>
        <w:rPr>
          <w:sz w:val="28"/>
        </w:rPr>
      </w:pPr>
    </w:p>
    <w:p w:rsidR="00A8462C" w:rsidRPr="00BE3700" w:rsidRDefault="00A8462C" w:rsidP="00A8462C">
      <w:pPr>
        <w:jc w:val="center"/>
        <w:rPr>
          <w:sz w:val="28"/>
        </w:rPr>
      </w:pPr>
      <w:r w:rsidRPr="00BE3700">
        <w:rPr>
          <w:sz w:val="28"/>
        </w:rPr>
        <w:t>Р</w:t>
      </w:r>
      <w:r>
        <w:rPr>
          <w:sz w:val="28"/>
        </w:rPr>
        <w:t>исунок 3 – граф-схема алгоритма записи в АЗУ</w:t>
      </w:r>
    </w:p>
    <w:p w:rsidR="00A8462C" w:rsidRPr="00BE3700" w:rsidRDefault="00A8462C" w:rsidP="00A8462C">
      <w:pPr>
        <w:jc w:val="center"/>
        <w:rPr>
          <w:sz w:val="28"/>
        </w:rPr>
      </w:pPr>
    </w:p>
    <w:p w:rsidR="00A8462C" w:rsidRDefault="00A8462C" w:rsidP="00A8462C">
      <w:pPr>
        <w:spacing w:line="360" w:lineRule="auto"/>
        <w:jc w:val="center"/>
        <w:rPr>
          <w:noProof/>
        </w:rPr>
      </w:pPr>
    </w:p>
    <w:p w:rsidR="00A8462C" w:rsidRPr="000C32DA" w:rsidRDefault="00A8462C" w:rsidP="00A8462C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3D0A60" wp14:editId="17C3E1B7">
                <wp:simplePos x="0" y="0"/>
                <wp:positionH relativeFrom="column">
                  <wp:posOffset>641985</wp:posOffset>
                </wp:positionH>
                <wp:positionV relativeFrom="paragraph">
                  <wp:posOffset>64770</wp:posOffset>
                </wp:positionV>
                <wp:extent cx="1645920" cy="1988820"/>
                <wp:effectExtent l="0" t="0" r="11430" b="11430"/>
                <wp:wrapNone/>
                <wp:docPr id="1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9888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6C0DF4" id="Скругленный прямоугольник 1" o:spid="_x0000_s1026" style="position:absolute;margin-left:50.55pt;margin-top:5.1pt;width:129.6pt;height:15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" fillcolor="white [3201]" strokecolor="white [3212]" strokeweight="1pt">
                <v:stroke joinstyle="miter"/>
              </v:roundrect>
            </w:pict>
          </mc:Fallback>
        </mc:AlternateContent>
      </w:r>
      <w:r w:rsidRPr="000C32DA">
        <w:rPr>
          <w:noProof/>
        </w:rPr>
        <w:drawing>
          <wp:inline distT="0" distB="0" distL="0" distR="0" wp14:anchorId="50B6DEFB" wp14:editId="12951130">
            <wp:extent cx="4122420" cy="4213860"/>
            <wp:effectExtent l="0" t="0" r="0" b="0"/>
            <wp:docPr id="2" name="Рисунок 2" descr="C:\Users\Maria\Downloads\тмоыл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тмоыл.drawio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Pr="00BE3700" w:rsidRDefault="00A8462C" w:rsidP="00A8462C">
      <w:pPr>
        <w:pStyle w:val="a4"/>
        <w:jc w:val="center"/>
        <w:rPr>
          <w:rFonts w:ascii="Times New Roman" w:hAnsi="Times New Roman" w:cs="Times New Roman"/>
          <w:sz w:val="22"/>
        </w:rPr>
      </w:pPr>
    </w:p>
    <w:p w:rsidR="00A8462C" w:rsidRPr="00BE3700" w:rsidRDefault="00A8462C" w:rsidP="00A8462C">
      <w:pPr>
        <w:jc w:val="center"/>
        <w:rPr>
          <w:sz w:val="28"/>
        </w:rPr>
      </w:pPr>
      <w:r w:rsidRPr="00BE3700">
        <w:rPr>
          <w:sz w:val="28"/>
        </w:rPr>
        <w:t>Рисунок 3 – граф-схема алгоритм</w:t>
      </w:r>
      <w:r>
        <w:rPr>
          <w:sz w:val="28"/>
        </w:rPr>
        <w:t>а чтения из АЗУ</w:t>
      </w:r>
    </w:p>
    <w:p w:rsidR="00A8462C" w:rsidRDefault="00A8462C"/>
    <w:p w:rsidR="00A8462C" w:rsidRDefault="00A8462C"/>
    <w:p w:rsidR="00A8462C" w:rsidRPr="00693D41" w:rsidRDefault="00A8462C" w:rsidP="00A8462C">
      <w:pPr>
        <w:spacing w:line="360" w:lineRule="auto"/>
        <w:jc w:val="both"/>
        <w:rPr>
          <w:sz w:val="28"/>
        </w:rPr>
      </w:pPr>
      <w:r>
        <w:rPr>
          <w:noProof/>
          <w:sz w:val="28"/>
          <w:szCs w:val="28"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0.7pt;margin-top:20.95pt;width:252.65pt;height:321.5pt;z-index:251661312">
            <v:imagedata r:id="rId12" o:title=""/>
          </v:shape>
          <o:OLEObject Type="Embed" ProgID="Visio.Drawing.11" ShapeID="_x0000_s1026" DrawAspect="Content" ObjectID="_1716960800" r:id="rId13"/>
        </w:object>
      </w:r>
      <w:r w:rsidRPr="00693D41">
        <w:rPr>
          <w:sz w:val="28"/>
        </w:rPr>
        <w:t xml:space="preserve">Функциональная схема логической схемы </w:t>
      </w:r>
      <w:r w:rsidRPr="00693D41">
        <w:rPr>
          <w:sz w:val="28"/>
          <w:lang w:val="en-US"/>
        </w:rPr>
        <w:t>LS</w:t>
      </w:r>
      <w:r w:rsidRPr="00693D41">
        <w:rPr>
          <w:sz w:val="28"/>
        </w:rPr>
        <w:t>1</w:t>
      </w:r>
    </w:p>
    <w:p w:rsidR="00A8462C" w:rsidRPr="00693D41" w:rsidRDefault="00A8462C" w:rsidP="00A8462C">
      <w:pPr>
        <w:rPr>
          <w:sz w:val="28"/>
          <w:szCs w:val="28"/>
        </w:rPr>
      </w:pPr>
      <w:r w:rsidRPr="00693D41">
        <w:rPr>
          <w:sz w:val="28"/>
          <w:szCs w:val="28"/>
          <w:lang w:val="en-US"/>
        </w:rPr>
        <w:t>Di</w:t>
      </w:r>
      <w:r w:rsidRPr="00693D41">
        <w:rPr>
          <w:sz w:val="28"/>
          <w:szCs w:val="28"/>
        </w:rPr>
        <w:t xml:space="preserve"> - значение из АЗУ</w:t>
      </w:r>
    </w:p>
    <w:p w:rsidR="00A8462C" w:rsidRPr="00693D41" w:rsidRDefault="00A8462C" w:rsidP="00A8462C">
      <w:pPr>
        <w:rPr>
          <w:sz w:val="28"/>
          <w:szCs w:val="28"/>
        </w:rPr>
      </w:pPr>
      <w:r w:rsidRPr="00693D41">
        <w:rPr>
          <w:sz w:val="28"/>
          <w:szCs w:val="28"/>
          <w:lang w:val="en-US"/>
        </w:rPr>
        <w:t>Ii</w:t>
      </w:r>
      <w:r w:rsidRPr="00693D41">
        <w:rPr>
          <w:sz w:val="28"/>
          <w:szCs w:val="28"/>
        </w:rPr>
        <w:t xml:space="preserve"> - эталонное значение</w:t>
      </w:r>
    </w:p>
    <w:p w:rsidR="00A8462C" w:rsidRPr="00693D41" w:rsidRDefault="00A8462C" w:rsidP="00A8462C">
      <w:pPr>
        <w:rPr>
          <w:sz w:val="28"/>
          <w:szCs w:val="28"/>
        </w:rPr>
      </w:pPr>
      <w:proofErr w:type="spellStart"/>
      <w:r w:rsidRPr="00693D41">
        <w:rPr>
          <w:sz w:val="28"/>
          <w:szCs w:val="28"/>
          <w:lang w:val="en-US"/>
        </w:rPr>
        <w:t>Mi</w:t>
      </w:r>
      <w:proofErr w:type="spellEnd"/>
      <w:r w:rsidRPr="00693D41">
        <w:rPr>
          <w:sz w:val="28"/>
          <w:szCs w:val="28"/>
        </w:rPr>
        <w:t xml:space="preserve"> - значение маски</w:t>
      </w:r>
    </w:p>
    <w:p w:rsidR="00A8462C" w:rsidRPr="00693D41" w:rsidRDefault="00A8462C" w:rsidP="00A8462C">
      <w:pPr>
        <w:rPr>
          <w:sz w:val="28"/>
          <w:szCs w:val="28"/>
        </w:rPr>
      </w:pPr>
      <w:proofErr w:type="spellStart"/>
      <w:r w:rsidRPr="00693D41">
        <w:rPr>
          <w:sz w:val="28"/>
          <w:szCs w:val="28"/>
          <w:lang w:val="en-US"/>
        </w:rPr>
        <w:t>Dj</w:t>
      </w:r>
      <w:proofErr w:type="spellEnd"/>
      <w:r w:rsidRPr="00693D41">
        <w:rPr>
          <w:sz w:val="28"/>
          <w:szCs w:val="28"/>
        </w:rPr>
        <w:t xml:space="preserve"> - бит достоверности из АЗУ</w:t>
      </w: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 w:rsidP="00A8462C">
      <w:pPr>
        <w:spacing w:line="360" w:lineRule="auto"/>
        <w:jc w:val="both"/>
        <w:rPr>
          <w:sz w:val="28"/>
          <w:szCs w:val="28"/>
        </w:rPr>
      </w:pPr>
    </w:p>
    <w:p w:rsidR="00A8462C" w:rsidRDefault="00A8462C"/>
    <w:p w:rsidR="00A8462C" w:rsidRDefault="00A8462C"/>
    <w:p w:rsidR="00A8462C" w:rsidRDefault="00A8462C"/>
    <w:p w:rsidR="00A8462C" w:rsidRDefault="00A8462C" w:rsidP="00A8462C">
      <w:pPr>
        <w:jc w:val="both"/>
        <w:rPr>
          <w:sz w:val="28"/>
        </w:rPr>
      </w:pPr>
      <w:r w:rsidRPr="00693D41">
        <w:rPr>
          <w:sz w:val="28"/>
        </w:rPr>
        <w:t xml:space="preserve">Функциональная схема логической схемы </w:t>
      </w:r>
      <w:r w:rsidRPr="00693D41">
        <w:rPr>
          <w:sz w:val="28"/>
          <w:lang w:val="en-US"/>
        </w:rPr>
        <w:t>LS</w:t>
      </w:r>
      <w:r>
        <w:rPr>
          <w:sz w:val="28"/>
        </w:rPr>
        <w:t>2</w:t>
      </w:r>
    </w:p>
    <w:p w:rsidR="00A8462C" w:rsidRDefault="00A8462C" w:rsidP="00A8462C">
      <w:pPr>
        <w:jc w:val="both"/>
        <w:rPr>
          <w:b/>
          <w:sz w:val="28"/>
          <w:szCs w:val="28"/>
        </w:rPr>
      </w:pPr>
    </w:p>
    <w:p w:rsidR="00A8462C" w:rsidRDefault="00A8462C" w:rsidP="00A8462C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C717D72" wp14:editId="58E664B1">
            <wp:extent cx="3896130" cy="3810000"/>
            <wp:effectExtent l="0" t="0" r="9525" b="0"/>
            <wp:docPr id="9" name="Рисунок 9" descr="https://sun9-88.userapi.com/impf/zUvN-kxzX0gBqzqoGeHfm1GssirxuoJk40LWPQ/LMKhrZXlkIc.jpg?size=615x602&amp;quality=96&amp;sign=2abbad4723c67381e4157499d80caf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8.userapi.com/impf/zUvN-kxzX0gBqzqoGeHfm1GssirxuoJk40LWPQ/LMKhrZXlkIc.jpg?size=615x602&amp;quality=96&amp;sign=2abbad4723c67381e4157499d80cafd3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876" cy="381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Default="00A8462C" w:rsidP="00A8462C">
      <w:pPr>
        <w:jc w:val="center"/>
        <w:rPr>
          <w:b/>
          <w:sz w:val="28"/>
          <w:szCs w:val="28"/>
        </w:rPr>
      </w:pPr>
    </w:p>
    <w:p w:rsidR="00A8462C" w:rsidRDefault="00A8462C"/>
    <w:p w:rsidR="00A8462C" w:rsidRDefault="00A8462C" w:rsidP="00A8462C">
      <w:pPr>
        <w:rPr>
          <w:noProof/>
          <w:sz w:val="28"/>
          <w:szCs w:val="28"/>
        </w:rPr>
      </w:pPr>
      <w:r w:rsidRPr="001C500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3270885</wp:posOffset>
            </wp:positionH>
            <wp:positionV relativeFrom="paragraph">
              <wp:posOffset>0</wp:posOffset>
            </wp:positionV>
            <wp:extent cx="1605600" cy="3369600"/>
            <wp:effectExtent l="0" t="0" r="0" b="2540"/>
            <wp:wrapNone/>
            <wp:docPr id="4" name="Рисунок 4" descr="C:\Users\Maria\Downloads\тмоыл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тмоыл.drawio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57" r="60485"/>
                    <a:stretch/>
                  </pic:blipFill>
                  <pic:spPr bwMode="auto">
                    <a:xfrm>
                      <a:off x="0" y="0"/>
                      <a:ext cx="16056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62C" w:rsidRDefault="00A8462C" w:rsidP="00A8462C">
      <w:pPr>
        <w:jc w:val="center"/>
        <w:rPr>
          <w:sz w:val="28"/>
          <w:szCs w:val="28"/>
        </w:rPr>
      </w:pPr>
      <w:r w:rsidRPr="004107C2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58420</wp:posOffset>
            </wp:positionV>
            <wp:extent cx="2646000" cy="2505600"/>
            <wp:effectExtent l="0" t="0" r="254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Default="00A8462C" w:rsidP="00A8462C">
      <w:pPr>
        <w:jc w:val="center"/>
        <w:rPr>
          <w:sz w:val="28"/>
          <w:szCs w:val="28"/>
        </w:rPr>
      </w:pPr>
    </w:p>
    <w:p w:rsidR="00A8462C" w:rsidRPr="00F214B7" w:rsidRDefault="00A8462C" w:rsidP="00A8462C">
      <w:pPr>
        <w:jc w:val="center"/>
        <w:rPr>
          <w:sz w:val="44"/>
          <w:szCs w:val="28"/>
        </w:rPr>
      </w:pPr>
      <w:r w:rsidRPr="00F214B7">
        <w:rPr>
          <w:sz w:val="28"/>
        </w:rPr>
        <w:t>Ри</w:t>
      </w:r>
      <w:r>
        <w:rPr>
          <w:sz w:val="28"/>
        </w:rPr>
        <w:t>сунок 2 – граф-схема алгоритма записи через порт А</w:t>
      </w:r>
      <w:r>
        <w:rPr>
          <w:sz w:val="28"/>
        </w:rPr>
        <w:t xml:space="preserve"> и чтения через порт В</w:t>
      </w:r>
    </w:p>
    <w:p w:rsidR="00A8462C" w:rsidRDefault="00A8462C" w:rsidP="00A8462C">
      <w:pPr>
        <w:jc w:val="both"/>
        <w:rPr>
          <w:sz w:val="28"/>
          <w:szCs w:val="28"/>
        </w:rPr>
      </w:pPr>
    </w:p>
    <w:p w:rsidR="00A8462C" w:rsidRDefault="00A8462C" w:rsidP="00A8462C">
      <w:pPr>
        <w:jc w:val="both"/>
        <w:rPr>
          <w:noProof/>
          <w:sz w:val="28"/>
          <w:szCs w:val="28"/>
        </w:rPr>
      </w:pPr>
    </w:p>
    <w:p w:rsidR="00A8462C" w:rsidRDefault="00A8462C" w:rsidP="00A8462C">
      <w:pPr>
        <w:rPr>
          <w:noProof/>
          <w:sz w:val="28"/>
          <w:szCs w:val="28"/>
        </w:rPr>
      </w:pPr>
    </w:p>
    <w:p w:rsidR="00A8462C" w:rsidRPr="001C5000" w:rsidRDefault="00A8462C" w:rsidP="00A8462C">
      <w:pPr>
        <w:jc w:val="center"/>
        <w:rPr>
          <w:sz w:val="28"/>
          <w:szCs w:val="28"/>
          <w:lang w:val="en-US"/>
        </w:rPr>
      </w:pPr>
      <w:r w:rsidRPr="0057534B">
        <w:rPr>
          <w:noProof/>
          <w:sz w:val="28"/>
          <w:szCs w:val="28"/>
        </w:rPr>
        <w:drawing>
          <wp:inline distT="0" distB="0" distL="0" distR="0" wp14:anchorId="574E7010" wp14:editId="772E078D">
            <wp:extent cx="1908136" cy="3810000"/>
            <wp:effectExtent l="0" t="0" r="0" b="0"/>
            <wp:docPr id="10" name="Рисунок 10" descr="C:\Users\Maria\Downloads\тмоыл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a\Downloads\тмоыл.drawio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81" r="58885"/>
                    <a:stretch/>
                  </pic:blipFill>
                  <pic:spPr bwMode="auto">
                    <a:xfrm>
                      <a:off x="0" y="0"/>
                      <a:ext cx="1914369" cy="38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62C" w:rsidRDefault="00A8462C" w:rsidP="00A8462C">
      <w:pPr>
        <w:jc w:val="both"/>
        <w:rPr>
          <w:sz w:val="28"/>
          <w:szCs w:val="28"/>
        </w:rPr>
      </w:pPr>
    </w:p>
    <w:p w:rsidR="00A8462C" w:rsidRPr="00F214B7" w:rsidRDefault="00A8462C" w:rsidP="00A8462C">
      <w:pPr>
        <w:jc w:val="center"/>
        <w:rPr>
          <w:sz w:val="44"/>
          <w:szCs w:val="28"/>
        </w:rPr>
      </w:pPr>
      <w:r>
        <w:rPr>
          <w:sz w:val="28"/>
        </w:rPr>
        <w:t>Рисунок 3</w:t>
      </w:r>
      <w:r w:rsidRPr="00F214B7">
        <w:rPr>
          <w:sz w:val="28"/>
        </w:rPr>
        <w:t xml:space="preserve"> – граф-</w:t>
      </w:r>
      <w:r>
        <w:rPr>
          <w:sz w:val="28"/>
        </w:rPr>
        <w:t>схема</w:t>
      </w:r>
      <w:r w:rsidRPr="00F214B7">
        <w:rPr>
          <w:sz w:val="28"/>
        </w:rPr>
        <w:t xml:space="preserve"> </w:t>
      </w:r>
      <w:r>
        <w:rPr>
          <w:sz w:val="28"/>
        </w:rPr>
        <w:t>алгоритма параллельной</w:t>
      </w:r>
      <w:r w:rsidRPr="00F214B7">
        <w:rPr>
          <w:sz w:val="28"/>
        </w:rPr>
        <w:t xml:space="preserve"> записи</w:t>
      </w:r>
      <w:r w:rsidRPr="0057534B">
        <w:rPr>
          <w:sz w:val="28"/>
        </w:rPr>
        <w:t xml:space="preserve"> </w:t>
      </w:r>
      <w:r>
        <w:rPr>
          <w:sz w:val="28"/>
        </w:rPr>
        <w:t>через порт А</w:t>
      </w:r>
      <w:r w:rsidRPr="00F214B7">
        <w:rPr>
          <w:sz w:val="28"/>
        </w:rPr>
        <w:t xml:space="preserve"> и чтения </w:t>
      </w:r>
      <w:r>
        <w:rPr>
          <w:sz w:val="28"/>
        </w:rPr>
        <w:t>через В</w:t>
      </w:r>
    </w:p>
    <w:p w:rsidR="00A8462C" w:rsidRDefault="00A8462C" w:rsidP="00A8462C">
      <w:pPr>
        <w:jc w:val="both"/>
        <w:rPr>
          <w:sz w:val="28"/>
          <w:szCs w:val="28"/>
        </w:rPr>
      </w:pPr>
    </w:p>
    <w:p w:rsidR="00A8462C" w:rsidRPr="009E619F" w:rsidRDefault="00A8462C" w:rsidP="00A8462C">
      <w:pPr>
        <w:jc w:val="both"/>
        <w:rPr>
          <w:b/>
          <w:sz w:val="28"/>
          <w:szCs w:val="28"/>
        </w:rPr>
      </w:pPr>
      <w:r w:rsidRPr="009E619F">
        <w:rPr>
          <w:b/>
          <w:sz w:val="28"/>
          <w:szCs w:val="28"/>
        </w:rPr>
        <w:lastRenderedPageBreak/>
        <w:t>Функциональная схема:</w:t>
      </w:r>
    </w:p>
    <w:p w:rsidR="00A8462C" w:rsidRDefault="00A8462C" w:rsidP="00A8462C">
      <w:pPr>
        <w:jc w:val="both"/>
        <w:rPr>
          <w:sz w:val="28"/>
          <w:szCs w:val="28"/>
        </w:rPr>
      </w:pPr>
      <w:r w:rsidRPr="004107C2">
        <w:rPr>
          <w:noProof/>
          <w:sz w:val="28"/>
          <w:szCs w:val="28"/>
        </w:rPr>
        <w:drawing>
          <wp:inline distT="0" distB="0" distL="0" distR="0" wp14:anchorId="07E47E8A" wp14:editId="63D71BD8">
            <wp:extent cx="5940425" cy="4031831"/>
            <wp:effectExtent l="0" t="0" r="3175" b="6985"/>
            <wp:docPr id="7" name="Рисунок 7" descr="C:\Users\Maria\Downloads\тмоыл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ownloads\тмоыл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2C" w:rsidRPr="004107C2" w:rsidRDefault="00A8462C" w:rsidP="00A846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Функциональная схема стека </w:t>
      </w:r>
      <w:r>
        <w:rPr>
          <w:sz w:val="28"/>
          <w:szCs w:val="28"/>
          <w:lang w:val="en-US"/>
        </w:rPr>
        <w:t>FIFO</w:t>
      </w:r>
      <w:r w:rsidRPr="004107C2">
        <w:rPr>
          <w:sz w:val="28"/>
          <w:szCs w:val="28"/>
        </w:rPr>
        <w:t xml:space="preserve"> </w:t>
      </w:r>
      <w:r>
        <w:rPr>
          <w:sz w:val="28"/>
          <w:szCs w:val="28"/>
        </w:rPr>
        <w:t>режим чтения по В, записи по А</w:t>
      </w:r>
    </w:p>
    <w:p w:rsidR="00A8462C" w:rsidRPr="004107C2" w:rsidRDefault="00A8462C" w:rsidP="00A8462C">
      <w:pPr>
        <w:ind w:firstLine="540"/>
        <w:rPr>
          <w:sz w:val="28"/>
          <w:szCs w:val="28"/>
        </w:rPr>
      </w:pPr>
      <w:r w:rsidRPr="004107C2">
        <w:rPr>
          <w:sz w:val="28"/>
          <w:szCs w:val="28"/>
        </w:rPr>
        <w:t>Управляющие сигналы:</w:t>
      </w:r>
    </w:p>
    <w:p w:rsidR="00A8462C" w:rsidRPr="004107C2" w:rsidRDefault="00A8462C" w:rsidP="00A8462C">
      <w:pPr>
        <w:ind w:firstLine="540"/>
        <w:rPr>
          <w:sz w:val="28"/>
          <w:szCs w:val="28"/>
        </w:rPr>
      </w:pPr>
      <w:r w:rsidRPr="004107C2">
        <w:rPr>
          <w:sz w:val="28"/>
          <w:szCs w:val="28"/>
          <w:lang w:val="en-US"/>
        </w:rPr>
        <w:t>y</w:t>
      </w:r>
      <w:r w:rsidRPr="004107C2">
        <w:rPr>
          <w:sz w:val="28"/>
          <w:szCs w:val="28"/>
        </w:rPr>
        <w:t xml:space="preserve">1 – запись адреса в </w:t>
      </w:r>
      <w:proofErr w:type="spellStart"/>
      <w:r w:rsidRPr="004107C2">
        <w:rPr>
          <w:sz w:val="28"/>
          <w:szCs w:val="28"/>
          <w:lang w:val="en-US"/>
        </w:rPr>
        <w:t>RgAA</w:t>
      </w:r>
      <w:proofErr w:type="spellEnd"/>
      <w:r w:rsidRPr="004107C2">
        <w:rPr>
          <w:sz w:val="28"/>
          <w:szCs w:val="28"/>
        </w:rPr>
        <w:t>;</w:t>
      </w:r>
    </w:p>
    <w:p w:rsidR="00A8462C" w:rsidRPr="004107C2" w:rsidRDefault="00A8462C" w:rsidP="00A8462C">
      <w:pPr>
        <w:ind w:firstLine="540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4107C2">
        <w:rPr>
          <w:sz w:val="28"/>
          <w:szCs w:val="28"/>
        </w:rPr>
        <w:t xml:space="preserve">4 – </w:t>
      </w:r>
      <w:r>
        <w:rPr>
          <w:sz w:val="28"/>
          <w:szCs w:val="28"/>
        </w:rPr>
        <w:t xml:space="preserve">запись адреса в </w:t>
      </w:r>
      <w:proofErr w:type="spellStart"/>
      <w:r>
        <w:rPr>
          <w:sz w:val="28"/>
          <w:szCs w:val="28"/>
          <w:lang w:val="en-US"/>
        </w:rPr>
        <w:t>RgAB</w:t>
      </w:r>
      <w:proofErr w:type="spellEnd"/>
      <w:r w:rsidRPr="004107C2">
        <w:rPr>
          <w:sz w:val="28"/>
          <w:szCs w:val="28"/>
        </w:rPr>
        <w:t>;</w:t>
      </w:r>
    </w:p>
    <w:p w:rsidR="00A8462C" w:rsidRPr="004107C2" w:rsidRDefault="00A8462C" w:rsidP="00A8462C">
      <w:pPr>
        <w:ind w:firstLine="540"/>
        <w:rPr>
          <w:sz w:val="28"/>
          <w:szCs w:val="28"/>
        </w:rPr>
      </w:pPr>
      <w:r w:rsidRPr="004107C2">
        <w:rPr>
          <w:sz w:val="28"/>
          <w:szCs w:val="28"/>
          <w:lang w:val="en-US"/>
        </w:rPr>
        <w:t>y</w:t>
      </w:r>
      <w:r w:rsidRPr="004107C2">
        <w:rPr>
          <w:sz w:val="28"/>
          <w:szCs w:val="28"/>
        </w:rPr>
        <w:t xml:space="preserve">3 – запись в </w:t>
      </w:r>
      <w:proofErr w:type="spellStart"/>
      <w:r w:rsidRPr="004107C2">
        <w:rPr>
          <w:sz w:val="28"/>
          <w:szCs w:val="28"/>
          <w:lang w:val="en-US"/>
        </w:rPr>
        <w:t>RgDIOA</w:t>
      </w:r>
      <w:proofErr w:type="spellEnd"/>
      <w:r w:rsidRPr="004107C2">
        <w:rPr>
          <w:sz w:val="28"/>
          <w:szCs w:val="28"/>
        </w:rPr>
        <w:t>;</w:t>
      </w:r>
    </w:p>
    <w:p w:rsidR="00A8462C" w:rsidRPr="004107C2" w:rsidRDefault="00A8462C" w:rsidP="00A8462C">
      <w:pPr>
        <w:ind w:firstLine="540"/>
        <w:rPr>
          <w:sz w:val="28"/>
          <w:szCs w:val="28"/>
        </w:rPr>
      </w:pPr>
      <w:r w:rsidRPr="004107C2">
        <w:rPr>
          <w:sz w:val="28"/>
          <w:szCs w:val="28"/>
          <w:lang w:val="en-US"/>
        </w:rPr>
        <w:t>RD</w:t>
      </w:r>
      <w:r w:rsidRPr="004107C2">
        <w:rPr>
          <w:sz w:val="28"/>
          <w:szCs w:val="28"/>
        </w:rPr>
        <w:t xml:space="preserve"> – сигнал чтения из памяти;</w:t>
      </w:r>
    </w:p>
    <w:p w:rsidR="00A8462C" w:rsidRPr="004107C2" w:rsidRDefault="00A8462C" w:rsidP="00A8462C">
      <w:pPr>
        <w:ind w:firstLine="540"/>
        <w:rPr>
          <w:sz w:val="28"/>
          <w:szCs w:val="28"/>
        </w:rPr>
      </w:pPr>
      <w:r w:rsidRPr="004107C2">
        <w:rPr>
          <w:sz w:val="28"/>
          <w:szCs w:val="28"/>
          <w:lang w:val="en-US"/>
        </w:rPr>
        <w:t>WR</w:t>
      </w:r>
      <w:r w:rsidRPr="004107C2">
        <w:rPr>
          <w:sz w:val="28"/>
          <w:szCs w:val="28"/>
        </w:rPr>
        <w:t xml:space="preserve"> – сигнал записи в память;</w:t>
      </w:r>
    </w:p>
    <w:p w:rsidR="00A8462C" w:rsidRPr="004107C2" w:rsidRDefault="00A8462C" w:rsidP="00A8462C">
      <w:pPr>
        <w:ind w:firstLine="540"/>
      </w:pPr>
      <w:r w:rsidRPr="004107C2">
        <w:rPr>
          <w:sz w:val="28"/>
          <w:szCs w:val="28"/>
          <w:lang w:val="en-US"/>
        </w:rPr>
        <w:t>y</w:t>
      </w:r>
      <w:r w:rsidRPr="004107C2">
        <w:rPr>
          <w:sz w:val="28"/>
          <w:szCs w:val="28"/>
        </w:rPr>
        <w:t xml:space="preserve">2 – сигнал разрешения выходов </w:t>
      </w:r>
      <w:proofErr w:type="spellStart"/>
      <w:r w:rsidRPr="004107C2">
        <w:rPr>
          <w:sz w:val="28"/>
          <w:szCs w:val="28"/>
          <w:lang w:val="en-US"/>
        </w:rPr>
        <w:t>RgDIOB</w:t>
      </w:r>
      <w:proofErr w:type="spellEnd"/>
      <w:r w:rsidRPr="004107C2">
        <w:rPr>
          <w:sz w:val="28"/>
          <w:szCs w:val="28"/>
        </w:rPr>
        <w:t>.</w:t>
      </w:r>
      <w:r w:rsidRPr="004107C2">
        <w:t xml:space="preserve"> </w:t>
      </w:r>
    </w:p>
    <w:p w:rsidR="00A8462C" w:rsidRDefault="00A8462C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/>
    <w:p w:rsidR="00C934CF" w:rsidRDefault="00C934CF" w:rsidP="00C934CF">
      <w:pPr>
        <w:rPr>
          <w:rFonts w:eastAsiaTheme="minorHAnsi"/>
          <w:b/>
          <w:color w:val="000000"/>
          <w:sz w:val="28"/>
          <w:szCs w:val="28"/>
          <w:lang w:eastAsia="en-US"/>
        </w:rPr>
      </w:pPr>
      <w:r w:rsidRPr="00E429DA"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>ГСА записи</w:t>
      </w:r>
      <w:r w:rsidRPr="001A5334">
        <w:rPr>
          <w:rFonts w:eastAsiaTheme="minorHAnsi"/>
          <w:b/>
          <w:color w:val="000000"/>
          <w:sz w:val="28"/>
          <w:szCs w:val="28"/>
          <w:lang w:eastAsia="en-US"/>
        </w:rPr>
        <w:t>: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/>
          <w:color w:val="000000"/>
          <w:sz w:val="28"/>
          <w:szCs w:val="28"/>
          <w:lang w:eastAsia="en-US"/>
        </w:rPr>
        <w:t>ча</w:t>
      </w:r>
      <w:proofErr w:type="spellEnd"/>
    </w:p>
    <w:p w:rsidR="00C934CF" w:rsidRPr="001A5334" w:rsidRDefault="00C934CF" w:rsidP="00C934CF">
      <w:pPr>
        <w:rPr>
          <w:rFonts w:eastAsiaTheme="minorHAnsi"/>
          <w:b/>
          <w:color w:val="000000"/>
          <w:sz w:val="28"/>
          <w:szCs w:val="28"/>
          <w:lang w:eastAsia="en-US"/>
        </w:rPr>
      </w:pPr>
      <w:r w:rsidRPr="00BE0F3A">
        <w:rPr>
          <w:rFonts w:eastAsia="CIDFont+F1"/>
          <w:noProof/>
          <w:color w:val="000000"/>
          <w:sz w:val="28"/>
          <w:szCs w:val="28"/>
          <w:lang w:eastAsia="en-US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26AA4849" wp14:editId="6DA3D416">
            <wp:extent cx="5932805" cy="6509385"/>
            <wp:effectExtent l="0" t="0" r="0" b="5715"/>
            <wp:docPr id="5" name="Рисунок 5" descr="C:\Users\Вовчик2 Ярость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овчик2 Ярость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0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F" w:rsidRPr="001A5334" w:rsidRDefault="00C934CF" w:rsidP="00C934CF">
      <w:pPr>
        <w:rPr>
          <w:rFonts w:eastAsiaTheme="minorHAnsi"/>
          <w:b/>
          <w:color w:val="000000"/>
          <w:sz w:val="28"/>
          <w:szCs w:val="28"/>
          <w:lang w:eastAsia="en-US"/>
        </w:rPr>
      </w:pPr>
    </w:p>
    <w:p w:rsidR="00C934CF" w:rsidRDefault="00C934CF" w:rsidP="00C934CF">
      <w:pPr>
        <w:autoSpaceDE w:val="0"/>
        <w:autoSpaceDN w:val="0"/>
        <w:adjustRightInd w:val="0"/>
        <w:spacing w:line="360" w:lineRule="auto"/>
        <w:jc w:val="center"/>
      </w:pPr>
    </w:p>
    <w:p w:rsidR="00C934CF" w:rsidRPr="00660F53" w:rsidRDefault="00C934CF" w:rsidP="00C934CF">
      <w:pPr>
        <w:spacing w:after="160" w:line="259" w:lineRule="auto"/>
      </w:pPr>
      <w:r>
        <w:br w:type="page"/>
      </w:r>
    </w:p>
    <w:p w:rsidR="00C934CF" w:rsidRPr="001A5334" w:rsidRDefault="00C934CF" w:rsidP="00C934CF">
      <w:pPr>
        <w:rPr>
          <w:rFonts w:eastAsiaTheme="minorHAnsi"/>
          <w:b/>
          <w:color w:val="000000"/>
          <w:sz w:val="28"/>
          <w:szCs w:val="28"/>
          <w:lang w:eastAsia="en-US"/>
        </w:rPr>
      </w:pPr>
      <w:r w:rsidRPr="00E429DA"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 xml:space="preserve">ГСА 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чтения</w:t>
      </w:r>
      <w:r w:rsidRPr="001A5334">
        <w:rPr>
          <w:rFonts w:eastAsiaTheme="minorHAnsi"/>
          <w:b/>
          <w:color w:val="000000"/>
          <w:sz w:val="28"/>
          <w:szCs w:val="28"/>
          <w:lang w:eastAsia="en-US"/>
        </w:rPr>
        <w:t>:</w:t>
      </w:r>
      <w:r w:rsidRPr="00BE0F3A">
        <w:rPr>
          <w:b/>
          <w:noProof/>
          <w:sz w:val="28"/>
          <w:szCs w:val="28"/>
        </w:rPr>
        <w:t xml:space="preserve"> </w:t>
      </w:r>
      <w:r w:rsidR="00960F78">
        <w:rPr>
          <w:b/>
          <w:noProof/>
          <w:sz w:val="28"/>
          <w:szCs w:val="28"/>
        </w:rPr>
        <w:t>посл</w:t>
      </w:r>
      <w:r>
        <w:rPr>
          <w:b/>
          <w:noProof/>
          <w:sz w:val="28"/>
          <w:szCs w:val="28"/>
        </w:rPr>
        <w:drawing>
          <wp:inline distT="0" distB="0" distL="0" distR="0" wp14:anchorId="410C3957" wp14:editId="0D00A76F">
            <wp:extent cx="5932805" cy="6324600"/>
            <wp:effectExtent l="0" t="0" r="0" b="0"/>
            <wp:docPr id="6" name="Рисунок 6" descr="C:\Users\Вовчик2 Ярость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овчик2 Ярость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CF" w:rsidRPr="001A5334" w:rsidRDefault="00C934CF" w:rsidP="00C934CF">
      <w:pPr>
        <w:rPr>
          <w:rFonts w:eastAsiaTheme="minorHAnsi"/>
          <w:b/>
          <w:color w:val="000000"/>
          <w:sz w:val="28"/>
          <w:szCs w:val="28"/>
          <w:lang w:eastAsia="en-US"/>
        </w:rPr>
      </w:pPr>
    </w:p>
    <w:p w:rsidR="00C934CF" w:rsidRDefault="00C934CF" w:rsidP="00C934CF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C934CF" w:rsidRDefault="00C934CF" w:rsidP="00C934CF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C934CF" w:rsidRDefault="00C934CF" w:rsidP="00C934CF">
      <w:pPr>
        <w:pStyle w:val="Default"/>
        <w:spacing w:line="360" w:lineRule="auto"/>
        <w:jc w:val="both"/>
      </w:pPr>
    </w:p>
    <w:p w:rsidR="00C934CF" w:rsidRDefault="00C934CF"/>
    <w:p w:rsidR="00960F78" w:rsidRDefault="00960F78"/>
    <w:p w:rsidR="00960F78" w:rsidRDefault="00960F78"/>
    <w:p w:rsidR="00960F78" w:rsidRDefault="00960F78"/>
    <w:p w:rsidR="00960F78" w:rsidRDefault="00960F78"/>
    <w:p w:rsidR="00960F78" w:rsidRDefault="00960F78"/>
    <w:p w:rsidR="00960F78" w:rsidRDefault="00960F78"/>
    <w:p w:rsidR="00960F78" w:rsidRDefault="00960F78"/>
    <w:p w:rsidR="00960F78" w:rsidRDefault="00960F78"/>
    <w:p w:rsidR="00960F78" w:rsidRDefault="00960F78"/>
    <w:p w:rsidR="00960F78" w:rsidRDefault="00960F78"/>
    <w:p w:rsidR="00960F78" w:rsidRDefault="00960F78"/>
    <w:p w:rsidR="00960F78" w:rsidRPr="00E429DA" w:rsidRDefault="00960F78" w:rsidP="00960F78">
      <w:pPr>
        <w:autoSpaceDE w:val="0"/>
        <w:autoSpaceDN w:val="0"/>
        <w:adjustRightInd w:val="0"/>
        <w:spacing w:line="360" w:lineRule="auto"/>
        <w:rPr>
          <w:b/>
          <w:sz w:val="28"/>
          <w:lang w:val="en-US"/>
        </w:rPr>
      </w:pPr>
      <w:r w:rsidRPr="00E429DA">
        <w:rPr>
          <w:b/>
          <w:sz w:val="28"/>
        </w:rPr>
        <w:lastRenderedPageBreak/>
        <w:t>ГСА записи</w:t>
      </w:r>
      <w:r w:rsidRPr="00E429DA">
        <w:rPr>
          <w:b/>
          <w:sz w:val="28"/>
          <w:lang w:val="en-US"/>
        </w:rPr>
        <w:t>:</w:t>
      </w:r>
    </w:p>
    <w:p w:rsidR="00960F78" w:rsidRPr="00960F78" w:rsidRDefault="00960F78" w:rsidP="00960F78">
      <w:pPr>
        <w:autoSpaceDE w:val="0"/>
        <w:autoSpaceDN w:val="0"/>
        <w:adjustRightInd w:val="0"/>
        <w:spacing w:line="360" w:lineRule="auto"/>
        <w:ind w:hanging="1701"/>
        <w:jc w:val="center"/>
      </w:pPr>
      <w:r>
        <w:rPr>
          <w:rFonts w:eastAsia="CIDFont+F1"/>
          <w:noProof/>
          <w:color w:val="000000"/>
          <w:sz w:val="28"/>
          <w:szCs w:val="28"/>
        </w:rPr>
        <w:drawing>
          <wp:inline distT="0" distB="0" distL="0" distR="0" wp14:anchorId="29B880ED" wp14:editId="2636D3AC">
            <wp:extent cx="6466115" cy="8930715"/>
            <wp:effectExtent l="0" t="0" r="0" b="3810"/>
            <wp:docPr id="15" name="Рисунок 15" descr="C:\Users\Вовчик2 Ярость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овчик2 Ярость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482" cy="894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F78" w:rsidRDefault="00960F78" w:rsidP="00960F78">
      <w:pPr>
        <w:autoSpaceDE w:val="0"/>
        <w:autoSpaceDN w:val="0"/>
        <w:adjustRightInd w:val="0"/>
        <w:spacing w:line="360" w:lineRule="auto"/>
        <w:rPr>
          <w:b/>
          <w:sz w:val="28"/>
          <w:lang w:val="en-US"/>
        </w:rPr>
      </w:pPr>
      <w:r w:rsidRPr="00E429DA">
        <w:rPr>
          <w:b/>
          <w:sz w:val="28"/>
        </w:rPr>
        <w:lastRenderedPageBreak/>
        <w:t xml:space="preserve">ГСА </w:t>
      </w:r>
      <w:r>
        <w:rPr>
          <w:b/>
          <w:sz w:val="28"/>
        </w:rPr>
        <w:t>чтения</w:t>
      </w:r>
      <w:r w:rsidRPr="00E429DA">
        <w:rPr>
          <w:b/>
          <w:sz w:val="28"/>
          <w:lang w:val="en-US"/>
        </w:rPr>
        <w:t>:</w:t>
      </w:r>
    </w:p>
    <w:p w:rsidR="00960F78" w:rsidRPr="00960F78" w:rsidRDefault="00960F78" w:rsidP="00960F78">
      <w:pPr>
        <w:autoSpaceDE w:val="0"/>
        <w:autoSpaceDN w:val="0"/>
        <w:adjustRightInd w:val="0"/>
        <w:spacing w:line="360" w:lineRule="auto"/>
        <w:rPr>
          <w:b/>
          <w:sz w:val="28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20634394" wp14:editId="1B24534B">
            <wp:extent cx="5999687" cy="8752114"/>
            <wp:effectExtent l="0" t="0" r="1270" b="0"/>
            <wp:docPr id="16" name="Рисунок 16" descr="C:\Users\Вовчик2 Ярость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овчик2 Ярость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07" cy="87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60F78" w:rsidRPr="00960F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7B00" w:rsidRDefault="00637B00" w:rsidP="00960F78">
      <w:r>
        <w:separator/>
      </w:r>
    </w:p>
  </w:endnote>
  <w:endnote w:type="continuationSeparator" w:id="0">
    <w:p w:rsidR="00637B00" w:rsidRDefault="00637B00" w:rsidP="00960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IDFont+F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7B00" w:rsidRDefault="00637B00" w:rsidP="00960F78">
      <w:r>
        <w:separator/>
      </w:r>
    </w:p>
  </w:footnote>
  <w:footnote w:type="continuationSeparator" w:id="0">
    <w:p w:rsidR="00637B00" w:rsidRDefault="00637B00" w:rsidP="00960F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B58"/>
    <w:rsid w:val="000827B4"/>
    <w:rsid w:val="00637B00"/>
    <w:rsid w:val="00960F78"/>
    <w:rsid w:val="00A8462C"/>
    <w:rsid w:val="00C934CF"/>
    <w:rsid w:val="00CB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492C563"/>
  <w15:chartTrackingRefBased/>
  <w15:docId w15:val="{250B335C-CA52-42D1-93EB-15AD8A7DB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62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8462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8462C"/>
    <w:pPr>
      <w:spacing w:after="200"/>
    </w:pPr>
    <w:rPr>
      <w:rFonts w:ascii="Arial" w:eastAsia="Arial" w:hAnsi="Arial" w:cs="Arial"/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C93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60F7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0F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60F7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0F7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Microsoft_Visio_2003-2010_Drawing.vsd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Кудяшев</dc:creator>
  <cp:keywords/>
  <dc:description/>
  <cp:lastModifiedBy>Ярослав Кудяшев</cp:lastModifiedBy>
  <cp:revision>4</cp:revision>
  <dcterms:created xsi:type="dcterms:W3CDTF">2022-06-17T05:30:00Z</dcterms:created>
  <dcterms:modified xsi:type="dcterms:W3CDTF">2022-06-17T05:47:00Z</dcterms:modified>
</cp:coreProperties>
</file>