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E6206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Параллельное программирование</w:t>
      </w:r>
    </w:p>
    <w:p w:rsidR="00B7451E" w:rsidRPr="001620C6" w:rsidRDefault="001620C6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вычислительно сложного алгоритма с применением программного пакета </w:t>
      </w:r>
      <w:r>
        <w:rPr>
          <w:rFonts w:ascii="Times New Roman" w:hAnsi="Times New Roman"/>
          <w:sz w:val="24"/>
          <w:szCs w:val="24"/>
          <w:lang w:val="en-US"/>
        </w:rPr>
        <w:t>PVM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E6206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7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A95C85" w:rsidRDefault="00A95C85" w:rsidP="00AD3083">
      <w:pPr>
        <w:jc w:val="center"/>
        <w:rPr>
          <w:rFonts w:ascii="Times New Roman" w:hAnsi="Times New Roman"/>
          <w:sz w:val="24"/>
          <w:szCs w:val="24"/>
        </w:rPr>
      </w:pPr>
    </w:p>
    <w:p w:rsidR="00A95C85" w:rsidRDefault="00A95C85" w:rsidP="00AD3083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</w:t>
      </w:r>
      <w:r w:rsidR="00A95C85">
        <w:rPr>
          <w:rFonts w:ascii="Times New Roman" w:hAnsi="Times New Roman"/>
          <w:sz w:val="24"/>
          <w:szCs w:val="24"/>
        </w:rPr>
        <w:t>_</w:t>
      </w:r>
      <w:r w:rsidRPr="00C34FD7">
        <w:rPr>
          <w:rFonts w:ascii="Times New Roman" w:hAnsi="Times New Roman"/>
          <w:sz w:val="24"/>
          <w:szCs w:val="24"/>
        </w:rPr>
        <w:t>_</w:t>
      </w:r>
      <w:r w:rsidR="00A95C85">
        <w:rPr>
          <w:rFonts w:ascii="Times New Roman" w:hAnsi="Times New Roman"/>
          <w:sz w:val="24"/>
          <w:szCs w:val="24"/>
        </w:rPr>
        <w:t>__</w:t>
      </w:r>
      <w:r w:rsidRPr="00C34FD7">
        <w:rPr>
          <w:rFonts w:ascii="Times New Roman" w:hAnsi="Times New Roman"/>
          <w:sz w:val="24"/>
          <w:szCs w:val="24"/>
        </w:rPr>
        <w:t>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E6206E">
        <w:rPr>
          <w:rFonts w:ascii="Times New Roman" w:hAnsi="Times New Roman"/>
          <w:sz w:val="24"/>
          <w:szCs w:val="24"/>
        </w:rPr>
        <w:t>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B74EF9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Pr="000F7162" w:rsidRDefault="00B7451E" w:rsidP="000F7162">
      <w:pPr>
        <w:pStyle w:val="a4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0F7162">
        <w:rPr>
          <w:rFonts w:ascii="Times New Roman" w:hAnsi="Times New Roman"/>
          <w:sz w:val="32"/>
          <w:szCs w:val="32"/>
        </w:rPr>
        <w:lastRenderedPageBreak/>
        <w:t>Задание</w:t>
      </w:r>
    </w:p>
    <w:p w:rsidR="00D01B2E" w:rsidRPr="00BF2CA2" w:rsidRDefault="00BF2CA2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Познакомиться с</w:t>
      </w:r>
      <w:r w:rsidR="001620C6">
        <w:rPr>
          <w:rFonts w:ascii="Times New Roman" w:hAnsi="Times New Roman"/>
          <w:sz w:val="28"/>
          <w:szCs w:val="28"/>
        </w:rPr>
        <w:t xml:space="preserve"> программным пакетом </w:t>
      </w:r>
      <w:r w:rsidR="001620C6">
        <w:rPr>
          <w:rFonts w:ascii="Times New Roman" w:hAnsi="Times New Roman"/>
          <w:sz w:val="28"/>
          <w:szCs w:val="28"/>
          <w:lang w:val="en-US"/>
        </w:rPr>
        <w:t>PVM</w:t>
      </w:r>
      <w:r>
        <w:rPr>
          <w:rFonts w:ascii="Times New Roman" w:hAnsi="Times New Roman"/>
          <w:sz w:val="28"/>
          <w:szCs w:val="28"/>
        </w:rPr>
        <w:t xml:space="preserve">, получить </w:t>
      </w:r>
      <w:r w:rsidR="001620C6">
        <w:rPr>
          <w:rFonts w:ascii="Times New Roman" w:hAnsi="Times New Roman"/>
          <w:sz w:val="28"/>
          <w:szCs w:val="28"/>
        </w:rPr>
        <w:t>навыки реализации параллельных приложений с его использованием.</w:t>
      </w:r>
    </w:p>
    <w:p w:rsidR="006B3665" w:rsidRPr="00D01B2E" w:rsidRDefault="006B3665" w:rsidP="00D01B2E">
      <w:pPr>
        <w:ind w:left="170" w:firstLine="708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:rsidR="006B3665" w:rsidRPr="00D01B2E" w:rsidRDefault="001620C6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основные принципы работы </w:t>
      </w:r>
      <w:r>
        <w:rPr>
          <w:rFonts w:ascii="Times New Roman" w:hAnsi="Times New Roman"/>
          <w:sz w:val="28"/>
          <w:szCs w:val="28"/>
          <w:lang w:val="en-US"/>
        </w:rPr>
        <w:t>PVM</w:t>
      </w:r>
      <w:r w:rsidRPr="001620C6">
        <w:rPr>
          <w:rFonts w:ascii="Times New Roman" w:hAnsi="Times New Roman"/>
          <w:sz w:val="28"/>
          <w:szCs w:val="28"/>
        </w:rPr>
        <w:t>.</w:t>
      </w:r>
    </w:p>
    <w:p w:rsidR="006B3665" w:rsidRPr="00D01B2E" w:rsidRDefault="001620C6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параллельную версию алгоритма с помощью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620C6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 xml:space="preserve">и пакета </w:t>
      </w:r>
      <w:r>
        <w:rPr>
          <w:rFonts w:ascii="Times New Roman" w:hAnsi="Times New Roman"/>
          <w:sz w:val="28"/>
          <w:szCs w:val="28"/>
          <w:lang w:val="en-US"/>
        </w:rPr>
        <w:t>PVM</w:t>
      </w:r>
      <w:r>
        <w:rPr>
          <w:rFonts w:ascii="Times New Roman" w:hAnsi="Times New Roman"/>
          <w:sz w:val="28"/>
          <w:szCs w:val="28"/>
        </w:rPr>
        <w:t>, используя возможности конструирования гетерогенной платформы с поддержкой передачи сообщений.</w:t>
      </w:r>
    </w:p>
    <w:p w:rsidR="006B3665" w:rsidRPr="00D01B2E" w:rsidRDefault="001620C6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Показать корректность полученной реализации путем осуществления тестирования на построенном в ходе первой лабораторной работы наборе тестов.</w:t>
      </w:r>
    </w:p>
    <w:p w:rsidR="006B3665" w:rsidRPr="00D01B2E" w:rsidRDefault="00A95C85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Провести доказательную оценку эффективности </w:t>
      </w:r>
      <w:r>
        <w:rPr>
          <w:rFonts w:ascii="Times New Roman" w:hAnsi="Times New Roman"/>
          <w:sz w:val="28"/>
          <w:szCs w:val="28"/>
          <w:lang w:val="en-US"/>
        </w:rPr>
        <w:t>PVM</w:t>
      </w:r>
      <w:r w:rsidRPr="00A95C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реализации алгоритма, в том числе с использованием инструментов профилирования.</w:t>
      </w:r>
    </w:p>
    <w:p w:rsidR="006B3665" w:rsidRPr="00D01B2E" w:rsidRDefault="006B3665" w:rsidP="00A95C85">
      <w:pPr>
        <w:ind w:left="-190"/>
        <w:rPr>
          <w:rFonts w:ascii="Times New Roman" w:hAnsi="Times New Roman"/>
          <w:sz w:val="32"/>
          <w:szCs w:val="32"/>
        </w:rPr>
      </w:pPr>
    </w:p>
    <w:p w:rsidR="00833B73" w:rsidRPr="000F7162" w:rsidRDefault="00C06D48" w:rsidP="000F7162">
      <w:pPr>
        <w:pStyle w:val="a4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0F7162">
        <w:rPr>
          <w:rFonts w:ascii="Times New Roman" w:hAnsi="Times New Roman"/>
          <w:sz w:val="32"/>
          <w:szCs w:val="32"/>
        </w:rPr>
        <w:t>Метод распараллеливания алгоритма</w:t>
      </w:r>
    </w:p>
    <w:p w:rsidR="00833B73" w:rsidRPr="00833B73" w:rsidRDefault="00833B73" w:rsidP="00833B73">
      <w:pPr>
        <w:ind w:left="170" w:firstLine="708"/>
        <w:rPr>
          <w:rFonts w:ascii="Times New Roman" w:hAnsi="Times New Roman"/>
          <w:sz w:val="28"/>
          <w:szCs w:val="28"/>
        </w:rPr>
      </w:pPr>
      <w:r w:rsidRPr="00833B73">
        <w:rPr>
          <w:rFonts w:ascii="Times New Roman" w:hAnsi="Times New Roman"/>
          <w:sz w:val="28"/>
          <w:szCs w:val="28"/>
        </w:rPr>
        <w:t xml:space="preserve">В качестве областей участков для распараллеливания при помощи </w:t>
      </w:r>
      <w:r w:rsidR="001B3A28">
        <w:rPr>
          <w:rFonts w:ascii="Times New Roman" w:hAnsi="Times New Roman"/>
          <w:sz w:val="28"/>
          <w:szCs w:val="28"/>
          <w:lang w:val="en-US"/>
        </w:rPr>
        <w:t>PVM</w:t>
      </w:r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тестов.</w:t>
      </w:r>
    </w:p>
    <w:p w:rsidR="00BE4349" w:rsidRDefault="00C06D48" w:rsidP="001B3A28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исследований алгоритма для перемножения полиномов с помощью быстрого преобразованья Фурье удалось выяснить, что время в большей степени зависит от количества входных векторов, нежели от размерности. Было принято решение переложить работу по умножению каждой пары векторов на потоки. </w:t>
      </w:r>
      <w:r w:rsidR="00BE4349">
        <w:rPr>
          <w:rFonts w:ascii="Times New Roman" w:hAnsi="Times New Roman"/>
          <w:sz w:val="28"/>
          <w:szCs w:val="28"/>
        </w:rPr>
        <w:t xml:space="preserve">Помимо этого, для более эффективного использования потоков, было </w:t>
      </w:r>
      <w:r w:rsidR="001B3A28">
        <w:rPr>
          <w:rFonts w:ascii="Times New Roman" w:hAnsi="Times New Roman"/>
          <w:sz w:val="28"/>
          <w:szCs w:val="28"/>
        </w:rPr>
        <w:t>принято решение провести дополнительные тесты, где в дополнение к предыдущему алгоритму распараллеливания было добавлено параллельное нахождение ДПФ для каждого вектора в паре. Результаты тестов с дополнительных тестов приведены в таблице 2.</w:t>
      </w:r>
    </w:p>
    <w:p w:rsidR="00A95C85" w:rsidRDefault="00A95C85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Pr="00F42D8D" w:rsidRDefault="00C06D48" w:rsidP="000F7162">
      <w:pPr>
        <w:pStyle w:val="a4"/>
        <w:numPr>
          <w:ilvl w:val="0"/>
          <w:numId w:val="9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Программная реализация</w:t>
      </w:r>
    </w:p>
    <w:p w:rsidR="00F42D8D" w:rsidRDefault="00BC133B" w:rsidP="00833B73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</w:t>
      </w:r>
      <w:r w:rsidR="00833B73">
        <w:rPr>
          <w:rFonts w:ascii="Times New Roman" w:hAnsi="Times New Roman"/>
          <w:sz w:val="28"/>
          <w:szCs w:val="28"/>
        </w:rPr>
        <w:t xml:space="preserve">ограммной </w:t>
      </w:r>
      <w:r w:rsidR="00822E61">
        <w:rPr>
          <w:rFonts w:ascii="Times New Roman" w:hAnsi="Times New Roman"/>
          <w:sz w:val="28"/>
          <w:szCs w:val="28"/>
          <w:lang w:val="en-US"/>
        </w:rPr>
        <w:t>PVM</w:t>
      </w:r>
      <w:r w:rsidR="00833B73" w:rsidRPr="00833B73">
        <w:rPr>
          <w:rFonts w:ascii="Times New Roman" w:hAnsi="Times New Roman"/>
          <w:sz w:val="28"/>
          <w:szCs w:val="28"/>
        </w:rPr>
        <w:t>-</w:t>
      </w:r>
      <w:r w:rsidR="00833B73">
        <w:rPr>
          <w:rFonts w:ascii="Times New Roman" w:hAnsi="Times New Roman"/>
          <w:sz w:val="28"/>
          <w:szCs w:val="28"/>
        </w:rPr>
        <w:t xml:space="preserve">реализации </w:t>
      </w:r>
      <w:r w:rsidR="00F05E11">
        <w:rPr>
          <w:rFonts w:ascii="Times New Roman" w:hAnsi="Times New Roman"/>
          <w:sz w:val="28"/>
          <w:szCs w:val="28"/>
        </w:rPr>
        <w:t>ал</w:t>
      </w:r>
      <w:r w:rsidR="00833B73">
        <w:rPr>
          <w:rFonts w:ascii="Times New Roman" w:hAnsi="Times New Roman"/>
          <w:sz w:val="28"/>
          <w:szCs w:val="28"/>
        </w:rPr>
        <w:t>горитма приведен в приложении А.</w:t>
      </w:r>
    </w:p>
    <w:p w:rsidR="001B3A28" w:rsidRDefault="001B3A28" w:rsidP="00833B73">
      <w:pPr>
        <w:ind w:left="170" w:firstLine="708"/>
        <w:rPr>
          <w:rFonts w:ascii="Times New Roman" w:hAnsi="Times New Roman"/>
          <w:sz w:val="28"/>
          <w:szCs w:val="28"/>
        </w:rPr>
      </w:pPr>
    </w:p>
    <w:p w:rsidR="001B3A28" w:rsidRDefault="001B3A28" w:rsidP="00833B73">
      <w:pPr>
        <w:ind w:left="170" w:firstLine="708"/>
        <w:rPr>
          <w:rFonts w:ascii="Times New Roman" w:hAnsi="Times New Roman"/>
          <w:sz w:val="28"/>
          <w:szCs w:val="28"/>
        </w:rPr>
      </w:pPr>
    </w:p>
    <w:p w:rsidR="001B3A28" w:rsidRDefault="001B3A28" w:rsidP="00833B73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Pr="001563B2" w:rsidRDefault="009C7281" w:rsidP="000F7162">
      <w:pPr>
        <w:pStyle w:val="a4"/>
        <w:numPr>
          <w:ilvl w:val="0"/>
          <w:numId w:val="9"/>
        </w:numPr>
        <w:ind w:left="170"/>
        <w:rPr>
          <w:rFonts w:ascii="Times New Roman" w:hAnsi="Times New Roman"/>
          <w:sz w:val="32"/>
          <w:szCs w:val="32"/>
        </w:rPr>
      </w:pPr>
      <w:r w:rsidRPr="00F42D8D">
        <w:rPr>
          <w:rFonts w:ascii="Times New Roman" w:hAnsi="Times New Roman"/>
          <w:sz w:val="32"/>
          <w:szCs w:val="32"/>
        </w:rPr>
        <w:lastRenderedPageBreak/>
        <w:t>Тестирование</w:t>
      </w:r>
    </w:p>
    <w:p w:rsidR="007031E3" w:rsidRDefault="00F42D8D" w:rsidP="007031E3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проводилось на</w:t>
      </w:r>
      <w:r w:rsidR="001B3A28">
        <w:rPr>
          <w:rFonts w:ascii="Times New Roman" w:hAnsi="Times New Roman"/>
          <w:sz w:val="28"/>
          <w:szCs w:val="28"/>
        </w:rPr>
        <w:t xml:space="preserve"> сети из 1 и 2-х ЭВМ. </w:t>
      </w:r>
      <w:r>
        <w:rPr>
          <w:rFonts w:ascii="Times New Roman" w:hAnsi="Times New Roman"/>
          <w:sz w:val="28"/>
          <w:szCs w:val="28"/>
        </w:rPr>
        <w:t xml:space="preserve">ЭВМ под управлением 64-разрядной </w:t>
      </w:r>
      <w:r>
        <w:rPr>
          <w:rFonts w:ascii="Times New Roman" w:hAnsi="Times New Roman"/>
          <w:sz w:val="28"/>
          <w:szCs w:val="28"/>
          <w:lang w:val="en-US"/>
        </w:rPr>
        <w:t>OC</w:t>
      </w:r>
      <w:r>
        <w:rPr>
          <w:rFonts w:ascii="Times New Roman" w:hAnsi="Times New Roman"/>
          <w:sz w:val="28"/>
          <w:szCs w:val="28"/>
        </w:rPr>
        <w:t xml:space="preserve"> </w:t>
      </w:r>
      <w:r w:rsidR="001B3A28">
        <w:rPr>
          <w:rFonts w:ascii="Times New Roman" w:hAnsi="Times New Roman"/>
          <w:sz w:val="28"/>
          <w:szCs w:val="28"/>
          <w:lang w:val="en-US"/>
        </w:rPr>
        <w:t>Ubuntu</w:t>
      </w:r>
      <w:r w:rsidR="001B3A28">
        <w:rPr>
          <w:rFonts w:ascii="Times New Roman" w:hAnsi="Times New Roman"/>
          <w:sz w:val="28"/>
          <w:szCs w:val="28"/>
        </w:rPr>
        <w:t>, с 1</w:t>
      </w:r>
      <w:r>
        <w:rPr>
          <w:rFonts w:ascii="Times New Roman" w:hAnsi="Times New Roman"/>
          <w:sz w:val="28"/>
          <w:szCs w:val="28"/>
        </w:rPr>
        <w:t xml:space="preserve"> ГБ</w:t>
      </w:r>
      <w:r w:rsidR="001B3A28">
        <w:rPr>
          <w:rFonts w:ascii="Times New Roman" w:hAnsi="Times New Roman"/>
          <w:sz w:val="28"/>
          <w:szCs w:val="28"/>
        </w:rPr>
        <w:t xml:space="preserve"> выделенной</w:t>
      </w:r>
      <w:r>
        <w:rPr>
          <w:rFonts w:ascii="Times New Roman" w:hAnsi="Times New Roman"/>
          <w:sz w:val="28"/>
          <w:szCs w:val="28"/>
        </w:rPr>
        <w:t xml:space="preserve"> оперативной памят</w:t>
      </w:r>
      <w:r w:rsidR="001B3A28">
        <w:rPr>
          <w:rFonts w:ascii="Times New Roman" w:hAnsi="Times New Roman"/>
          <w:sz w:val="28"/>
          <w:szCs w:val="28"/>
        </w:rPr>
        <w:t xml:space="preserve">и. Виртуальной машине выделялись все доступные ядра процессора хост-системы. Для подключения виртуальных машин в одну локальную сеть использовался сетевой мост, хост-системы подключались к общей    </w:t>
      </w:r>
      <w:r w:rsidR="001B3A28">
        <w:rPr>
          <w:rFonts w:ascii="Times New Roman" w:hAnsi="Times New Roman"/>
          <w:sz w:val="28"/>
          <w:szCs w:val="28"/>
          <w:lang w:val="en-US"/>
        </w:rPr>
        <w:t>Wi</w:t>
      </w:r>
      <w:r w:rsidR="001B3A28" w:rsidRPr="001B3A28">
        <w:rPr>
          <w:rFonts w:ascii="Times New Roman" w:hAnsi="Times New Roman"/>
          <w:sz w:val="28"/>
          <w:szCs w:val="28"/>
        </w:rPr>
        <w:t>-</w:t>
      </w:r>
      <w:r w:rsidR="001B3A28">
        <w:rPr>
          <w:rFonts w:ascii="Times New Roman" w:hAnsi="Times New Roman"/>
          <w:sz w:val="28"/>
          <w:szCs w:val="28"/>
          <w:lang w:val="en-US"/>
        </w:rPr>
        <w:t>Fi</w:t>
      </w:r>
      <w:r w:rsidR="001B3A28">
        <w:rPr>
          <w:rFonts w:ascii="Times New Roman" w:hAnsi="Times New Roman"/>
          <w:sz w:val="28"/>
          <w:szCs w:val="28"/>
        </w:rPr>
        <w:t xml:space="preserve">-сети. </w:t>
      </w:r>
    </w:p>
    <w:p w:rsidR="007031E3" w:rsidRDefault="001C18D6" w:rsidP="007031E3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тестирования использовались ЭВМ:</w:t>
      </w:r>
    </w:p>
    <w:p w:rsidR="001C18D6" w:rsidRDefault="001C18D6" w:rsidP="001C18D6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C18D6">
        <w:rPr>
          <w:rFonts w:ascii="Times New Roman" w:hAnsi="Times New Roman"/>
          <w:sz w:val="28"/>
          <w:szCs w:val="28"/>
        </w:rPr>
        <w:t>5-8250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частотой 1.80 ГГц (8 логических или 4 физических ядра);</w:t>
      </w:r>
    </w:p>
    <w:p w:rsidR="001C18D6" w:rsidRDefault="001C18D6" w:rsidP="001C18D6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C18D6">
        <w:rPr>
          <w:rFonts w:ascii="Times New Roman" w:hAnsi="Times New Roman"/>
          <w:sz w:val="28"/>
          <w:szCs w:val="28"/>
        </w:rPr>
        <w:t>3-7100</w:t>
      </w:r>
      <w:r>
        <w:rPr>
          <w:rFonts w:ascii="Times New Roman" w:hAnsi="Times New Roman"/>
          <w:sz w:val="28"/>
          <w:szCs w:val="28"/>
        </w:rPr>
        <w:t xml:space="preserve"> (8 логических или 4 физических ядра).</w:t>
      </w:r>
    </w:p>
    <w:p w:rsidR="001C18D6" w:rsidRPr="001C18D6" w:rsidRDefault="001C18D6" w:rsidP="001C18D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тестирования на 1 ЭВМ использовалась 1-я ЭВМ.</w:t>
      </w:r>
    </w:p>
    <w:p w:rsidR="00F42D8D" w:rsidRPr="00F42D8D" w:rsidRDefault="001C18D6" w:rsidP="001C18D6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предыдущих лабораторных работах сравнительно худший результат показал алгоритм, реализованный при помощи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, поэтому в   таблице 1 приведено сравнении </w:t>
      </w:r>
      <w:r>
        <w:rPr>
          <w:rFonts w:ascii="Times New Roman" w:hAnsi="Times New Roman"/>
          <w:sz w:val="28"/>
          <w:szCs w:val="28"/>
          <w:lang w:val="en-US"/>
        </w:rPr>
        <w:t>PVM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именно с ним.</w:t>
      </w:r>
    </w:p>
    <w:p w:rsidR="009C7281" w:rsidRDefault="009C7281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Spec="center" w:tblpY="427"/>
        <w:tblW w:w="10071" w:type="dxa"/>
        <w:tblLook w:val="04A0" w:firstRow="1" w:lastRow="0" w:firstColumn="1" w:lastColumn="0" w:noHBand="0" w:noVBand="1"/>
      </w:tblPr>
      <w:tblGrid>
        <w:gridCol w:w="1939"/>
        <w:gridCol w:w="2337"/>
        <w:gridCol w:w="1828"/>
        <w:gridCol w:w="1890"/>
        <w:gridCol w:w="2077"/>
      </w:tblGrid>
      <w:tr w:rsidR="000F7162" w:rsidRPr="00D476B0" w:rsidTr="000F7162">
        <w:trPr>
          <w:trHeight w:val="332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Исходные данные (кол-во полиномов, размерность)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Последовательная реализация,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  <w:lang w:val="en-US"/>
              </w:rPr>
              <w:t>OpenMP</w:t>
            </w:r>
            <w:r w:rsidRPr="00D476B0">
              <w:rPr>
                <w:rFonts w:ascii="Times New Roman" w:hAnsi="Times New Roman"/>
                <w:sz w:val="24"/>
                <w:szCs w:val="24"/>
              </w:rPr>
              <w:t>-реализация, мс</w:t>
            </w:r>
          </w:p>
        </w:tc>
        <w:tc>
          <w:tcPr>
            <w:tcW w:w="1987" w:type="dxa"/>
          </w:tcPr>
          <w:p w:rsidR="000F7162" w:rsidRPr="000F7162" w:rsidRDefault="000F7162" w:rsidP="000F71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PVM-</w:t>
            </w:r>
            <w:r>
              <w:rPr>
                <w:rFonts w:ascii="Times New Roman" w:hAnsi="Times New Roman"/>
                <w:sz w:val="24"/>
                <w:szCs w:val="24"/>
              </w:rPr>
              <w:t>реализация</w:t>
            </w:r>
          </w:p>
        </w:tc>
        <w:tc>
          <w:tcPr>
            <w:tcW w:w="1568" w:type="dxa"/>
          </w:tcPr>
          <w:p w:rsidR="000F7162" w:rsidRPr="00D476B0" w:rsidRDefault="000F7162" w:rsidP="000F71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Ускорение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сравнении с последовательной реализацией</w:t>
            </w:r>
          </w:p>
        </w:tc>
      </w:tr>
      <w:tr w:rsidR="000F7162" w:rsidRPr="00D476B0" w:rsidTr="000F7162">
        <w:trPr>
          <w:trHeight w:val="110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210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0,26</w:t>
            </w:r>
          </w:p>
        </w:tc>
      </w:tr>
      <w:tr w:rsidR="000F7162" w:rsidRPr="00D476B0" w:rsidTr="000F7162">
        <w:trPr>
          <w:trHeight w:val="110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1183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590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1543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0,77</w:t>
            </w:r>
          </w:p>
        </w:tc>
      </w:tr>
      <w:tr w:rsidR="000F7162" w:rsidRPr="00D476B0" w:rsidTr="000F7162">
        <w:trPr>
          <w:trHeight w:val="105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5485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1217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2,78</w:t>
            </w:r>
          </w:p>
        </w:tc>
      </w:tr>
      <w:tr w:rsidR="000F7162" w:rsidRPr="00D476B0" w:rsidTr="000F7162">
        <w:trPr>
          <w:trHeight w:val="110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24990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4308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5510</w:t>
            </w:r>
            <w:r w:rsidR="000F7162"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4,53</w:t>
            </w:r>
          </w:p>
        </w:tc>
      </w:tr>
      <w:tr w:rsidR="000F7162" w:rsidRPr="00D476B0" w:rsidTr="000F7162">
        <w:trPr>
          <w:trHeight w:val="110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1493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1175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2246</w:t>
            </w:r>
            <w:r w:rsidR="000F7162"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0,66</w:t>
            </w:r>
          </w:p>
        </w:tc>
      </w:tr>
      <w:tr w:rsidR="000F7162" w:rsidRPr="00D476B0" w:rsidTr="000F7162">
        <w:trPr>
          <w:trHeight w:val="105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10734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4101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6894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1,56</w:t>
            </w:r>
          </w:p>
        </w:tc>
      </w:tr>
      <w:tr w:rsidR="000F7162" w:rsidRPr="00D476B0" w:rsidTr="000F7162">
        <w:trPr>
          <w:trHeight w:val="110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50241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10171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6BC1">
              <w:rPr>
                <w:rFonts w:ascii="Times New Roman" w:hAnsi="Times New Roman"/>
                <w:sz w:val="24"/>
                <w:szCs w:val="24"/>
              </w:rPr>
              <w:t xml:space="preserve">12683 </w:t>
            </w:r>
            <w:r>
              <w:rPr>
                <w:rFonts w:ascii="Times New Roman" w:hAnsi="Times New Roman"/>
                <w:sz w:val="24"/>
                <w:szCs w:val="24"/>
              </w:rPr>
              <w:t>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3,96</w:t>
            </w:r>
          </w:p>
        </w:tc>
      </w:tr>
      <w:tr w:rsidR="000F7162" w:rsidRPr="00D476B0" w:rsidTr="000F7162">
        <w:trPr>
          <w:trHeight w:val="110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259036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40150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44987</w:t>
            </w:r>
            <w:r w:rsidR="000F7162"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5,76</w:t>
            </w:r>
          </w:p>
        </w:tc>
      </w:tr>
      <w:tr w:rsidR="000F7162" w:rsidRPr="00D476B0" w:rsidTr="000F7162">
        <w:trPr>
          <w:trHeight w:val="105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26759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21103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22985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1,16</w:t>
            </w:r>
          </w:p>
        </w:tc>
      </w:tr>
      <w:tr w:rsidR="000F7162" w:rsidRPr="00D476B0" w:rsidTr="000F7162">
        <w:trPr>
          <w:trHeight w:val="110"/>
        </w:trPr>
        <w:tc>
          <w:tcPr>
            <w:tcW w:w="2062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</w:t>
            </w:r>
          </w:p>
        </w:tc>
        <w:tc>
          <w:tcPr>
            <w:tcW w:w="2486" w:type="dxa"/>
          </w:tcPr>
          <w:p w:rsidR="000F7162" w:rsidRPr="00D476B0" w:rsidRDefault="000F7162" w:rsidP="000F716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2640 мс</w:t>
            </w:r>
          </w:p>
        </w:tc>
        <w:tc>
          <w:tcPr>
            <w:tcW w:w="1968" w:type="dxa"/>
          </w:tcPr>
          <w:p w:rsidR="000F7162" w:rsidRPr="00D476B0" w:rsidRDefault="000F7162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987" w:type="dxa"/>
          </w:tcPr>
          <w:p w:rsidR="000F7162" w:rsidRPr="00D476B0" w:rsidRDefault="00216BC1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F7162">
              <w:rPr>
                <w:rFonts w:ascii="Times New Roman" w:hAnsi="Times New Roman"/>
                <w:sz w:val="24"/>
                <w:szCs w:val="24"/>
              </w:rPr>
              <w:t>020</w:t>
            </w:r>
            <w:r w:rsidR="000F7162"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568" w:type="dxa"/>
          </w:tcPr>
          <w:p w:rsidR="000F7162" w:rsidRPr="00D476B0" w:rsidRDefault="0038012E" w:rsidP="000F716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1,31</w:t>
            </w:r>
          </w:p>
        </w:tc>
      </w:tr>
      <w:tr w:rsidR="000F7162" w:rsidRPr="00D476B0" w:rsidTr="000F7162">
        <w:tblPrEx>
          <w:tblLook w:val="0000" w:firstRow="0" w:lastRow="0" w:firstColumn="0" w:lastColumn="0" w:noHBand="0" w:noVBand="0"/>
        </w:tblPrEx>
        <w:trPr>
          <w:gridBefore w:val="3"/>
          <w:wBefore w:w="6516" w:type="dxa"/>
          <w:trHeight w:val="362"/>
        </w:trPr>
        <w:tc>
          <w:tcPr>
            <w:tcW w:w="1987" w:type="dxa"/>
          </w:tcPr>
          <w:p w:rsidR="000F7162" w:rsidRPr="00D476B0" w:rsidRDefault="000F7162" w:rsidP="000F7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568" w:type="dxa"/>
          </w:tcPr>
          <w:p w:rsidR="000F7162" w:rsidRPr="00D476B0" w:rsidRDefault="0038012E" w:rsidP="000F7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5,76</w:t>
            </w:r>
          </w:p>
        </w:tc>
      </w:tr>
      <w:tr w:rsidR="000F7162" w:rsidRPr="00D476B0" w:rsidTr="000F7162">
        <w:tblPrEx>
          <w:tblLook w:val="0000" w:firstRow="0" w:lastRow="0" w:firstColumn="0" w:lastColumn="0" w:noHBand="0" w:noVBand="0"/>
        </w:tblPrEx>
        <w:trPr>
          <w:gridBefore w:val="3"/>
          <w:wBefore w:w="6516" w:type="dxa"/>
          <w:trHeight w:val="362"/>
        </w:trPr>
        <w:tc>
          <w:tcPr>
            <w:tcW w:w="1987" w:type="dxa"/>
          </w:tcPr>
          <w:p w:rsidR="000F7162" w:rsidRPr="00D476B0" w:rsidRDefault="000F7162" w:rsidP="000F7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568" w:type="dxa"/>
          </w:tcPr>
          <w:p w:rsidR="000F7162" w:rsidRPr="00D476B0" w:rsidRDefault="0038012E" w:rsidP="000F7162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2,28</w:t>
            </w:r>
          </w:p>
        </w:tc>
      </w:tr>
      <w:tr w:rsidR="000F7162" w:rsidRPr="00D476B0" w:rsidTr="000F7162">
        <w:tblPrEx>
          <w:tblLook w:val="0000" w:firstRow="0" w:lastRow="0" w:firstColumn="0" w:lastColumn="0" w:noHBand="0" w:noVBand="0"/>
        </w:tblPrEx>
        <w:trPr>
          <w:gridBefore w:val="3"/>
          <w:wBefore w:w="6516" w:type="dxa"/>
          <w:trHeight w:val="362"/>
        </w:trPr>
        <w:tc>
          <w:tcPr>
            <w:tcW w:w="1987" w:type="dxa"/>
            <w:tcBorders>
              <w:top w:val="nil"/>
            </w:tcBorders>
          </w:tcPr>
          <w:p w:rsidR="000F7162" w:rsidRPr="00D476B0" w:rsidRDefault="000F7162" w:rsidP="000F7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568" w:type="dxa"/>
          </w:tcPr>
          <w:p w:rsidR="000F7162" w:rsidRPr="00D476B0" w:rsidRDefault="0038012E" w:rsidP="000F71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0,26</w:t>
            </w:r>
          </w:p>
        </w:tc>
      </w:tr>
    </w:tbl>
    <w:p w:rsidR="009C7281" w:rsidRDefault="0040778D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тестирования</w:t>
      </w:r>
    </w:p>
    <w:p w:rsid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800041" w:rsidRDefault="006548B4" w:rsidP="00E3500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результатов тестирования можно сказать, что в реализации данного алгоритма </w:t>
      </w:r>
      <w:r w:rsidR="001C18D6">
        <w:rPr>
          <w:rFonts w:ascii="Times New Roman" w:hAnsi="Times New Roman"/>
          <w:sz w:val="28"/>
          <w:szCs w:val="28"/>
          <w:lang w:val="en-US"/>
        </w:rPr>
        <w:t>PVM</w:t>
      </w:r>
      <w:r w:rsidR="001C18D6" w:rsidRPr="001C18D6">
        <w:rPr>
          <w:rFonts w:ascii="Times New Roman" w:hAnsi="Times New Roman"/>
          <w:sz w:val="28"/>
          <w:szCs w:val="28"/>
        </w:rPr>
        <w:t xml:space="preserve"> </w:t>
      </w:r>
      <w:r w:rsidR="001C18D6">
        <w:rPr>
          <w:rFonts w:ascii="Times New Roman" w:hAnsi="Times New Roman"/>
          <w:sz w:val="28"/>
          <w:szCs w:val="28"/>
        </w:rPr>
        <w:t>не даёт ускорения. О причинах такого поведения сказано в выводе.</w:t>
      </w:r>
    </w:p>
    <w:p w:rsidR="007B5E60" w:rsidRDefault="007B5E60" w:rsidP="00E3500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Предыдущее тестирование проводилось под </w:t>
      </w:r>
      <w:r w:rsidR="000C1334">
        <w:rPr>
          <w:rFonts w:ascii="Times New Roman" w:hAnsi="Times New Roman"/>
          <w:sz w:val="28"/>
          <w:szCs w:val="28"/>
        </w:rPr>
        <w:t xml:space="preserve">руководством </w:t>
      </w:r>
      <w:r>
        <w:rPr>
          <w:rFonts w:ascii="Times New Roman" w:hAnsi="Times New Roman"/>
          <w:sz w:val="28"/>
          <w:szCs w:val="28"/>
        </w:rPr>
        <w:t xml:space="preserve">1 ЭВМ. </w:t>
      </w:r>
      <w:r w:rsidR="000C1334">
        <w:rPr>
          <w:rFonts w:ascii="Times New Roman" w:hAnsi="Times New Roman"/>
          <w:sz w:val="28"/>
          <w:szCs w:val="28"/>
        </w:rPr>
        <w:t>Для полноты представления были проведены дополнительные тестирования уже на 2-х ЭВМ. Резу</w:t>
      </w:r>
      <w:bookmarkStart w:id="0" w:name="_GoBack"/>
      <w:bookmarkEnd w:id="0"/>
      <w:r w:rsidR="000C1334">
        <w:rPr>
          <w:rFonts w:ascii="Times New Roman" w:hAnsi="Times New Roman"/>
          <w:sz w:val="28"/>
          <w:szCs w:val="28"/>
        </w:rPr>
        <w:t>льтаты приведены в таблице 2.</w:t>
      </w:r>
    </w:p>
    <w:p w:rsidR="000C1334" w:rsidRDefault="000C1334" w:rsidP="00E3500B">
      <w:pPr>
        <w:ind w:left="170" w:firstLine="708"/>
        <w:rPr>
          <w:rFonts w:ascii="Times New Roman" w:hAnsi="Times New Roman"/>
          <w:sz w:val="28"/>
          <w:szCs w:val="28"/>
        </w:rPr>
      </w:pPr>
    </w:p>
    <w:p w:rsidR="007B5E60" w:rsidRPr="001C18D6" w:rsidRDefault="000C1334" w:rsidP="000C1334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</w:rPr>
        <w:t xml:space="preserve"> – Результаты тестирования</w:t>
      </w:r>
      <w:r>
        <w:rPr>
          <w:rFonts w:ascii="Times New Roman" w:hAnsi="Times New Roman"/>
          <w:sz w:val="28"/>
          <w:szCs w:val="28"/>
        </w:rPr>
        <w:t xml:space="preserve"> для 1 и 2 ЭВМ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2410"/>
        <w:gridCol w:w="2409"/>
        <w:gridCol w:w="1985"/>
      </w:tblGrid>
      <w:tr w:rsidR="00022FF2" w:rsidTr="00B12DE9">
        <w:trPr>
          <w:trHeight w:val="495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Исходные данные (кол-во полиномов, размерность)</w:t>
            </w:r>
          </w:p>
        </w:tc>
        <w:tc>
          <w:tcPr>
            <w:tcW w:w="2410" w:type="dxa"/>
          </w:tcPr>
          <w:p w:rsidR="00022FF2" w:rsidRPr="000C1334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PVM </w:t>
            </w:r>
            <w:r>
              <w:rPr>
                <w:rFonts w:ascii="Times New Roman" w:hAnsi="Times New Roman"/>
                <w:sz w:val="28"/>
                <w:szCs w:val="28"/>
              </w:rPr>
              <w:t>с 1 ЭВМ</w:t>
            </w:r>
          </w:p>
        </w:tc>
        <w:tc>
          <w:tcPr>
            <w:tcW w:w="2409" w:type="dxa"/>
          </w:tcPr>
          <w:p w:rsidR="00022FF2" w:rsidRPr="000C1334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PVM </w:t>
            </w:r>
            <w:r>
              <w:rPr>
                <w:rFonts w:ascii="Times New Roman" w:hAnsi="Times New Roman"/>
                <w:sz w:val="28"/>
                <w:szCs w:val="28"/>
              </w:rPr>
              <w:t>с 2 ЭВМ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Ускорение</w:t>
            </w:r>
          </w:p>
        </w:tc>
      </w:tr>
      <w:tr w:rsidR="00022FF2" w:rsidTr="00B12DE9">
        <w:trPr>
          <w:trHeight w:val="139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806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1023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0,78</w:t>
            </w:r>
          </w:p>
        </w:tc>
      </w:tr>
      <w:tr w:rsidR="00022FF2" w:rsidTr="00B12DE9">
        <w:trPr>
          <w:trHeight w:val="144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1543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1904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0,81</w:t>
            </w:r>
          </w:p>
        </w:tc>
      </w:tr>
      <w:tr w:rsidR="00022FF2" w:rsidTr="00B12DE9">
        <w:trPr>
          <w:trHeight w:val="144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1975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2854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0,69</w:t>
            </w:r>
          </w:p>
        </w:tc>
      </w:tr>
      <w:tr w:rsidR="00022FF2" w:rsidTr="00B12DE9">
        <w:trPr>
          <w:trHeight w:val="139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5510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5387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1,02</w:t>
            </w:r>
          </w:p>
        </w:tc>
      </w:tr>
      <w:tr w:rsidR="00022FF2" w:rsidTr="00B12DE9">
        <w:trPr>
          <w:trHeight w:val="144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2246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2690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0,83</w:t>
            </w:r>
          </w:p>
        </w:tc>
      </w:tr>
      <w:tr w:rsidR="00022FF2" w:rsidTr="00B12DE9">
        <w:trPr>
          <w:trHeight w:val="144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6894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6031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1,14</w:t>
            </w:r>
          </w:p>
        </w:tc>
      </w:tr>
      <w:tr w:rsidR="00022FF2" w:rsidTr="00B12DE9">
        <w:trPr>
          <w:trHeight w:val="139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12683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12853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0,98</w:t>
            </w:r>
          </w:p>
        </w:tc>
      </w:tr>
      <w:tr w:rsidR="00022FF2" w:rsidTr="00B12DE9">
        <w:trPr>
          <w:trHeight w:val="144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44987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42901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1,05</w:t>
            </w:r>
          </w:p>
        </w:tc>
      </w:tr>
      <w:tr w:rsidR="00022FF2" w:rsidTr="00B12DE9">
        <w:trPr>
          <w:trHeight w:val="144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22985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22707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1,01</w:t>
            </w:r>
          </w:p>
        </w:tc>
      </w:tr>
      <w:tr w:rsidR="00022FF2" w:rsidTr="00B12DE9">
        <w:trPr>
          <w:trHeight w:val="139"/>
        </w:trPr>
        <w:tc>
          <w:tcPr>
            <w:tcW w:w="2547" w:type="dxa"/>
          </w:tcPr>
          <w:p w:rsidR="00022FF2" w:rsidRPr="00D476B0" w:rsidRDefault="00022FF2" w:rsidP="00022FF2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</w:t>
            </w:r>
          </w:p>
        </w:tc>
        <w:tc>
          <w:tcPr>
            <w:tcW w:w="2410" w:type="dxa"/>
          </w:tcPr>
          <w:p w:rsidR="00022FF2" w:rsidRPr="00D476B0" w:rsidRDefault="00022FF2" w:rsidP="00022FF2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 мс</w:t>
            </w:r>
          </w:p>
        </w:tc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2790 мс</w:t>
            </w:r>
          </w:p>
        </w:tc>
        <w:tc>
          <w:tcPr>
            <w:tcW w:w="1985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0,72</w:t>
            </w:r>
          </w:p>
        </w:tc>
      </w:tr>
      <w:tr w:rsidR="00022FF2" w:rsidTr="00B12DE9">
        <w:tblPrEx>
          <w:tblLook w:val="0000" w:firstRow="0" w:lastRow="0" w:firstColumn="0" w:lastColumn="0" w:noHBand="0" w:noVBand="0"/>
        </w:tblPrEx>
        <w:trPr>
          <w:gridBefore w:val="2"/>
          <w:wBefore w:w="4957" w:type="dxa"/>
          <w:trHeight w:val="286"/>
        </w:trPr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</w:t>
            </w:r>
          </w:p>
        </w:tc>
        <w:tc>
          <w:tcPr>
            <w:tcW w:w="1985" w:type="dxa"/>
          </w:tcPr>
          <w:p w:rsidR="00022FF2" w:rsidRDefault="00B12DE9" w:rsidP="00AE236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1,14</w:t>
            </w:r>
          </w:p>
        </w:tc>
      </w:tr>
      <w:tr w:rsidR="00022FF2" w:rsidTr="00B12DE9">
        <w:tblPrEx>
          <w:tblLook w:val="0000" w:firstRow="0" w:lastRow="0" w:firstColumn="0" w:lastColumn="0" w:noHBand="0" w:noVBand="0"/>
        </w:tblPrEx>
        <w:trPr>
          <w:gridBefore w:val="2"/>
          <w:wBefore w:w="4957" w:type="dxa"/>
          <w:trHeight w:val="237"/>
        </w:trPr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1985" w:type="dxa"/>
          </w:tcPr>
          <w:p w:rsidR="00022FF2" w:rsidRDefault="00B12DE9" w:rsidP="00AE236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0,90</w:t>
            </w:r>
          </w:p>
        </w:tc>
      </w:tr>
      <w:tr w:rsidR="00022FF2" w:rsidTr="00B12DE9">
        <w:tblPrEx>
          <w:tblLook w:val="0000" w:firstRow="0" w:lastRow="0" w:firstColumn="0" w:lastColumn="0" w:noHBand="0" w:noVBand="0"/>
        </w:tblPrEx>
        <w:trPr>
          <w:gridBefore w:val="2"/>
          <w:wBefore w:w="4957" w:type="dxa"/>
          <w:trHeight w:val="58"/>
        </w:trPr>
        <w:tc>
          <w:tcPr>
            <w:tcW w:w="2409" w:type="dxa"/>
          </w:tcPr>
          <w:p w:rsidR="00022FF2" w:rsidRDefault="00022FF2" w:rsidP="00022F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Минимальное</w:t>
            </w:r>
          </w:p>
        </w:tc>
        <w:tc>
          <w:tcPr>
            <w:tcW w:w="1985" w:type="dxa"/>
          </w:tcPr>
          <w:p w:rsidR="00022FF2" w:rsidRDefault="00B12DE9" w:rsidP="00AE236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0,69</w:t>
            </w:r>
          </w:p>
        </w:tc>
      </w:tr>
    </w:tbl>
    <w:p w:rsidR="0040778D" w:rsidRDefault="00022FF2" w:rsidP="00022FF2">
      <w:pPr>
        <w:tabs>
          <w:tab w:val="left" w:pos="26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12DE9" w:rsidRDefault="00B12DE9" w:rsidP="00B12DE9">
      <w:pPr>
        <w:tabs>
          <w:tab w:val="left" w:pos="756"/>
          <w:tab w:val="left" w:pos="7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большинстве случаев ускорение не наблюдается. Однако в некоторых случаях, при обработке большого количества векторов, имеется небольшое ускорение. О причинах такого поведения говорится в выводе.</w:t>
      </w:r>
    </w:p>
    <w:p w:rsidR="00B12DE9" w:rsidRDefault="00B12DE9" w:rsidP="00B12DE9">
      <w:pPr>
        <w:tabs>
          <w:tab w:val="left" w:pos="756"/>
          <w:tab w:val="left" w:pos="7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0F7162">
      <w:pPr>
        <w:pStyle w:val="a4"/>
        <w:numPr>
          <w:ilvl w:val="0"/>
          <w:numId w:val="9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D74A0A" w:rsidRDefault="001563B2" w:rsidP="00D74A0A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 реализован алгоритм</w:t>
      </w:r>
      <w:r w:rsidR="00D74A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быстрого преобразования Фурье</w:t>
      </w:r>
      <w:r w:rsidR="00D74A0A">
        <w:rPr>
          <w:rFonts w:ascii="Times New Roman" w:hAnsi="Times New Roman"/>
          <w:sz w:val="28"/>
          <w:szCs w:val="28"/>
        </w:rPr>
        <w:t xml:space="preserve"> для параллельной обработки с применением программного пакета </w:t>
      </w:r>
      <w:r w:rsidR="00D74A0A">
        <w:rPr>
          <w:rFonts w:ascii="Times New Roman" w:hAnsi="Times New Roman"/>
          <w:sz w:val="28"/>
          <w:szCs w:val="28"/>
          <w:lang w:val="en-US"/>
        </w:rPr>
        <w:t>PVM</w:t>
      </w:r>
      <w:r w:rsidR="00D74A0A">
        <w:rPr>
          <w:rFonts w:ascii="Times New Roman" w:hAnsi="Times New Roman"/>
          <w:sz w:val="28"/>
          <w:szCs w:val="28"/>
        </w:rPr>
        <w:t xml:space="preserve">. Из-за привязанности </w:t>
      </w:r>
      <w:r w:rsidR="00D74A0A">
        <w:rPr>
          <w:rFonts w:ascii="Times New Roman" w:hAnsi="Times New Roman"/>
          <w:sz w:val="28"/>
          <w:szCs w:val="28"/>
          <w:lang w:val="en-US"/>
        </w:rPr>
        <w:t>PVM</w:t>
      </w:r>
      <w:r w:rsidR="00D74A0A" w:rsidRPr="00D74A0A">
        <w:rPr>
          <w:rFonts w:ascii="Times New Roman" w:hAnsi="Times New Roman"/>
          <w:sz w:val="28"/>
          <w:szCs w:val="28"/>
        </w:rPr>
        <w:t xml:space="preserve"> </w:t>
      </w:r>
      <w:r w:rsidR="00D74A0A">
        <w:rPr>
          <w:rFonts w:ascii="Times New Roman" w:hAnsi="Times New Roman"/>
          <w:sz w:val="28"/>
          <w:szCs w:val="28"/>
        </w:rPr>
        <w:t xml:space="preserve">к операционной системе </w:t>
      </w:r>
      <w:r w:rsidR="00D74A0A">
        <w:rPr>
          <w:rFonts w:ascii="Times New Roman" w:hAnsi="Times New Roman"/>
          <w:sz w:val="28"/>
          <w:szCs w:val="28"/>
          <w:lang w:val="en-US"/>
        </w:rPr>
        <w:t>Linux</w:t>
      </w:r>
      <w:r w:rsidR="00D74A0A">
        <w:rPr>
          <w:rFonts w:ascii="Times New Roman" w:hAnsi="Times New Roman"/>
          <w:sz w:val="28"/>
          <w:szCs w:val="28"/>
        </w:rPr>
        <w:t xml:space="preserve"> было принято решение установить на виртуальную машину дистрибутив </w:t>
      </w:r>
      <w:r w:rsidR="00D74A0A">
        <w:rPr>
          <w:rFonts w:ascii="Times New Roman" w:hAnsi="Times New Roman"/>
          <w:sz w:val="28"/>
          <w:szCs w:val="28"/>
          <w:lang w:val="en-US"/>
        </w:rPr>
        <w:t>GNU</w:t>
      </w:r>
      <w:r w:rsidR="00D74A0A" w:rsidRPr="00D74A0A">
        <w:rPr>
          <w:rFonts w:ascii="Times New Roman" w:hAnsi="Times New Roman"/>
          <w:sz w:val="28"/>
          <w:szCs w:val="28"/>
        </w:rPr>
        <w:t>/</w:t>
      </w:r>
      <w:r w:rsidR="00D74A0A">
        <w:rPr>
          <w:rFonts w:ascii="Times New Roman" w:hAnsi="Times New Roman"/>
          <w:sz w:val="28"/>
          <w:szCs w:val="28"/>
          <w:lang w:val="en-US"/>
        </w:rPr>
        <w:t>Linux</w:t>
      </w:r>
      <w:r w:rsidR="00D74A0A">
        <w:rPr>
          <w:rFonts w:ascii="Times New Roman" w:hAnsi="Times New Roman"/>
          <w:sz w:val="28"/>
          <w:szCs w:val="28"/>
        </w:rPr>
        <w:t xml:space="preserve"> под названием </w:t>
      </w:r>
      <w:r w:rsidR="00D74A0A">
        <w:rPr>
          <w:rFonts w:ascii="Times New Roman" w:hAnsi="Times New Roman"/>
          <w:sz w:val="28"/>
          <w:szCs w:val="28"/>
          <w:lang w:val="en-US"/>
        </w:rPr>
        <w:t>Ubuntu</w:t>
      </w:r>
      <w:r w:rsidR="00D74A0A">
        <w:rPr>
          <w:rFonts w:ascii="Times New Roman" w:hAnsi="Times New Roman"/>
          <w:sz w:val="28"/>
          <w:szCs w:val="28"/>
        </w:rPr>
        <w:t>.</w:t>
      </w:r>
      <w:r w:rsidR="00D74A0A" w:rsidRPr="00D74A0A">
        <w:rPr>
          <w:rFonts w:ascii="Times New Roman" w:hAnsi="Times New Roman"/>
          <w:sz w:val="28"/>
          <w:szCs w:val="28"/>
        </w:rPr>
        <w:t xml:space="preserve"> </w:t>
      </w:r>
    </w:p>
    <w:p w:rsidR="00D74A0A" w:rsidRPr="002A2266" w:rsidRDefault="00D74A0A" w:rsidP="00D74A0A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проделанных действий были проведены тесты</w:t>
      </w:r>
      <w:r w:rsidR="002A2266">
        <w:rPr>
          <w:rFonts w:ascii="Times New Roman" w:hAnsi="Times New Roman"/>
          <w:sz w:val="28"/>
          <w:szCs w:val="28"/>
        </w:rPr>
        <w:t xml:space="preserve">, которые показали, что параллельная реализация алгоритма при помощи </w:t>
      </w:r>
      <w:r w:rsidR="002A2266">
        <w:rPr>
          <w:rFonts w:ascii="Times New Roman" w:hAnsi="Times New Roman"/>
          <w:sz w:val="28"/>
          <w:szCs w:val="28"/>
          <w:lang w:val="en-US"/>
        </w:rPr>
        <w:t>PVM</w:t>
      </w:r>
      <w:r w:rsidR="002A2266" w:rsidRPr="002A2266">
        <w:rPr>
          <w:rFonts w:ascii="Times New Roman" w:hAnsi="Times New Roman"/>
          <w:sz w:val="28"/>
          <w:szCs w:val="28"/>
        </w:rPr>
        <w:t xml:space="preserve"> </w:t>
      </w:r>
      <w:r w:rsidR="002A2266">
        <w:rPr>
          <w:rFonts w:ascii="Times New Roman" w:hAnsi="Times New Roman"/>
          <w:sz w:val="28"/>
          <w:szCs w:val="28"/>
        </w:rPr>
        <w:t xml:space="preserve">практически не даёт никакого ускорения. Данная аномалия связана с несколькими причинами: отсутствие поддержки библиотеки </w:t>
      </w:r>
      <w:r w:rsidR="002A2266">
        <w:rPr>
          <w:rFonts w:ascii="Times New Roman" w:hAnsi="Times New Roman"/>
          <w:sz w:val="28"/>
          <w:szCs w:val="28"/>
          <w:lang w:val="en-US"/>
        </w:rPr>
        <w:t>PVM</w:t>
      </w:r>
      <w:r w:rsidR="002A2266">
        <w:rPr>
          <w:rFonts w:ascii="Times New Roman" w:hAnsi="Times New Roman"/>
          <w:sz w:val="28"/>
          <w:szCs w:val="28"/>
        </w:rPr>
        <w:t xml:space="preserve"> и её устарелость, запуск алгоритма на виртуальной машине и обмен данными между потоками при помощи </w:t>
      </w:r>
      <w:r w:rsidR="002A2266">
        <w:rPr>
          <w:rFonts w:ascii="Times New Roman" w:hAnsi="Times New Roman"/>
          <w:sz w:val="28"/>
          <w:szCs w:val="28"/>
          <w:lang w:val="en-US"/>
        </w:rPr>
        <w:t>Wi</w:t>
      </w:r>
      <w:r w:rsidR="002A2266" w:rsidRPr="002A2266">
        <w:rPr>
          <w:rFonts w:ascii="Times New Roman" w:hAnsi="Times New Roman"/>
          <w:sz w:val="28"/>
          <w:szCs w:val="28"/>
        </w:rPr>
        <w:t>-</w:t>
      </w:r>
      <w:r w:rsidR="002A2266">
        <w:rPr>
          <w:rFonts w:ascii="Times New Roman" w:hAnsi="Times New Roman"/>
          <w:sz w:val="28"/>
          <w:szCs w:val="28"/>
          <w:lang w:val="en-US"/>
        </w:rPr>
        <w:t>Fi</w:t>
      </w:r>
      <w:r w:rsidR="002A2266">
        <w:rPr>
          <w:rFonts w:ascii="Times New Roman" w:hAnsi="Times New Roman"/>
          <w:sz w:val="28"/>
          <w:szCs w:val="28"/>
        </w:rPr>
        <w:t>, а не сетевого кабеля.</w:t>
      </w:r>
      <w:r w:rsidR="002A2266" w:rsidRPr="002A2266">
        <w:rPr>
          <w:rFonts w:ascii="Times New Roman" w:hAnsi="Times New Roman"/>
          <w:sz w:val="28"/>
          <w:szCs w:val="28"/>
        </w:rPr>
        <w:t xml:space="preserve"> </w:t>
      </w: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1563B2" w:rsidRPr="001563B2" w:rsidRDefault="001563B2" w:rsidP="001563B2">
      <w:pPr>
        <w:tabs>
          <w:tab w:val="left" w:pos="3336"/>
        </w:tabs>
        <w:rPr>
          <w:rFonts w:ascii="Times New Roman" w:hAnsi="Times New Roman"/>
          <w:b/>
          <w:sz w:val="28"/>
          <w:szCs w:val="28"/>
        </w:rPr>
      </w:pPr>
      <w:r w:rsidRPr="001563B2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1563B2">
        <w:rPr>
          <w:rFonts w:ascii="Times New Roman" w:hAnsi="Times New Roman"/>
          <w:b/>
          <w:sz w:val="28"/>
          <w:szCs w:val="28"/>
        </w:rPr>
        <w:t>_</w:t>
      </w:r>
      <w:r w:rsidRPr="001563B2">
        <w:rPr>
          <w:rFonts w:ascii="Times New Roman" w:hAnsi="Times New Roman"/>
          <w:b/>
          <w:sz w:val="28"/>
          <w:szCs w:val="28"/>
          <w:lang w:val="en-US"/>
        </w:rPr>
        <w:t>thread</w:t>
      </w:r>
      <w:r w:rsidRPr="001563B2">
        <w:rPr>
          <w:rFonts w:ascii="Times New Roman" w:hAnsi="Times New Roman"/>
          <w:b/>
          <w:sz w:val="28"/>
          <w:szCs w:val="28"/>
        </w:rPr>
        <w:t>.</w:t>
      </w:r>
      <w:r w:rsidRPr="001563B2">
        <w:rPr>
          <w:rFonts w:ascii="Times New Roman" w:hAnsi="Times New Roman"/>
          <w:b/>
          <w:sz w:val="28"/>
          <w:szCs w:val="28"/>
          <w:lang w:val="en-US"/>
        </w:rPr>
        <w:t>cpp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>#include &lt;iostream&gt;</w:t>
      </w: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  <w:t>//Быстрое преобразование Фурье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>#include &lt;chrono&gt;</w:t>
      </w: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  <w:t>//Нахождение ДПФ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&lt;complex&gt;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&lt;fstream&gt;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&lt;thread&gt;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&lt;pvm3.h&gt;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typedef complex&lt;double&gt; base;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vector&lt;int&gt; information[30];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//data vector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vector&lt;int&gt; result(10000000);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//result vector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counter = 1;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range = 1000000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thread_counter = 8;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std::thread threads[8];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//8 threads were created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enter(string first, int number, int size, string path){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fill_from_file(path, number, size);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//number, size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fill_from_file(string path, int number_of_vectors, int size_of_vectors) {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//reading data from the file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ifstream vectorr("C:\\Programming\\Parallel programming\\Lab 1\\" + path);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number_of_vectors; i++) {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information[i].resize(size_of_vectors);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number_of_vectors; i++) {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size_of_vectors; j++) {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vectorr &gt;&gt; information[i].at(j);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vectorr.close();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main(int argc, char *argv[])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 xml:space="preserve">  int  ntask = 4;             /* число дочерних задач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 xml:space="preserve">  int  info;                  /* возвращаемый код завершения для функций PVM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 xml:space="preserve">  int  mytid;                 /* собственный идентификатор задачи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 xml:space="preserve">  int  myparent;              /* идентификатор родительской задачи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 xml:space="preserve">  int  child [ 50 ] ;  /* массив идентификаторов дочерних задач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 xml:space="preserve">  int  i, mydata, buf, len, tag, tid;    /* остальные переменные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enter("The third", 8, 100000, "int_0-100 8_100000.txt");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"8 vectors of size 100000";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unsigned int start_time = clock();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</w:rPr>
        <w:t>mytid = pvm_mytid();        /* определить собственный идентификатор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info = pvm_spawn ("slaves", information, PvmTaskDefault, NULL, 4, child); 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</w:rPr>
        <w:t>ntask = info;       /* запись в ntask числа успешно запущенных задач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rank = 0; rank &lt; ntask; ++rank) {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pvm_recv(ntask, -1);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pvm_upkint(information, range, 1);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info = pvm_spawn ("slaves", information, PvmTaskDefault, NULL, 2, child); 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</w:rPr>
        <w:t>ntask = info;       /* запись в ntask числа успешно запущенных задач */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rank = 0; rank &lt; ntask; ++rank) {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pvm_recv(ntask, -1);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pvm_upkint(information, range, 1);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pvm_recv(1, -1);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pvm_upkint(information, range, 1);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pvm_exit();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unsigned int end_time = clock();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unsigned int search_time = end_time - start_time;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search_time &lt;&lt; " mc\n";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'\n';</w:t>
      </w: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563B2" w:rsidRPr="001563B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563B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"8 vectors of size 1000000";</w:t>
      </w:r>
    </w:p>
    <w:p w:rsidR="001563B2" w:rsidRPr="000F7162" w:rsidRDefault="001563B2" w:rsidP="0015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F716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1563B2" w:rsidRPr="000F7162" w:rsidRDefault="001563B2" w:rsidP="001563B2">
      <w:pPr>
        <w:rPr>
          <w:rFonts w:ascii="Consolas" w:hAnsi="Consolas" w:cs="Consolas"/>
          <w:sz w:val="19"/>
          <w:szCs w:val="19"/>
          <w:lang w:val="en-US"/>
        </w:rPr>
      </w:pPr>
    </w:p>
    <w:p w:rsidR="001563B2" w:rsidRDefault="001563B2" w:rsidP="001563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63B2">
        <w:rPr>
          <w:rFonts w:ascii="Times New Roman" w:hAnsi="Times New Roman" w:cs="Times New Roman"/>
          <w:b/>
          <w:sz w:val="28"/>
          <w:szCs w:val="28"/>
          <w:lang w:val="en-US"/>
        </w:rPr>
        <w:t>slaves.cpp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#include &lt;chrono&gt;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#include &lt;vector&gt;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#include &lt;complex&gt;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#include &lt;fstream&gt;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#include &lt;thread&gt;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#include &lt;pvm3.h&gt;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typedef complex&lt;double&gt; base;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int range = 100000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lastRenderedPageBreak/>
        <w:t>int rev(int num, int lg_n) {</w:t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//begining of good realisation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int res = 0;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i = 0; i &lt; lg_n; ++i)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if (num &amp; (1 &lt;&lt; i))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res |= 1 &lt;&lt; (lg_n - 1 - i);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return res;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}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void good_realisation(vector&lt;base&gt;&amp; a, bool invert) {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int n = (int)a.size();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int lg_n = 0;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while ((1 &lt;&lt; lg_n) &lt; n)  ++lg_n;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i = 0; i &lt; n; ++i)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if (i &lt; rev(i, lg_n))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swap(a[i], a[rev(i, lg_n)]);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len = 2; len &lt;= n; len &lt;&lt;= 1) {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double ang = 2 * 3.14 / len * (invert ? -1 : 1);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base wlen(cos(ang), sin(ang));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i = 0; i &lt; n; i += len) {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base w(1);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j = 0; j &lt; len / 2; ++j) {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base u = a[i + j], v = a[i + j + len / 2] * w;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a[i + j] = u + v;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a[i + j + len / 2] = u - v;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w *= wlen;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  <w:t>if (invert)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i = 0; i &lt; n; ++i)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a[i] /= n;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}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void good_multiplication(const vector&lt;int&gt;&amp; a, const vector&lt;int&gt;&amp; b, vector&lt;int&gt;&amp; res, int number) {</w:t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//multiplication of two vectors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vector&lt;base&gt; fa(a.begin(), a.end()), fb(b.begin(), b.end());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int n = 1;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while (n &lt; max(a.size(), b.size()))  n &lt;&lt;= 1;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n &lt;&lt;= 1;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fa.resize(n), fb.resize(n);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good_realisation(fa, false);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good_realisation(fb, false);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i = 0; i &lt; n; ++i)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fa[i] *= fb[i];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good_realisation(fa, true);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res.resize(n);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for (int i = 0; i &lt; n; ++i)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res[i] = int(fa[i].real() + 0.5);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int buffer[range] = {time, result};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pvm_initsend(PvmDataRaw);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pvm_pkint(buffer, range, 1);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</w:r>
      <w:r w:rsidRPr="001563B2">
        <w:rPr>
          <w:rFonts w:ascii="Consolas" w:hAnsi="Consolas" w:cs="Times New Roman"/>
          <w:sz w:val="18"/>
          <w:szCs w:val="18"/>
          <w:lang w:val="en-US"/>
        </w:rPr>
        <w:tab/>
        <w:t>pvm_send(pvm_parent(), 1);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}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int main(int argc, char** argv) {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 xml:space="preserve"> int wr = pvm_mytid();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 xml:space="preserve"> int cnt = get_tasks_count(argc, argv);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 xml:space="preserve"> good_multiplication(wr, cnt);</w:t>
      </w:r>
    </w:p>
    <w:p w:rsidR="001563B2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 xml:space="preserve"> pvm_exit();</w:t>
      </w:r>
    </w:p>
    <w:p w:rsidR="00665AF0" w:rsidRPr="001563B2" w:rsidRDefault="001563B2" w:rsidP="001563B2">
      <w:pPr>
        <w:rPr>
          <w:rFonts w:ascii="Consolas" w:hAnsi="Consolas" w:cs="Times New Roman"/>
          <w:sz w:val="18"/>
          <w:szCs w:val="18"/>
          <w:lang w:val="en-US"/>
        </w:rPr>
      </w:pPr>
      <w:r w:rsidRPr="001563B2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665AF0" w:rsidRPr="0015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4FF" w:rsidRDefault="002164FF" w:rsidP="00171C98">
      <w:pPr>
        <w:spacing w:after="0" w:line="240" w:lineRule="auto"/>
      </w:pPr>
      <w:r>
        <w:separator/>
      </w:r>
    </w:p>
  </w:endnote>
  <w:endnote w:type="continuationSeparator" w:id="0">
    <w:p w:rsidR="002164FF" w:rsidRDefault="002164FF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4FF" w:rsidRDefault="002164FF" w:rsidP="00171C98">
      <w:pPr>
        <w:spacing w:after="0" w:line="240" w:lineRule="auto"/>
      </w:pPr>
      <w:r>
        <w:separator/>
      </w:r>
    </w:p>
  </w:footnote>
  <w:footnote w:type="continuationSeparator" w:id="0">
    <w:p w:rsidR="002164FF" w:rsidRDefault="002164FF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5E2"/>
    <w:multiLevelType w:val="hybridMultilevel"/>
    <w:tmpl w:val="95D23478"/>
    <w:lvl w:ilvl="0" w:tplc="A7C012A4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6096" w:hanging="360"/>
      </w:pPr>
    </w:lvl>
    <w:lvl w:ilvl="1" w:tplc="04190019" w:tentative="1">
      <w:start w:val="1"/>
      <w:numFmt w:val="lowerLetter"/>
      <w:lvlText w:val="%2."/>
      <w:lvlJc w:val="left"/>
      <w:pPr>
        <w:ind w:left="6816" w:hanging="360"/>
      </w:pPr>
    </w:lvl>
    <w:lvl w:ilvl="2" w:tplc="0419001B" w:tentative="1">
      <w:start w:val="1"/>
      <w:numFmt w:val="lowerRoman"/>
      <w:lvlText w:val="%3."/>
      <w:lvlJc w:val="right"/>
      <w:pPr>
        <w:ind w:left="7536" w:hanging="180"/>
      </w:pPr>
    </w:lvl>
    <w:lvl w:ilvl="3" w:tplc="0419000F" w:tentative="1">
      <w:start w:val="1"/>
      <w:numFmt w:val="decimal"/>
      <w:lvlText w:val="%4."/>
      <w:lvlJc w:val="left"/>
      <w:pPr>
        <w:ind w:left="8256" w:hanging="360"/>
      </w:pPr>
    </w:lvl>
    <w:lvl w:ilvl="4" w:tplc="04190019" w:tentative="1">
      <w:start w:val="1"/>
      <w:numFmt w:val="lowerLetter"/>
      <w:lvlText w:val="%5."/>
      <w:lvlJc w:val="left"/>
      <w:pPr>
        <w:ind w:left="8976" w:hanging="360"/>
      </w:pPr>
    </w:lvl>
    <w:lvl w:ilvl="5" w:tplc="0419001B" w:tentative="1">
      <w:start w:val="1"/>
      <w:numFmt w:val="lowerRoman"/>
      <w:lvlText w:val="%6."/>
      <w:lvlJc w:val="right"/>
      <w:pPr>
        <w:ind w:left="9696" w:hanging="180"/>
      </w:pPr>
    </w:lvl>
    <w:lvl w:ilvl="6" w:tplc="0419000F" w:tentative="1">
      <w:start w:val="1"/>
      <w:numFmt w:val="decimal"/>
      <w:lvlText w:val="%7."/>
      <w:lvlJc w:val="left"/>
      <w:pPr>
        <w:ind w:left="10416" w:hanging="360"/>
      </w:pPr>
    </w:lvl>
    <w:lvl w:ilvl="7" w:tplc="04190019" w:tentative="1">
      <w:start w:val="1"/>
      <w:numFmt w:val="lowerLetter"/>
      <w:lvlText w:val="%8."/>
      <w:lvlJc w:val="left"/>
      <w:pPr>
        <w:ind w:left="11136" w:hanging="360"/>
      </w:pPr>
    </w:lvl>
    <w:lvl w:ilvl="8" w:tplc="0419001B" w:tentative="1">
      <w:start w:val="1"/>
      <w:numFmt w:val="lowerRoman"/>
      <w:lvlText w:val="%9."/>
      <w:lvlJc w:val="right"/>
      <w:pPr>
        <w:ind w:left="11856" w:hanging="180"/>
      </w:pPr>
    </w:lvl>
  </w:abstractNum>
  <w:abstractNum w:abstractNumId="5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6" w15:restartNumberingAfterBreak="0">
    <w:nsid w:val="6AB571AD"/>
    <w:multiLevelType w:val="hybridMultilevel"/>
    <w:tmpl w:val="5186D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6187B"/>
    <w:multiLevelType w:val="hybridMultilevel"/>
    <w:tmpl w:val="65CA84B8"/>
    <w:lvl w:ilvl="0" w:tplc="E0B4E958">
      <w:start w:val="1"/>
      <w:numFmt w:val="decimal"/>
      <w:lvlText w:val="%1."/>
      <w:lvlJc w:val="left"/>
      <w:pPr>
        <w:ind w:left="3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8" w15:restartNumberingAfterBreak="0">
    <w:nsid w:val="77FF39A0"/>
    <w:multiLevelType w:val="hybridMultilevel"/>
    <w:tmpl w:val="CBD0A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2FF2"/>
    <w:rsid w:val="00024425"/>
    <w:rsid w:val="00034EDA"/>
    <w:rsid w:val="00041EB1"/>
    <w:rsid w:val="000433C5"/>
    <w:rsid w:val="0007099A"/>
    <w:rsid w:val="00086B57"/>
    <w:rsid w:val="00094256"/>
    <w:rsid w:val="000969EB"/>
    <w:rsid w:val="000C1334"/>
    <w:rsid w:val="000D6BFF"/>
    <w:rsid w:val="000F30B2"/>
    <w:rsid w:val="000F7162"/>
    <w:rsid w:val="000F75E9"/>
    <w:rsid w:val="00126A31"/>
    <w:rsid w:val="001310A6"/>
    <w:rsid w:val="00132D0C"/>
    <w:rsid w:val="00135FC7"/>
    <w:rsid w:val="00143383"/>
    <w:rsid w:val="00154875"/>
    <w:rsid w:val="001563B2"/>
    <w:rsid w:val="001620C6"/>
    <w:rsid w:val="00171C98"/>
    <w:rsid w:val="00172F7F"/>
    <w:rsid w:val="001A04A7"/>
    <w:rsid w:val="001A7445"/>
    <w:rsid w:val="001B33B0"/>
    <w:rsid w:val="001B3A28"/>
    <w:rsid w:val="001B4264"/>
    <w:rsid w:val="001C18D6"/>
    <w:rsid w:val="001D28EB"/>
    <w:rsid w:val="001D2B3D"/>
    <w:rsid w:val="001D3E0B"/>
    <w:rsid w:val="00207F7C"/>
    <w:rsid w:val="002164FF"/>
    <w:rsid w:val="00216BC1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806C7"/>
    <w:rsid w:val="002959E5"/>
    <w:rsid w:val="002A2266"/>
    <w:rsid w:val="002B36CC"/>
    <w:rsid w:val="002B7DC8"/>
    <w:rsid w:val="002C4C7D"/>
    <w:rsid w:val="002E5660"/>
    <w:rsid w:val="002F6934"/>
    <w:rsid w:val="00306296"/>
    <w:rsid w:val="003062E8"/>
    <w:rsid w:val="003115EB"/>
    <w:rsid w:val="00332367"/>
    <w:rsid w:val="00337C7B"/>
    <w:rsid w:val="0035412C"/>
    <w:rsid w:val="0038012E"/>
    <w:rsid w:val="00380D9B"/>
    <w:rsid w:val="0039101D"/>
    <w:rsid w:val="003A6F3A"/>
    <w:rsid w:val="003E2947"/>
    <w:rsid w:val="00401F72"/>
    <w:rsid w:val="0040778D"/>
    <w:rsid w:val="00432EB1"/>
    <w:rsid w:val="00442EE8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26329"/>
    <w:rsid w:val="005335EC"/>
    <w:rsid w:val="0053436B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548B4"/>
    <w:rsid w:val="00665AF0"/>
    <w:rsid w:val="00674A18"/>
    <w:rsid w:val="00676C68"/>
    <w:rsid w:val="0068454D"/>
    <w:rsid w:val="006B3665"/>
    <w:rsid w:val="006B41AE"/>
    <w:rsid w:val="006C4875"/>
    <w:rsid w:val="006D23E0"/>
    <w:rsid w:val="007031E3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B5E60"/>
    <w:rsid w:val="007C5323"/>
    <w:rsid w:val="007C5CBE"/>
    <w:rsid w:val="007D1D16"/>
    <w:rsid w:val="007D27CC"/>
    <w:rsid w:val="007F3B4E"/>
    <w:rsid w:val="00800041"/>
    <w:rsid w:val="00803B18"/>
    <w:rsid w:val="00804076"/>
    <w:rsid w:val="00814AA2"/>
    <w:rsid w:val="00822E61"/>
    <w:rsid w:val="008306B6"/>
    <w:rsid w:val="00831833"/>
    <w:rsid w:val="00833B73"/>
    <w:rsid w:val="00857247"/>
    <w:rsid w:val="0089619A"/>
    <w:rsid w:val="008A64F5"/>
    <w:rsid w:val="008A7A96"/>
    <w:rsid w:val="008C171D"/>
    <w:rsid w:val="008D2AA5"/>
    <w:rsid w:val="008E27EB"/>
    <w:rsid w:val="008F27BF"/>
    <w:rsid w:val="009051E2"/>
    <w:rsid w:val="00913B5D"/>
    <w:rsid w:val="00920C6B"/>
    <w:rsid w:val="0096754B"/>
    <w:rsid w:val="00971A46"/>
    <w:rsid w:val="0098519B"/>
    <w:rsid w:val="009968E1"/>
    <w:rsid w:val="00996D74"/>
    <w:rsid w:val="009A2ECD"/>
    <w:rsid w:val="009C7281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4697C"/>
    <w:rsid w:val="00A63050"/>
    <w:rsid w:val="00A67233"/>
    <w:rsid w:val="00A70A40"/>
    <w:rsid w:val="00A86563"/>
    <w:rsid w:val="00A8659A"/>
    <w:rsid w:val="00A936E2"/>
    <w:rsid w:val="00A95C85"/>
    <w:rsid w:val="00AA6CD3"/>
    <w:rsid w:val="00AB4ABD"/>
    <w:rsid w:val="00AC2520"/>
    <w:rsid w:val="00AC6298"/>
    <w:rsid w:val="00AC64E3"/>
    <w:rsid w:val="00AD3083"/>
    <w:rsid w:val="00AE236A"/>
    <w:rsid w:val="00AE28B6"/>
    <w:rsid w:val="00AE6671"/>
    <w:rsid w:val="00AF02D3"/>
    <w:rsid w:val="00AF6D83"/>
    <w:rsid w:val="00B12DE9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74EF9"/>
    <w:rsid w:val="00B815AE"/>
    <w:rsid w:val="00B86960"/>
    <w:rsid w:val="00B92A76"/>
    <w:rsid w:val="00BA0100"/>
    <w:rsid w:val="00BC133B"/>
    <w:rsid w:val="00BC5233"/>
    <w:rsid w:val="00BE4349"/>
    <w:rsid w:val="00BF1EFD"/>
    <w:rsid w:val="00BF2A5D"/>
    <w:rsid w:val="00BF2CA2"/>
    <w:rsid w:val="00BF7AC8"/>
    <w:rsid w:val="00C01A13"/>
    <w:rsid w:val="00C0621A"/>
    <w:rsid w:val="00C06D48"/>
    <w:rsid w:val="00C316B9"/>
    <w:rsid w:val="00C44CA0"/>
    <w:rsid w:val="00C54BDD"/>
    <w:rsid w:val="00C751E0"/>
    <w:rsid w:val="00C92466"/>
    <w:rsid w:val="00CB212F"/>
    <w:rsid w:val="00CC5261"/>
    <w:rsid w:val="00CD5BF4"/>
    <w:rsid w:val="00CD69DA"/>
    <w:rsid w:val="00D01B2E"/>
    <w:rsid w:val="00D0751E"/>
    <w:rsid w:val="00D10222"/>
    <w:rsid w:val="00D111F9"/>
    <w:rsid w:val="00D46628"/>
    <w:rsid w:val="00D476B0"/>
    <w:rsid w:val="00D55048"/>
    <w:rsid w:val="00D74A0A"/>
    <w:rsid w:val="00D804E2"/>
    <w:rsid w:val="00D908B6"/>
    <w:rsid w:val="00D93F9A"/>
    <w:rsid w:val="00DC1E73"/>
    <w:rsid w:val="00E005D7"/>
    <w:rsid w:val="00E020B0"/>
    <w:rsid w:val="00E1319B"/>
    <w:rsid w:val="00E26F8A"/>
    <w:rsid w:val="00E3500B"/>
    <w:rsid w:val="00E47A5F"/>
    <w:rsid w:val="00E6206E"/>
    <w:rsid w:val="00E63D48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5E11"/>
    <w:rsid w:val="00F06468"/>
    <w:rsid w:val="00F2539B"/>
    <w:rsid w:val="00F31A77"/>
    <w:rsid w:val="00F42D8D"/>
    <w:rsid w:val="00F55863"/>
    <w:rsid w:val="00F720FC"/>
    <w:rsid w:val="00F8212D"/>
    <w:rsid w:val="00F8318A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A88E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334"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73D55-A174-4913-87A0-5E2C0C59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10784</TotalTime>
  <Pages>8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103</cp:revision>
  <dcterms:created xsi:type="dcterms:W3CDTF">2021-10-03T22:38:00Z</dcterms:created>
  <dcterms:modified xsi:type="dcterms:W3CDTF">2022-06-04T15:11:00Z</dcterms:modified>
</cp:coreProperties>
</file>