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5E2" w:rsidRDefault="008675E2" w:rsidP="008675E2">
      <w:pPr>
        <w:pStyle w:val="a3"/>
        <w:spacing w:before="74"/>
        <w:ind w:left="921" w:right="929"/>
        <w:jc w:val="center"/>
      </w:pPr>
      <w:r>
        <w:t>МИНИСТЕРСТВО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:rsidR="008675E2" w:rsidRDefault="008675E2" w:rsidP="008675E2">
      <w:pPr>
        <w:pStyle w:val="a3"/>
        <w:spacing w:before="1"/>
        <w:ind w:left="480" w:right="498"/>
        <w:jc w:val="center"/>
      </w:pPr>
      <w:r>
        <w:t>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«Вятский</w:t>
      </w:r>
      <w:r>
        <w:rPr>
          <w:spacing w:val="-1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университет»</w:t>
      </w:r>
    </w:p>
    <w:p w:rsidR="008675E2" w:rsidRDefault="008675E2" w:rsidP="008675E2">
      <w:pPr>
        <w:pStyle w:val="a3"/>
        <w:spacing w:line="242" w:lineRule="auto"/>
        <w:ind w:left="1771" w:right="1779"/>
        <w:jc w:val="center"/>
      </w:pPr>
      <w:r>
        <w:t>Факультет автоматики и вычислительной техники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электронных</w:t>
      </w:r>
      <w:r>
        <w:rPr>
          <w:spacing w:val="-1"/>
        </w:rPr>
        <w:t xml:space="preserve"> </w:t>
      </w:r>
      <w:r>
        <w:t>вычислительных</w:t>
      </w:r>
      <w:r>
        <w:rPr>
          <w:spacing w:val="-2"/>
        </w:rPr>
        <w:t xml:space="preserve"> </w:t>
      </w:r>
      <w:r>
        <w:t>машин</w:t>
      </w: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Pr="008675E2" w:rsidRDefault="008675E2" w:rsidP="008675E2">
      <w:pPr>
        <w:pStyle w:val="a6"/>
        <w:spacing w:line="319" w:lineRule="auto"/>
      </w:pPr>
      <w:r>
        <w:t xml:space="preserve">Архивация и восстановление данных в </w:t>
      </w:r>
      <w:r>
        <w:rPr>
          <w:lang w:val="en-US"/>
        </w:rPr>
        <w:t>Astra</w:t>
      </w:r>
      <w:r w:rsidRPr="008675E2">
        <w:t xml:space="preserve"> </w:t>
      </w:r>
      <w:r>
        <w:rPr>
          <w:lang w:val="en-US"/>
        </w:rPr>
        <w:t>Linux</w:t>
      </w:r>
    </w:p>
    <w:p w:rsidR="008675E2" w:rsidRDefault="008675E2" w:rsidP="008675E2">
      <w:pPr>
        <w:spacing w:before="256"/>
        <w:ind w:left="990" w:right="296"/>
        <w:jc w:val="center"/>
        <w:rPr>
          <w:sz w:val="32"/>
        </w:rPr>
      </w:pPr>
      <w:r>
        <w:rPr>
          <w:sz w:val="32"/>
        </w:rPr>
        <w:t>Лабораторная работа №5</w:t>
      </w:r>
      <w:r>
        <w:rPr>
          <w:sz w:val="32"/>
        </w:rPr>
        <w:t xml:space="preserve"> по дисциплине</w:t>
      </w:r>
    </w:p>
    <w:p w:rsidR="008675E2" w:rsidRDefault="008675E2" w:rsidP="008675E2">
      <w:pPr>
        <w:spacing w:before="256"/>
        <w:ind w:left="990" w:right="296"/>
        <w:jc w:val="center"/>
        <w:rPr>
          <w:sz w:val="32"/>
        </w:rPr>
      </w:pPr>
      <w:r>
        <w:rPr>
          <w:sz w:val="32"/>
        </w:rPr>
        <w:t>«Сети ЭВМ и телекоммуникации»</w:t>
      </w:r>
    </w:p>
    <w:p w:rsidR="008675E2" w:rsidRDefault="008675E2" w:rsidP="008675E2">
      <w:pPr>
        <w:pStyle w:val="a3"/>
        <w:spacing w:before="1"/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tabs>
          <w:tab w:val="left" w:pos="6949"/>
          <w:tab w:val="left" w:pos="7188"/>
        </w:tabs>
        <w:ind w:left="120" w:right="1278"/>
        <w:rPr>
          <w:spacing w:val="1"/>
        </w:rPr>
      </w:pPr>
      <w:r>
        <w:t>Выполнил</w:t>
      </w:r>
      <w:r>
        <w:rPr>
          <w:spacing w:val="-1"/>
        </w:rPr>
        <w:t xml:space="preserve"> </w:t>
      </w: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ИВТ-43</w:t>
      </w:r>
      <w:r>
        <w:rPr>
          <w:u w:val="single"/>
        </w:rPr>
        <w:t>______________</w:t>
      </w:r>
      <w:r>
        <w:t>/Кудяшев Я.Ю./</w:t>
      </w:r>
      <w:r>
        <w:rPr>
          <w:spacing w:val="1"/>
        </w:rPr>
        <w:t xml:space="preserve"> </w:t>
      </w:r>
    </w:p>
    <w:p w:rsidR="008675E2" w:rsidRDefault="008675E2" w:rsidP="008675E2">
      <w:pPr>
        <w:pStyle w:val="a3"/>
        <w:tabs>
          <w:tab w:val="left" w:pos="6949"/>
          <w:tab w:val="left" w:pos="7188"/>
        </w:tabs>
        <w:ind w:left="120" w:right="1278"/>
        <w:rPr>
          <w:spacing w:val="1"/>
        </w:rPr>
      </w:pPr>
    </w:p>
    <w:p w:rsidR="008675E2" w:rsidRDefault="008675E2" w:rsidP="008675E2">
      <w:pPr>
        <w:pStyle w:val="a3"/>
        <w:tabs>
          <w:tab w:val="left" w:pos="6949"/>
          <w:tab w:val="left" w:pos="7188"/>
        </w:tabs>
        <w:ind w:left="120" w:right="1278"/>
      </w:pPr>
      <w:r>
        <w:t>Проверил</w:t>
      </w:r>
      <w:r>
        <w:rPr>
          <w:spacing w:val="-3"/>
        </w:rPr>
        <w:t xml:space="preserve"> </w:t>
      </w:r>
      <w:r>
        <w:t>преподаватель_______________________</w:t>
      </w:r>
      <w:r>
        <w:rPr>
          <w:spacing w:val="-2"/>
        </w:rPr>
        <w:t xml:space="preserve"> </w:t>
      </w:r>
      <w:r>
        <w:t>/Клюкин В.Л./</w:t>
      </w:r>
    </w:p>
    <w:p w:rsidR="008675E2" w:rsidRDefault="008675E2" w:rsidP="008675E2">
      <w:pPr>
        <w:pStyle w:val="a3"/>
        <w:tabs>
          <w:tab w:val="left" w:pos="4236"/>
        </w:tabs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rPr>
          <w:sz w:val="30"/>
        </w:rPr>
      </w:pPr>
    </w:p>
    <w:p w:rsidR="008675E2" w:rsidRDefault="008675E2" w:rsidP="008675E2">
      <w:pPr>
        <w:pStyle w:val="a3"/>
        <w:spacing w:before="10"/>
        <w:rPr>
          <w:sz w:val="41"/>
        </w:rPr>
      </w:pPr>
    </w:p>
    <w:p w:rsidR="008675E2" w:rsidRDefault="008675E2" w:rsidP="008675E2">
      <w:pPr>
        <w:jc w:val="center"/>
        <w:sectPr w:rsidR="008675E2">
          <w:type w:val="continuous"/>
          <w:pgSz w:w="11910" w:h="16840"/>
          <w:pgMar w:top="1060" w:right="740" w:bottom="280" w:left="1600" w:header="720" w:footer="720" w:gutter="0"/>
          <w:cols w:space="720"/>
        </w:sectPr>
      </w:pPr>
      <w:r w:rsidRPr="00070DE0">
        <w:rPr>
          <w:sz w:val="32"/>
        </w:rPr>
        <w:t>Киров</w:t>
      </w:r>
      <w:r w:rsidRPr="00070DE0">
        <w:rPr>
          <w:spacing w:val="-5"/>
          <w:sz w:val="32"/>
        </w:rPr>
        <w:t xml:space="preserve"> </w:t>
      </w:r>
      <w:r w:rsidRPr="00070DE0">
        <w:rPr>
          <w:sz w:val="32"/>
        </w:rPr>
        <w:t>2022</w:t>
      </w:r>
    </w:p>
    <w:p w:rsidR="00CA2F39" w:rsidRDefault="00CA2F39">
      <w:pPr>
        <w:jc w:val="center"/>
        <w:sectPr w:rsidR="00CA2F39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CA2F39" w:rsidRDefault="00E024D8">
      <w:pPr>
        <w:pStyle w:val="a5"/>
        <w:numPr>
          <w:ilvl w:val="0"/>
          <w:numId w:val="1"/>
        </w:numPr>
        <w:tabs>
          <w:tab w:val="left" w:pos="1241"/>
        </w:tabs>
        <w:rPr>
          <w:sz w:val="28"/>
        </w:rPr>
      </w:pPr>
      <w:r>
        <w:rPr>
          <w:sz w:val="28"/>
        </w:rPr>
        <w:lastRenderedPageBreak/>
        <w:t>Цель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</w:p>
    <w:p w:rsidR="00CA2F39" w:rsidRDefault="00E024D8">
      <w:pPr>
        <w:pStyle w:val="a3"/>
        <w:spacing w:before="238" w:line="242" w:lineRule="auto"/>
        <w:ind w:left="100" w:right="113" w:firstLine="850"/>
        <w:jc w:val="both"/>
      </w:pPr>
      <w:r>
        <w:t>Цель данной лабораторной работы</w:t>
      </w:r>
      <w:r>
        <w:rPr>
          <w:spacing w:val="1"/>
        </w:rPr>
        <w:t xml:space="preserve"> </w:t>
      </w:r>
      <w:r>
        <w:t>– получить знания о процедуре</w:t>
      </w:r>
      <w:r>
        <w:rPr>
          <w:spacing w:val="1"/>
        </w:rPr>
        <w:t xml:space="preserve"> </w:t>
      </w:r>
      <w:r>
        <w:t>архивации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системы</w:t>
      </w:r>
      <w:r w:rsidR="00D70F73">
        <w:t xml:space="preserve"> в </w:t>
      </w:r>
      <w:r w:rsidR="00D70F73">
        <w:rPr>
          <w:lang w:val="en-US"/>
        </w:rPr>
        <w:t>Astra</w:t>
      </w:r>
      <w:r w:rsidR="00D70F73" w:rsidRPr="00D70F73">
        <w:t xml:space="preserve"> </w:t>
      </w:r>
      <w:r w:rsidR="00D70F73">
        <w:rPr>
          <w:lang w:val="en-US"/>
        </w:rPr>
        <w:t>Linux</w:t>
      </w:r>
      <w:r>
        <w:t>.</w:t>
      </w:r>
    </w:p>
    <w:p w:rsidR="00CA2F39" w:rsidRDefault="00E024D8">
      <w:pPr>
        <w:pStyle w:val="a5"/>
        <w:numPr>
          <w:ilvl w:val="0"/>
          <w:numId w:val="1"/>
        </w:numPr>
        <w:tabs>
          <w:tab w:val="left" w:pos="1310"/>
          <w:tab w:val="left" w:pos="1311"/>
        </w:tabs>
        <w:spacing w:before="235"/>
        <w:ind w:left="1311" w:hanging="360"/>
        <w:rPr>
          <w:sz w:val="28"/>
        </w:rPr>
      </w:pPr>
      <w:r>
        <w:rPr>
          <w:sz w:val="28"/>
        </w:rPr>
        <w:t>Ход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</w:p>
    <w:p w:rsidR="00CA2F39" w:rsidRDefault="00D72110">
      <w:pPr>
        <w:pStyle w:val="a3"/>
        <w:spacing w:before="238"/>
        <w:ind w:left="100" w:right="116" w:firstLine="850"/>
        <w:jc w:val="both"/>
      </w:pPr>
      <w:r>
        <w:t xml:space="preserve">Восстановление и архивирование в </w:t>
      </w:r>
      <w:r>
        <w:rPr>
          <w:lang w:val="en-US"/>
        </w:rPr>
        <w:t>Astra</w:t>
      </w:r>
      <w:r w:rsidRPr="00D72110">
        <w:t xml:space="preserve"> </w:t>
      </w:r>
      <w:r>
        <w:rPr>
          <w:lang w:val="en-US"/>
        </w:rPr>
        <w:t>Linux</w:t>
      </w:r>
      <w:r>
        <w:t xml:space="preserve"> возможно как из командной строки, так и из графической оболочки. В данной лабораторной работе будут рассмотрены оба варианта.</w:t>
      </w:r>
    </w:p>
    <w:p w:rsidR="00D72110" w:rsidRDefault="00D72110">
      <w:pPr>
        <w:pStyle w:val="a3"/>
        <w:spacing w:before="238"/>
        <w:ind w:left="100" w:right="116" w:firstLine="850"/>
        <w:jc w:val="both"/>
        <w:rPr>
          <w:lang w:val="en-US"/>
        </w:rPr>
      </w:pPr>
      <w:r>
        <w:t xml:space="preserve">2.1. Восстановление и архивирование из графической оболочки в </w:t>
      </w:r>
      <w:r>
        <w:rPr>
          <w:lang w:val="en-US"/>
        </w:rPr>
        <w:t>Astra</w:t>
      </w:r>
      <w:r w:rsidRPr="00D72110">
        <w:t xml:space="preserve"> </w:t>
      </w:r>
      <w:r>
        <w:rPr>
          <w:lang w:val="en-US"/>
        </w:rPr>
        <w:t>Linux</w:t>
      </w:r>
    </w:p>
    <w:p w:rsidR="00D72110" w:rsidRDefault="00D72110">
      <w:pPr>
        <w:pStyle w:val="a3"/>
        <w:spacing w:before="238"/>
        <w:ind w:left="100" w:right="116" w:firstLine="850"/>
        <w:jc w:val="both"/>
      </w:pPr>
      <w:r>
        <w:t xml:space="preserve">В стандартной версии </w:t>
      </w:r>
      <w:r>
        <w:rPr>
          <w:lang w:val="en-US"/>
        </w:rPr>
        <w:t>Astra</w:t>
      </w:r>
      <w:r w:rsidRPr="00D72110">
        <w:t xml:space="preserve"> </w:t>
      </w:r>
      <w:r>
        <w:rPr>
          <w:lang w:val="en-US"/>
        </w:rPr>
        <w:t>Linux</w:t>
      </w:r>
      <w:r>
        <w:t xml:space="preserve"> изначально не предусмотрены графические средства для архивации и восстановления системы. Для этого необходимо установить пакет </w:t>
      </w:r>
      <w:r>
        <w:rPr>
          <w:lang w:val="en-US"/>
        </w:rPr>
        <w:t>luckyBackup</w:t>
      </w:r>
      <w:r>
        <w:t xml:space="preserve">. Он представляет собой графически интерфейс к инструменту </w:t>
      </w:r>
      <w:r>
        <w:rPr>
          <w:lang w:val="en-US"/>
        </w:rPr>
        <w:t>rsync</w:t>
      </w:r>
      <w:r>
        <w:t xml:space="preserve">, отвечающему за необходимый нам функционал. Для установки пакета </w:t>
      </w:r>
      <w:r>
        <w:rPr>
          <w:lang w:val="en-US"/>
        </w:rPr>
        <w:t>luckyBackup</w:t>
      </w:r>
      <w:r>
        <w:t xml:space="preserve"> необходимо открыть терминал </w:t>
      </w:r>
      <w:r>
        <w:rPr>
          <w:lang w:val="en-US"/>
        </w:rPr>
        <w:t>Fly</w:t>
      </w:r>
      <w:r w:rsidRPr="00D72110">
        <w:t xml:space="preserve"> </w:t>
      </w:r>
      <w:r>
        <w:t>и ввести команду на рисунке 1.</w:t>
      </w:r>
    </w:p>
    <w:p w:rsidR="00D72110" w:rsidRPr="00D72110" w:rsidRDefault="00D72110">
      <w:pPr>
        <w:pStyle w:val="a3"/>
        <w:spacing w:before="238"/>
        <w:ind w:left="100" w:right="116" w:firstLine="850"/>
        <w:jc w:val="both"/>
      </w:pPr>
    </w:p>
    <w:p w:rsidR="00CA2F39" w:rsidRDefault="00D72110" w:rsidP="00D72110">
      <w:pPr>
        <w:pStyle w:val="a3"/>
        <w:jc w:val="center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05F4C35E" wp14:editId="5AF6D627">
            <wp:extent cx="46958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39" w:rsidRPr="00D72110" w:rsidRDefault="00E024D8">
      <w:pPr>
        <w:pStyle w:val="a3"/>
        <w:ind w:left="915" w:right="929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D72110">
        <w:t xml:space="preserve">Установка пакета </w:t>
      </w:r>
      <w:r w:rsidR="00D72110">
        <w:rPr>
          <w:lang w:val="en-US"/>
        </w:rPr>
        <w:t>luckybackup</w:t>
      </w:r>
    </w:p>
    <w:p w:rsidR="00CA2F39" w:rsidRDefault="00CA2F39">
      <w:pPr>
        <w:pStyle w:val="a3"/>
        <w:spacing w:before="3"/>
        <w:rPr>
          <w:sz w:val="25"/>
        </w:rPr>
      </w:pPr>
    </w:p>
    <w:p w:rsidR="00CA2F39" w:rsidRDefault="00D72110">
      <w:pPr>
        <w:pStyle w:val="a3"/>
        <w:ind w:left="100" w:right="113" w:firstLine="850"/>
        <w:jc w:val="both"/>
      </w:pPr>
      <w:r>
        <w:t>После установки данный пакет доступен из «Пуск =</w:t>
      </w:r>
      <w:r w:rsidRPr="00D72110">
        <w:t xml:space="preserve">&gt; </w:t>
      </w:r>
      <w:r>
        <w:t>Системные =</w:t>
      </w:r>
      <w:r w:rsidRPr="00D72110">
        <w:t xml:space="preserve">&gt; </w:t>
      </w:r>
      <w:r>
        <w:rPr>
          <w:lang w:val="en-US"/>
        </w:rPr>
        <w:t>luckybackup</w:t>
      </w:r>
      <w:r>
        <w:t>»</w:t>
      </w:r>
      <w:r w:rsidRPr="00D72110">
        <w:t xml:space="preserve">. </w:t>
      </w:r>
      <w:r>
        <w:t>Данный пакет доступен для использования только суперпользо</w:t>
      </w:r>
      <w:r w:rsidR="00810923">
        <w:t>вателю, т.е. администратору. Также при первом запуске необходимо установить русский язык, рисунок 2.</w:t>
      </w:r>
    </w:p>
    <w:p w:rsidR="00810923" w:rsidRDefault="00E83E0C">
      <w:pPr>
        <w:pStyle w:val="a3"/>
        <w:ind w:left="100" w:right="113" w:firstLine="850"/>
        <w:jc w:val="both"/>
      </w:pPr>
      <w:r>
        <w:t xml:space="preserve">Данный инструмент поддерживает все возможности </w:t>
      </w:r>
      <w:r>
        <w:rPr>
          <w:lang w:val="en-US"/>
        </w:rPr>
        <w:t>rsync</w:t>
      </w:r>
      <w:r>
        <w:t>, и предоставляет возможность:</w:t>
      </w:r>
    </w:p>
    <w:p w:rsidR="00E83E0C" w:rsidRPr="00E83E0C" w:rsidRDefault="00E83E0C" w:rsidP="00E83E0C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color w:val="000000" w:themeColor="text1"/>
          <w:sz w:val="28"/>
          <w:szCs w:val="28"/>
          <w:lang w:eastAsia="ru-RU"/>
        </w:rPr>
      </w:pPr>
      <w:r w:rsidRPr="00E83E0C">
        <w:rPr>
          <w:color w:val="000000" w:themeColor="text1"/>
          <w:sz w:val="28"/>
          <w:szCs w:val="28"/>
          <w:lang w:eastAsia="ru-RU"/>
        </w:rPr>
        <w:t>проверка синтаксической и логической корректности заданных параметров rsync;</w:t>
      </w:r>
    </w:p>
    <w:p w:rsidR="00E83E0C" w:rsidRPr="00E83E0C" w:rsidRDefault="00E83E0C" w:rsidP="00E83E0C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color w:val="000000" w:themeColor="text1"/>
          <w:sz w:val="28"/>
          <w:szCs w:val="28"/>
          <w:lang w:eastAsia="ru-RU"/>
        </w:rPr>
      </w:pPr>
      <w:r w:rsidRPr="00E83E0C">
        <w:rPr>
          <w:color w:val="000000" w:themeColor="text1"/>
          <w:sz w:val="28"/>
          <w:szCs w:val="28"/>
          <w:lang w:eastAsia="ru-RU"/>
        </w:rPr>
        <w:t>тестовое (dry-run, "холостое") выполнение команды копирования с проверкой корректности заданных параметров.</w:t>
      </w:r>
    </w:p>
    <w:p w:rsidR="00E83E0C" w:rsidRPr="00E83E0C" w:rsidRDefault="00E83E0C">
      <w:pPr>
        <w:pStyle w:val="a3"/>
        <w:ind w:left="100" w:right="113" w:firstLine="850"/>
        <w:jc w:val="both"/>
      </w:pPr>
    </w:p>
    <w:p w:rsidR="00810923" w:rsidRDefault="00810923">
      <w:pPr>
        <w:pStyle w:val="a3"/>
        <w:ind w:left="100" w:right="113" w:firstLine="850"/>
        <w:jc w:val="both"/>
      </w:pPr>
    </w:p>
    <w:p w:rsidR="00810923" w:rsidRDefault="00810923">
      <w:pPr>
        <w:pStyle w:val="a3"/>
        <w:ind w:left="100" w:right="113" w:firstLine="850"/>
        <w:jc w:val="both"/>
      </w:pPr>
    </w:p>
    <w:p w:rsidR="00810923" w:rsidRPr="00D72110" w:rsidRDefault="00810923" w:rsidP="00810923">
      <w:pPr>
        <w:pStyle w:val="a3"/>
        <w:ind w:right="11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49240" cy="3965123"/>
            <wp:effectExtent l="0" t="0" r="3810" b="0"/>
            <wp:docPr id="2" name="Рисунок 2" descr="https://wiki.astralinux.ru/download/attachments/41191598/01-lb-language.jpg?version=1&amp;modificationDate=154807172389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astralinux.ru/download/attachments/41191598/01-lb-language.jpg?version=1&amp;modificationDate=1548071723895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214" cy="39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23" w:rsidRDefault="00810923">
      <w:pPr>
        <w:jc w:val="both"/>
      </w:pPr>
    </w:p>
    <w:p w:rsidR="00810923" w:rsidRPr="00810923" w:rsidRDefault="00810923" w:rsidP="00810923">
      <w:pPr>
        <w:jc w:val="center"/>
        <w:rPr>
          <w:sz w:val="28"/>
        </w:rPr>
      </w:pPr>
      <w:r w:rsidRPr="00810923">
        <w:rPr>
          <w:sz w:val="28"/>
        </w:rPr>
        <w:t xml:space="preserve">Рисунок 2 – Установка русского языка в </w:t>
      </w:r>
      <w:r w:rsidRPr="00810923">
        <w:rPr>
          <w:sz w:val="28"/>
          <w:lang w:val="en-US"/>
        </w:rPr>
        <w:t>luckybackup</w:t>
      </w:r>
    </w:p>
    <w:p w:rsidR="00504915" w:rsidRDefault="00504915" w:rsidP="00810923">
      <w:pPr>
        <w:tabs>
          <w:tab w:val="center" w:pos="4785"/>
        </w:tabs>
      </w:pPr>
    </w:p>
    <w:p w:rsidR="00504915" w:rsidRDefault="00504915" w:rsidP="00810923">
      <w:pPr>
        <w:tabs>
          <w:tab w:val="center" w:pos="4785"/>
        </w:tabs>
      </w:pPr>
    </w:p>
    <w:p w:rsidR="00504915" w:rsidRDefault="00504915" w:rsidP="00810923">
      <w:pPr>
        <w:tabs>
          <w:tab w:val="center" w:pos="4785"/>
        </w:tabs>
        <w:rPr>
          <w:sz w:val="28"/>
          <w:szCs w:val="28"/>
        </w:rPr>
      </w:pPr>
      <w:r>
        <w:rPr>
          <w:sz w:val="28"/>
          <w:szCs w:val="28"/>
        </w:rPr>
        <w:t xml:space="preserve">Для включения в инструменте </w:t>
      </w:r>
      <w:r>
        <w:rPr>
          <w:sz w:val="28"/>
          <w:szCs w:val="28"/>
          <w:lang w:val="en-US"/>
        </w:rPr>
        <w:t>luckyBackup</w:t>
      </w:r>
      <w:r>
        <w:rPr>
          <w:sz w:val="28"/>
          <w:szCs w:val="28"/>
        </w:rPr>
        <w:t xml:space="preserve"> работы с мандатными атрибутами необходимо создать новую задачу:</w:t>
      </w:r>
    </w:p>
    <w:p w:rsidR="00504915" w:rsidRDefault="00504915" w:rsidP="00612711">
      <w:pPr>
        <w:pStyle w:val="a5"/>
        <w:numPr>
          <w:ilvl w:val="0"/>
          <w:numId w:val="5"/>
        </w:numPr>
        <w:tabs>
          <w:tab w:val="center" w:pos="4785"/>
        </w:tabs>
        <w:rPr>
          <w:sz w:val="28"/>
          <w:szCs w:val="28"/>
        </w:rPr>
      </w:pPr>
      <w:r w:rsidRPr="00504915">
        <w:rPr>
          <w:sz w:val="28"/>
          <w:szCs w:val="28"/>
        </w:rPr>
        <w:t xml:space="preserve">Создать новую задачу, кнопка </w:t>
      </w:r>
      <w:r>
        <w:rPr>
          <w:sz w:val="28"/>
          <w:szCs w:val="28"/>
        </w:rPr>
        <w:t>«Добавить», рисунок 3;</w:t>
      </w:r>
    </w:p>
    <w:p w:rsidR="00504915" w:rsidRDefault="00504915" w:rsidP="00612711">
      <w:pPr>
        <w:pStyle w:val="a5"/>
        <w:numPr>
          <w:ilvl w:val="0"/>
          <w:numId w:val="5"/>
        </w:numPr>
        <w:tabs>
          <w:tab w:val="center" w:pos="4785"/>
        </w:tabs>
        <w:rPr>
          <w:sz w:val="28"/>
          <w:szCs w:val="28"/>
        </w:rPr>
      </w:pPr>
      <w:r>
        <w:rPr>
          <w:sz w:val="28"/>
          <w:szCs w:val="28"/>
        </w:rPr>
        <w:t>Перейти в установку расширенных параметров, кнопка «Расширенный», рисунок 4;</w:t>
      </w:r>
    </w:p>
    <w:p w:rsidR="00504915" w:rsidRDefault="00504915" w:rsidP="00612711">
      <w:pPr>
        <w:pStyle w:val="a5"/>
        <w:numPr>
          <w:ilvl w:val="0"/>
          <w:numId w:val="5"/>
        </w:numPr>
        <w:tabs>
          <w:tab w:val="center" w:pos="4785"/>
        </w:tabs>
        <w:rPr>
          <w:sz w:val="28"/>
          <w:szCs w:val="28"/>
        </w:rPr>
      </w:pPr>
      <w:r>
        <w:rPr>
          <w:sz w:val="28"/>
          <w:szCs w:val="28"/>
        </w:rPr>
        <w:t>Выбрать закладку «Опции», рисунок 5. Необходимо развернуть окно на весь экран;</w:t>
      </w:r>
    </w:p>
    <w:p w:rsidR="00504915" w:rsidRDefault="00504915" w:rsidP="00612711">
      <w:pPr>
        <w:pStyle w:val="a5"/>
        <w:numPr>
          <w:ilvl w:val="0"/>
          <w:numId w:val="5"/>
        </w:numPr>
        <w:tabs>
          <w:tab w:val="center" w:pos="4785"/>
        </w:tabs>
        <w:rPr>
          <w:sz w:val="28"/>
          <w:szCs w:val="28"/>
        </w:rPr>
      </w:pPr>
      <w:r>
        <w:rPr>
          <w:sz w:val="28"/>
          <w:szCs w:val="28"/>
        </w:rPr>
        <w:t>В нижней части выбрать закладку «Заданные пользователи» и указать там нужные параметры</w:t>
      </w:r>
      <w:r w:rsidR="00612711">
        <w:rPr>
          <w:sz w:val="28"/>
          <w:szCs w:val="28"/>
        </w:rPr>
        <w:t>, рисунок 6;</w:t>
      </w:r>
    </w:p>
    <w:p w:rsidR="00612711" w:rsidRPr="00504915" w:rsidRDefault="00612711" w:rsidP="00612711">
      <w:pPr>
        <w:pStyle w:val="a5"/>
        <w:numPr>
          <w:ilvl w:val="0"/>
          <w:numId w:val="5"/>
        </w:numPr>
        <w:tabs>
          <w:tab w:val="center" w:pos="4785"/>
        </w:tabs>
        <w:rPr>
          <w:sz w:val="28"/>
          <w:szCs w:val="28"/>
        </w:rPr>
      </w:pPr>
      <w:r>
        <w:rPr>
          <w:sz w:val="28"/>
          <w:szCs w:val="28"/>
        </w:rPr>
        <w:t>После внесения изменений не забыть сохранить профиль. Нажать на «Профиль =</w:t>
      </w:r>
      <w:r>
        <w:rPr>
          <w:sz w:val="28"/>
          <w:szCs w:val="28"/>
          <w:lang w:val="en-US"/>
        </w:rPr>
        <w:t xml:space="preserve">&gt; </w:t>
      </w:r>
      <w:r>
        <w:rPr>
          <w:sz w:val="28"/>
          <w:szCs w:val="28"/>
        </w:rPr>
        <w:t>Сохранить».</w:t>
      </w:r>
    </w:p>
    <w:p w:rsidR="00504915" w:rsidRDefault="00504915" w:rsidP="00504915">
      <w:pPr>
        <w:tabs>
          <w:tab w:val="center" w:pos="4785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74920" cy="3761784"/>
            <wp:effectExtent l="0" t="0" r="0" b="0"/>
            <wp:docPr id="4" name="Рисунок 4" descr="https://wiki.astralinux.ru/download/attachments/41191598/02-lb-add-task.jpg?version=1&amp;modificationDate=154807172386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astralinux.ru/download/attachments/41191598/02-lb-add-task.jpg?version=1&amp;modificationDate=1548071723865&amp;api=v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45" cy="37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915" w:rsidRDefault="00504915" w:rsidP="00504915"/>
    <w:p w:rsidR="00504915" w:rsidRDefault="00504915" w:rsidP="00504915">
      <w:pPr>
        <w:tabs>
          <w:tab w:val="left" w:pos="3912"/>
        </w:tabs>
        <w:jc w:val="center"/>
        <w:rPr>
          <w:sz w:val="28"/>
        </w:rPr>
      </w:pPr>
      <w:r w:rsidRPr="00504915">
        <w:rPr>
          <w:sz w:val="28"/>
        </w:rPr>
        <w:t>Рисунок 3 – Включение работы с мандатным</w:t>
      </w:r>
      <w:r>
        <w:rPr>
          <w:sz w:val="28"/>
        </w:rPr>
        <w:t>и</w:t>
      </w:r>
      <w:r w:rsidRPr="00504915">
        <w:rPr>
          <w:sz w:val="28"/>
        </w:rPr>
        <w:t xml:space="preserve"> атрибутами</w:t>
      </w:r>
      <w:r>
        <w:rPr>
          <w:sz w:val="28"/>
        </w:rPr>
        <w:t>, кнопка «Добавить»</w:t>
      </w:r>
    </w:p>
    <w:p w:rsidR="00797DA8" w:rsidRPr="00504915" w:rsidRDefault="00797DA8" w:rsidP="00504915">
      <w:pPr>
        <w:tabs>
          <w:tab w:val="left" w:pos="3912"/>
        </w:tabs>
        <w:jc w:val="center"/>
        <w:rPr>
          <w:sz w:val="28"/>
        </w:rPr>
      </w:pPr>
    </w:p>
    <w:p w:rsidR="00797DA8" w:rsidRDefault="00797DA8" w:rsidP="00797DA8">
      <w:pPr>
        <w:tabs>
          <w:tab w:val="left" w:pos="3912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692140" cy="4219299"/>
            <wp:effectExtent l="0" t="0" r="3810" b="0"/>
            <wp:docPr id="6" name="Рисунок 6" descr="https://wiki.astralinux.ru/download/attachments/41191598/03-lb-extended.jpg?version=1&amp;modificationDate=154807172384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astralinux.ru/download/attachments/41191598/03-lb-extended.jpg?version=1&amp;modificationDate=1548071723842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94" cy="42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DA8" w:rsidRDefault="00797DA8" w:rsidP="00797DA8"/>
    <w:p w:rsidR="00797DA8" w:rsidRPr="00797DA8" w:rsidRDefault="00797DA8" w:rsidP="00797DA8">
      <w:pPr>
        <w:jc w:val="center"/>
        <w:rPr>
          <w:sz w:val="28"/>
        </w:rPr>
      </w:pPr>
      <w:r w:rsidRPr="00797DA8">
        <w:rPr>
          <w:sz w:val="28"/>
        </w:rPr>
        <w:t>Рисунок 4 – Переход в расширенные параметры и установка их</w:t>
      </w:r>
    </w:p>
    <w:p w:rsidR="00CA2F39" w:rsidRPr="00797DA8" w:rsidRDefault="00797DA8" w:rsidP="00797DA8">
      <w:pPr>
        <w:tabs>
          <w:tab w:val="center" w:pos="4785"/>
        </w:tabs>
        <w:sectPr w:rsidR="00CA2F39" w:rsidRPr="00797DA8">
          <w:pgSz w:w="11910" w:h="16840"/>
          <w:pgMar w:top="1060" w:right="740" w:bottom="280" w:left="1600" w:header="720" w:footer="720" w:gutter="0"/>
          <w:cols w:space="720"/>
        </w:sectPr>
      </w:pPr>
      <w:r>
        <w:tab/>
      </w:r>
    </w:p>
    <w:p w:rsidR="00CA2F39" w:rsidRDefault="00797DA8" w:rsidP="00797DA8">
      <w:pPr>
        <w:pStyle w:val="a3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42560" cy="3886047"/>
            <wp:effectExtent l="0" t="0" r="0" b="635"/>
            <wp:docPr id="10" name="Рисунок 10" descr="https://wiki.astralinux.ru/download/attachments/41191598/04-lb-extended-options.jpg?version=1&amp;modificationDate=1548071723688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iki.astralinux.ru/download/attachments/41191598/04-lb-extended-options.jpg?version=1&amp;modificationDate=1548071723688&amp;api=v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99" cy="38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39" w:rsidRDefault="00E024D8">
      <w:pPr>
        <w:pStyle w:val="a3"/>
        <w:spacing w:before="25"/>
        <w:ind w:left="480" w:right="492"/>
        <w:jc w:val="center"/>
      </w:pPr>
      <w:r>
        <w:t>Рисунок</w:t>
      </w:r>
      <w:r>
        <w:rPr>
          <w:spacing w:val="-4"/>
        </w:rPr>
        <w:t xml:space="preserve"> </w:t>
      </w:r>
      <w:r w:rsidR="00797DA8">
        <w:t>5 – Выбор вкладки «Опции»</w:t>
      </w:r>
    </w:p>
    <w:p w:rsidR="00CA2F39" w:rsidRDefault="00CA2F39">
      <w:pPr>
        <w:pStyle w:val="a3"/>
        <w:spacing w:before="2"/>
      </w:pPr>
    </w:p>
    <w:p w:rsidR="00CA2F39" w:rsidRDefault="00797DA8">
      <w:pPr>
        <w:pStyle w:val="a3"/>
        <w:spacing w:before="3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6076950" cy="3025815"/>
            <wp:effectExtent l="0" t="0" r="0" b="3175"/>
            <wp:docPr id="12" name="Рисунок 12" descr="https://wiki.astralinux.ru/download/attachments/41191598/05-lb-options.jpg?version=1&amp;modificationDate=154807172362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iki.astralinux.ru/download/attachments/41191598/05-lb-options.jpg?version=1&amp;modificationDate=1548071723629&amp;api=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2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39" w:rsidRDefault="00E024D8">
      <w:pPr>
        <w:pStyle w:val="a3"/>
        <w:ind w:left="480" w:right="495"/>
        <w:jc w:val="center"/>
      </w:pPr>
      <w:r>
        <w:t>Рисунок</w:t>
      </w:r>
      <w:r>
        <w:rPr>
          <w:spacing w:val="-4"/>
        </w:rPr>
        <w:t xml:space="preserve"> </w:t>
      </w:r>
      <w:r w:rsidR="00797DA8">
        <w:t>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797DA8">
        <w:t>Выбор закладки «Заданные пользователи»</w:t>
      </w:r>
    </w:p>
    <w:p w:rsidR="00CA2F39" w:rsidRDefault="00CA2F39">
      <w:pPr>
        <w:pStyle w:val="a3"/>
        <w:rPr>
          <w:sz w:val="27"/>
        </w:rPr>
      </w:pPr>
    </w:p>
    <w:p w:rsidR="00CA2F39" w:rsidRDefault="00CA2F39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</w:pPr>
    </w:p>
    <w:p w:rsidR="00797DA8" w:rsidRDefault="00797DA8">
      <w:pPr>
        <w:jc w:val="both"/>
        <w:rPr>
          <w:sz w:val="28"/>
        </w:rPr>
      </w:pPr>
      <w:r>
        <w:tab/>
      </w:r>
      <w:r>
        <w:rPr>
          <w:sz w:val="28"/>
        </w:rPr>
        <w:t xml:space="preserve">2.2. Восстановление и архивирование при помощи консоли в </w:t>
      </w:r>
      <w:r>
        <w:rPr>
          <w:sz w:val="28"/>
          <w:lang w:val="en-US"/>
        </w:rPr>
        <w:t>Astra</w:t>
      </w:r>
      <w:r w:rsidRPr="00797DA8">
        <w:rPr>
          <w:sz w:val="28"/>
        </w:rPr>
        <w:t xml:space="preserve"> </w:t>
      </w:r>
      <w:r>
        <w:rPr>
          <w:sz w:val="28"/>
          <w:lang w:val="en-US"/>
        </w:rPr>
        <w:t>Linux</w:t>
      </w:r>
    </w:p>
    <w:p w:rsidR="00797DA8" w:rsidRDefault="00797DA8">
      <w:pPr>
        <w:jc w:val="both"/>
        <w:rPr>
          <w:sz w:val="28"/>
        </w:rPr>
      </w:pPr>
    </w:p>
    <w:p w:rsidR="00797DA8" w:rsidRDefault="00797DA8" w:rsidP="00797DA8">
      <w:pPr>
        <w:ind w:firstLine="720"/>
        <w:rPr>
          <w:sz w:val="28"/>
        </w:rPr>
      </w:pPr>
      <w:r>
        <w:rPr>
          <w:sz w:val="28"/>
        </w:rPr>
        <w:t>Более рекомендуемым способом реализации архивирования и восстановления системы является использование консоли.</w:t>
      </w:r>
      <w:r w:rsidRPr="00797DA8">
        <w:rPr>
          <w:sz w:val="28"/>
        </w:rPr>
        <w:t xml:space="preserve"> </w:t>
      </w:r>
      <w:r>
        <w:rPr>
          <w:sz w:val="28"/>
        </w:rPr>
        <w:t xml:space="preserve">Для этого в </w:t>
      </w:r>
      <w:r>
        <w:rPr>
          <w:sz w:val="28"/>
          <w:lang w:val="en-US"/>
        </w:rPr>
        <w:t xml:space="preserve">Astra Linux </w:t>
      </w:r>
      <w:r>
        <w:rPr>
          <w:sz w:val="28"/>
        </w:rPr>
        <w:t xml:space="preserve">предусмотрен ряд команд. </w:t>
      </w:r>
    </w:p>
    <w:p w:rsidR="00797DA8" w:rsidRDefault="00797DA8" w:rsidP="00797DA8">
      <w:pPr>
        <w:ind w:firstLine="720"/>
        <w:rPr>
          <w:sz w:val="28"/>
        </w:rPr>
      </w:pPr>
    </w:p>
    <w:p w:rsidR="00797DA8" w:rsidRDefault="00797DA8" w:rsidP="00797DA8">
      <w:pPr>
        <w:ind w:firstLine="720"/>
        <w:rPr>
          <w:sz w:val="28"/>
        </w:rPr>
      </w:pPr>
      <w:r>
        <w:rPr>
          <w:sz w:val="28"/>
        </w:rPr>
        <w:t xml:space="preserve">Самым простым и действенным инструментом является команда  командной строки </w:t>
      </w:r>
      <w:r>
        <w:rPr>
          <w:sz w:val="28"/>
          <w:lang w:val="en-US"/>
        </w:rPr>
        <w:t>dd</w:t>
      </w:r>
      <w:r>
        <w:rPr>
          <w:sz w:val="28"/>
        </w:rPr>
        <w:t xml:space="preserve">. Эта команда позволяет сделать полное резервное копирование. Инструмент автоматически устанавливается при установке </w:t>
      </w:r>
      <w:r>
        <w:rPr>
          <w:sz w:val="28"/>
          <w:lang w:val="en-US"/>
        </w:rPr>
        <w:t>OC</w:t>
      </w:r>
      <w:r w:rsidRPr="00797DA8">
        <w:rPr>
          <w:sz w:val="28"/>
        </w:rPr>
        <w:t xml:space="preserve"> </w:t>
      </w:r>
      <w:r>
        <w:rPr>
          <w:sz w:val="28"/>
        </w:rPr>
        <w:t>и никаких настроек не требует. На рисунке 7 представлена команда, необходимая для полного резервного копирования.</w:t>
      </w:r>
    </w:p>
    <w:p w:rsidR="00797DA8" w:rsidRPr="00797DA8" w:rsidRDefault="00797DA8" w:rsidP="00797DA8">
      <w:pPr>
        <w:rPr>
          <w:sz w:val="28"/>
        </w:rPr>
      </w:pPr>
    </w:p>
    <w:p w:rsidR="00797DA8" w:rsidRDefault="00797DA8" w:rsidP="00797DA8">
      <w:pPr>
        <w:tabs>
          <w:tab w:val="left" w:pos="3888"/>
        </w:tabs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92E5536" wp14:editId="6430FF09">
            <wp:extent cx="6076950" cy="23037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A8" w:rsidRDefault="00797DA8" w:rsidP="00797DA8">
      <w:pPr>
        <w:tabs>
          <w:tab w:val="left" w:pos="3888"/>
          <w:tab w:val="center" w:pos="4785"/>
        </w:tabs>
        <w:jc w:val="center"/>
        <w:rPr>
          <w:sz w:val="28"/>
        </w:rPr>
      </w:pPr>
      <w:r>
        <w:rPr>
          <w:sz w:val="28"/>
        </w:rPr>
        <w:t>Рисунок 7 – Полное резервное копирование</w:t>
      </w:r>
    </w:p>
    <w:p w:rsidR="00797DA8" w:rsidRPr="00797DA8" w:rsidRDefault="00797DA8" w:rsidP="00797DA8">
      <w:pPr>
        <w:rPr>
          <w:sz w:val="28"/>
        </w:rPr>
      </w:pPr>
    </w:p>
    <w:p w:rsidR="00797DA8" w:rsidRDefault="00797DA8" w:rsidP="00797DA8">
      <w:pPr>
        <w:rPr>
          <w:sz w:val="28"/>
        </w:rPr>
      </w:pPr>
    </w:p>
    <w:p w:rsidR="00797DA8" w:rsidRDefault="00797DA8" w:rsidP="00797DA8">
      <w:pPr>
        <w:rPr>
          <w:sz w:val="28"/>
        </w:rPr>
      </w:pPr>
      <w:r>
        <w:rPr>
          <w:sz w:val="28"/>
        </w:rPr>
        <w:tab/>
        <w:t xml:space="preserve">Вторым инструментом является команда </w:t>
      </w:r>
      <w:r>
        <w:rPr>
          <w:sz w:val="28"/>
          <w:lang w:val="en-US"/>
        </w:rPr>
        <w:t>TAR</w:t>
      </w:r>
      <w:r>
        <w:rPr>
          <w:sz w:val="28"/>
        </w:rPr>
        <w:t>. Он в основном применяется для копирования данных в пределах одного компьютера. Позволяет скопировать дерево файлов в один файл архива. Позволяет сжать копии с помощью программ архивации. Для копирования с использование сети требуется применение дополнительных средств.</w:t>
      </w:r>
      <w:r w:rsidR="00B42682">
        <w:rPr>
          <w:sz w:val="28"/>
        </w:rPr>
        <w:t xml:space="preserve"> На рисунке 8 представлен список команд, необходимых для реализации данного инструмента.</w:t>
      </w:r>
    </w:p>
    <w:p w:rsidR="00B42682" w:rsidRDefault="00B42682" w:rsidP="00797DA8">
      <w:pPr>
        <w:rPr>
          <w:sz w:val="28"/>
        </w:rPr>
      </w:pPr>
    </w:p>
    <w:p w:rsidR="00B42682" w:rsidRPr="00797DA8" w:rsidRDefault="00B42682" w:rsidP="00797DA8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8D984B7" wp14:editId="518C0D1E">
            <wp:extent cx="6076950" cy="9271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D8" w:rsidRDefault="00B42682" w:rsidP="00E024D8">
      <w:pPr>
        <w:tabs>
          <w:tab w:val="left" w:pos="5256"/>
        </w:tabs>
        <w:jc w:val="center"/>
        <w:rPr>
          <w:sz w:val="28"/>
        </w:rPr>
      </w:pPr>
      <w:r>
        <w:rPr>
          <w:sz w:val="28"/>
        </w:rPr>
        <w:t xml:space="preserve">Рисунок 8 – Команда для </w:t>
      </w:r>
      <w:r>
        <w:rPr>
          <w:sz w:val="28"/>
          <w:lang w:val="en-US"/>
        </w:rPr>
        <w:t>TAR</w:t>
      </w:r>
    </w:p>
    <w:p w:rsidR="00E024D8" w:rsidRPr="00E024D8" w:rsidRDefault="00E024D8" w:rsidP="00E024D8">
      <w:pPr>
        <w:rPr>
          <w:sz w:val="28"/>
        </w:rPr>
      </w:pPr>
    </w:p>
    <w:p w:rsidR="00E024D8" w:rsidRPr="00E024D8" w:rsidRDefault="00E024D8" w:rsidP="00E024D8">
      <w:pPr>
        <w:rPr>
          <w:sz w:val="28"/>
        </w:rPr>
      </w:pPr>
      <w:bookmarkStart w:id="0" w:name="_GoBack"/>
      <w:bookmarkEnd w:id="0"/>
    </w:p>
    <w:p w:rsidR="00E024D8" w:rsidRPr="00B42682" w:rsidRDefault="00E024D8" w:rsidP="00E024D8">
      <w:pPr>
        <w:pStyle w:val="a3"/>
        <w:spacing w:before="88"/>
        <w:ind w:left="100" w:firstLine="850"/>
      </w:pPr>
      <w:r>
        <w:t>В</w:t>
      </w:r>
      <w:r>
        <w:rPr>
          <w:spacing w:val="19"/>
        </w:rPr>
        <w:t xml:space="preserve"> </w:t>
      </w:r>
      <w:r>
        <w:t>ходе</w:t>
      </w:r>
      <w:r>
        <w:rPr>
          <w:spacing w:val="23"/>
        </w:rPr>
        <w:t xml:space="preserve"> </w:t>
      </w:r>
      <w:r>
        <w:t>выполнения</w:t>
      </w:r>
      <w:r>
        <w:rPr>
          <w:spacing w:val="23"/>
        </w:rPr>
        <w:t xml:space="preserve"> </w:t>
      </w:r>
      <w:r>
        <w:t>данной</w:t>
      </w:r>
      <w:r>
        <w:rPr>
          <w:spacing w:val="22"/>
        </w:rPr>
        <w:t xml:space="preserve"> </w:t>
      </w:r>
      <w:r>
        <w:t>лабораторной</w:t>
      </w:r>
      <w:r>
        <w:rPr>
          <w:spacing w:val="22"/>
        </w:rPr>
        <w:t xml:space="preserve"> </w:t>
      </w:r>
      <w:r>
        <w:t>работы</w:t>
      </w:r>
      <w:r>
        <w:rPr>
          <w:spacing w:val="29"/>
        </w:rPr>
        <w:t xml:space="preserve"> </w:t>
      </w:r>
      <w:r>
        <w:t>были</w:t>
      </w:r>
      <w:r>
        <w:rPr>
          <w:spacing w:val="21"/>
        </w:rPr>
        <w:t xml:space="preserve"> </w:t>
      </w:r>
      <w:r>
        <w:t>получены</w:t>
      </w:r>
      <w:r>
        <w:rPr>
          <w:spacing w:val="-67"/>
        </w:rPr>
        <w:t xml:space="preserve"> </w:t>
      </w:r>
      <w:r>
        <w:t>базовые</w:t>
      </w:r>
      <w:r>
        <w:rPr>
          <w:spacing w:val="-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процедуре архивации</w:t>
      </w:r>
      <w:r>
        <w:rPr>
          <w:spacing w:val="-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 xml:space="preserve">восстановления системы в </w:t>
      </w:r>
      <w:r>
        <w:rPr>
          <w:lang w:val="en-US"/>
        </w:rPr>
        <w:t>Astra</w:t>
      </w:r>
      <w:r w:rsidRPr="00D70F73">
        <w:t xml:space="preserve"> </w:t>
      </w:r>
      <w:r>
        <w:rPr>
          <w:lang w:val="en-US"/>
        </w:rPr>
        <w:t>Linux</w:t>
      </w:r>
      <w:r>
        <w:t>.</w:t>
      </w:r>
    </w:p>
    <w:p w:rsidR="00CA2F39" w:rsidRDefault="00CA2F39">
      <w:pPr>
        <w:pStyle w:val="a3"/>
        <w:spacing w:before="6"/>
        <w:rPr>
          <w:sz w:val="13"/>
        </w:rPr>
      </w:pPr>
    </w:p>
    <w:sectPr w:rsidR="00CA2F39">
      <w:pgSz w:w="11910" w:h="16840"/>
      <w:pgMar w:top="13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5AB1"/>
    <w:multiLevelType w:val="hybridMultilevel"/>
    <w:tmpl w:val="22207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7548A"/>
    <w:multiLevelType w:val="hybridMultilevel"/>
    <w:tmpl w:val="FE14D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90E6E"/>
    <w:multiLevelType w:val="hybridMultilevel"/>
    <w:tmpl w:val="8BCA47EC"/>
    <w:lvl w:ilvl="0" w:tplc="878A62D0">
      <w:start w:val="1"/>
      <w:numFmt w:val="decimal"/>
      <w:lvlText w:val="%1"/>
      <w:lvlJc w:val="left"/>
      <w:pPr>
        <w:ind w:left="1241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7F2E786">
      <w:numFmt w:val="bullet"/>
      <w:lvlText w:val="•"/>
      <w:lvlJc w:val="left"/>
      <w:pPr>
        <w:ind w:left="2072" w:hanging="290"/>
      </w:pPr>
      <w:rPr>
        <w:rFonts w:hint="default"/>
        <w:lang w:val="ru-RU" w:eastAsia="en-US" w:bidi="ar-SA"/>
      </w:rPr>
    </w:lvl>
    <w:lvl w:ilvl="2" w:tplc="7CC2A0C2">
      <w:numFmt w:val="bullet"/>
      <w:lvlText w:val="•"/>
      <w:lvlJc w:val="left"/>
      <w:pPr>
        <w:ind w:left="2905" w:hanging="290"/>
      </w:pPr>
      <w:rPr>
        <w:rFonts w:hint="default"/>
        <w:lang w:val="ru-RU" w:eastAsia="en-US" w:bidi="ar-SA"/>
      </w:rPr>
    </w:lvl>
    <w:lvl w:ilvl="3" w:tplc="A0BA8F60">
      <w:numFmt w:val="bullet"/>
      <w:lvlText w:val="•"/>
      <w:lvlJc w:val="left"/>
      <w:pPr>
        <w:ind w:left="3737" w:hanging="290"/>
      </w:pPr>
      <w:rPr>
        <w:rFonts w:hint="default"/>
        <w:lang w:val="ru-RU" w:eastAsia="en-US" w:bidi="ar-SA"/>
      </w:rPr>
    </w:lvl>
    <w:lvl w:ilvl="4" w:tplc="FE640B04">
      <w:numFmt w:val="bullet"/>
      <w:lvlText w:val="•"/>
      <w:lvlJc w:val="left"/>
      <w:pPr>
        <w:ind w:left="4570" w:hanging="290"/>
      </w:pPr>
      <w:rPr>
        <w:rFonts w:hint="default"/>
        <w:lang w:val="ru-RU" w:eastAsia="en-US" w:bidi="ar-SA"/>
      </w:rPr>
    </w:lvl>
    <w:lvl w:ilvl="5" w:tplc="F40E6014">
      <w:numFmt w:val="bullet"/>
      <w:lvlText w:val="•"/>
      <w:lvlJc w:val="left"/>
      <w:pPr>
        <w:ind w:left="5402" w:hanging="290"/>
      </w:pPr>
      <w:rPr>
        <w:rFonts w:hint="default"/>
        <w:lang w:val="ru-RU" w:eastAsia="en-US" w:bidi="ar-SA"/>
      </w:rPr>
    </w:lvl>
    <w:lvl w:ilvl="6" w:tplc="32F66F54">
      <w:numFmt w:val="bullet"/>
      <w:lvlText w:val="•"/>
      <w:lvlJc w:val="left"/>
      <w:pPr>
        <w:ind w:left="6235" w:hanging="290"/>
      </w:pPr>
      <w:rPr>
        <w:rFonts w:hint="default"/>
        <w:lang w:val="ru-RU" w:eastAsia="en-US" w:bidi="ar-SA"/>
      </w:rPr>
    </w:lvl>
    <w:lvl w:ilvl="7" w:tplc="6644B5BC">
      <w:numFmt w:val="bullet"/>
      <w:lvlText w:val="•"/>
      <w:lvlJc w:val="left"/>
      <w:pPr>
        <w:ind w:left="7067" w:hanging="290"/>
      </w:pPr>
      <w:rPr>
        <w:rFonts w:hint="default"/>
        <w:lang w:val="ru-RU" w:eastAsia="en-US" w:bidi="ar-SA"/>
      </w:rPr>
    </w:lvl>
    <w:lvl w:ilvl="8" w:tplc="817E24C0">
      <w:numFmt w:val="bullet"/>
      <w:lvlText w:val="•"/>
      <w:lvlJc w:val="left"/>
      <w:pPr>
        <w:ind w:left="7900" w:hanging="290"/>
      </w:pPr>
      <w:rPr>
        <w:rFonts w:hint="default"/>
        <w:lang w:val="ru-RU" w:eastAsia="en-US" w:bidi="ar-SA"/>
      </w:rPr>
    </w:lvl>
  </w:abstractNum>
  <w:abstractNum w:abstractNumId="3" w15:restartNumberingAfterBreak="0">
    <w:nsid w:val="619D135D"/>
    <w:multiLevelType w:val="hybridMultilevel"/>
    <w:tmpl w:val="002CE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C7E04"/>
    <w:multiLevelType w:val="multilevel"/>
    <w:tmpl w:val="7C3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2F39"/>
    <w:rsid w:val="00504915"/>
    <w:rsid w:val="00612711"/>
    <w:rsid w:val="00797DA8"/>
    <w:rsid w:val="00810923"/>
    <w:rsid w:val="008675E2"/>
    <w:rsid w:val="009436DB"/>
    <w:rsid w:val="00B42682"/>
    <w:rsid w:val="00CA2F39"/>
    <w:rsid w:val="00D70F73"/>
    <w:rsid w:val="00D72110"/>
    <w:rsid w:val="00E024D8"/>
    <w:rsid w:val="00E8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CF33"/>
  <w15:docId w15:val="{2EE48C16-9319-4C04-B450-019EF13D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74"/>
      <w:ind w:left="1241" w:hanging="29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8675E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Title"/>
    <w:basedOn w:val="a"/>
    <w:link w:val="a7"/>
    <w:uiPriority w:val="1"/>
    <w:qFormat/>
    <w:rsid w:val="008675E2"/>
    <w:pPr>
      <w:spacing w:before="217"/>
      <w:ind w:left="2076" w:right="1372"/>
      <w:jc w:val="center"/>
    </w:pPr>
    <w:rPr>
      <w:b/>
      <w:bCs/>
      <w:sz w:val="32"/>
      <w:szCs w:val="32"/>
    </w:rPr>
  </w:style>
  <w:style w:type="character" w:customStyle="1" w:styleId="a7">
    <w:name w:val="Заголовок Знак"/>
    <w:basedOn w:val="a0"/>
    <w:link w:val="a6"/>
    <w:uiPriority w:val="1"/>
    <w:rsid w:val="008675E2"/>
    <w:rPr>
      <w:rFonts w:ascii="Times New Roman" w:eastAsia="Times New Roman" w:hAnsi="Times New Roman" w:cs="Times New Roman"/>
      <w:b/>
      <w:bCs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Ярослав Кудяшев</cp:lastModifiedBy>
  <cp:revision>5</cp:revision>
  <dcterms:created xsi:type="dcterms:W3CDTF">2022-12-10T18:46:00Z</dcterms:created>
  <dcterms:modified xsi:type="dcterms:W3CDTF">2022-12-10T20:56:00Z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LastSaved">
    <vt:filetime>2022-12-10T00:00:00Z</vt:filetime>
  </property>
</Properties>
</file>