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5C" w:rsidRDefault="009F215C" w:rsidP="009F215C">
      <w:pPr>
        <w:pStyle w:val="1"/>
        <w:jc w:val="center"/>
        <w:rPr>
          <w:rFonts w:cs="Tahoma"/>
          <w:b w:val="0"/>
          <w:bCs w:val="0"/>
          <w:sz w:val="22"/>
        </w:rPr>
      </w:pPr>
      <w:bookmarkStart w:id="0" w:name="_Toc81305309"/>
      <w:r>
        <w:rPr>
          <w:sz w:val="22"/>
        </w:rPr>
        <w:t>Исследование частотных характеристик RL - и RC – цепей</w:t>
      </w:r>
      <w:bookmarkEnd w:id="0"/>
    </w:p>
    <w:p w:rsidR="009F215C" w:rsidRDefault="009F215C" w:rsidP="009F215C"/>
    <w:p w:rsidR="005E6346" w:rsidRDefault="009F215C" w:rsidP="005E6346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 w:rsidR="005E6346">
        <w:rPr>
          <w:rFonts w:ascii="Tahoma" w:hAnsi="Tahoma" w:cs="Tahoma"/>
        </w:rPr>
        <w:t xml:space="preserve">Овладение практическими навыками исследования частотных характеристик последовательных и параллельных </w:t>
      </w:r>
      <w:r w:rsidR="005E6346">
        <w:rPr>
          <w:rFonts w:ascii="Tahoma" w:hAnsi="Tahoma" w:cs="Tahoma"/>
          <w:i/>
        </w:rPr>
        <w:t>RL</w:t>
      </w:r>
      <w:r w:rsidR="005E6346">
        <w:rPr>
          <w:rFonts w:ascii="Tahoma" w:hAnsi="Tahoma" w:cs="Tahoma"/>
        </w:rPr>
        <w:t xml:space="preserve">- и </w:t>
      </w:r>
      <w:r w:rsidR="005E6346">
        <w:rPr>
          <w:rFonts w:ascii="Tahoma" w:hAnsi="Tahoma" w:cs="Tahoma"/>
          <w:i/>
        </w:rPr>
        <w:t>RC</w:t>
      </w:r>
      <w:r w:rsidR="005E6346">
        <w:rPr>
          <w:rFonts w:ascii="Tahoma" w:hAnsi="Tahoma" w:cs="Tahoma"/>
        </w:rPr>
        <w:t xml:space="preserve">-цепей с использованием средств САПР </w:t>
      </w:r>
      <w:r w:rsidR="005E6346">
        <w:rPr>
          <w:rFonts w:ascii="Tahoma" w:hAnsi="Tahoma" w:cs="Tahoma"/>
          <w:lang w:val="en-US"/>
        </w:rPr>
        <w:t>Electronics</w:t>
      </w:r>
      <w:r w:rsidR="005E6346">
        <w:rPr>
          <w:rFonts w:ascii="Tahoma" w:hAnsi="Tahoma" w:cs="Tahoma"/>
        </w:rPr>
        <w:t xml:space="preserve"> </w:t>
      </w:r>
      <w:r w:rsidR="005E6346">
        <w:rPr>
          <w:rFonts w:ascii="Tahoma" w:hAnsi="Tahoma" w:cs="Tahoma"/>
          <w:lang w:val="en-US"/>
        </w:rPr>
        <w:t>Workbench</w:t>
      </w:r>
      <w:r w:rsidR="005E6346">
        <w:rPr>
          <w:rFonts w:ascii="Tahoma" w:hAnsi="Tahoma" w:cs="Tahoma"/>
        </w:rPr>
        <w:t xml:space="preserve">. </w:t>
      </w:r>
    </w:p>
    <w:p w:rsidR="009F215C" w:rsidRDefault="009F215C" w:rsidP="009F215C">
      <w:pPr>
        <w:jc w:val="both"/>
        <w:rPr>
          <w:rFonts w:ascii="Tahoma" w:hAnsi="Tahoma" w:cs="Tahoma"/>
          <w:b/>
        </w:rPr>
      </w:pPr>
    </w:p>
    <w:p w:rsidR="005E6346" w:rsidRDefault="009F215C" w:rsidP="005E6346">
      <w:pPr>
        <w:pStyle w:val="2"/>
        <w:rPr>
          <w:rFonts w:cs="Tahoma"/>
        </w:rPr>
      </w:pPr>
      <w:r>
        <w:rPr>
          <w:rFonts w:cs="Tahoma"/>
          <w:b/>
        </w:rPr>
        <w:t>Результат обучения:</w:t>
      </w:r>
      <w:r w:rsidR="005E6346" w:rsidRPr="005E6346">
        <w:rPr>
          <w:rFonts w:cs="Tahoma"/>
        </w:rPr>
        <w:t xml:space="preserve"> </w:t>
      </w:r>
      <w:r w:rsidR="005E6346">
        <w:rPr>
          <w:rFonts w:cs="Tahoma"/>
        </w:rPr>
        <w:t>После успешного завершения занятия пользователь должен:</w:t>
      </w:r>
    </w:p>
    <w:p w:rsidR="005E6346" w:rsidRDefault="005E6346" w:rsidP="005E6346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переменного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5E6346" w:rsidRDefault="005E6346" w:rsidP="005E6346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 xml:space="preserve">Уметь получать амплитудно-частотные и </w:t>
      </w:r>
      <w:proofErr w:type="spellStart"/>
      <w:r>
        <w:rPr>
          <w:rFonts w:cs="Tahoma"/>
        </w:rPr>
        <w:t>фазочастотные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>RL</w:t>
      </w:r>
      <w:r>
        <w:rPr>
          <w:rFonts w:cs="Tahoma"/>
        </w:rPr>
        <w:t xml:space="preserve">- и </w:t>
      </w:r>
      <w:r>
        <w:rPr>
          <w:rFonts w:cs="Tahoma"/>
          <w:i/>
        </w:rPr>
        <w:t>RC</w:t>
      </w:r>
      <w:r>
        <w:rPr>
          <w:rFonts w:cs="Tahoma"/>
        </w:rPr>
        <w:t>-цепей средствами САПР.</w:t>
      </w:r>
    </w:p>
    <w:p w:rsidR="009F215C" w:rsidRDefault="009F215C" w:rsidP="009F215C">
      <w:pPr>
        <w:jc w:val="both"/>
        <w:rPr>
          <w:rFonts w:ascii="Tahoma" w:hAnsi="Tahoma" w:cs="Tahoma"/>
          <w:b/>
        </w:rPr>
      </w:pPr>
    </w:p>
    <w:p w:rsidR="009F215C" w:rsidRPr="009F215C" w:rsidRDefault="009F215C" w:rsidP="009F215C">
      <w:pPr>
        <w:jc w:val="both"/>
        <w:rPr>
          <w:rFonts w:ascii="Tahoma" w:hAnsi="Tahoma" w:cs="Tahoma"/>
          <w:b/>
        </w:rPr>
      </w:pPr>
    </w:p>
    <w:p w:rsidR="009F215C" w:rsidRDefault="009F215C" w:rsidP="009F215C">
      <w:pPr>
        <w:tabs>
          <w:tab w:val="left" w:pos="6946"/>
        </w:tabs>
        <w:ind w:firstLine="42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i/>
          <w:iCs/>
        </w:rPr>
        <w:tab/>
      </w:r>
      <w:bookmarkStart w:id="1" w:name="_GoBack"/>
      <w:bookmarkEnd w:id="1"/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 xml:space="preserve">. Исследование частотных характеристик </w:t>
      </w:r>
      <w:r>
        <w:rPr>
          <w:rFonts w:cs="Tahoma"/>
          <w:b/>
          <w:bCs/>
          <w:i/>
          <w:sz w:val="20"/>
        </w:rPr>
        <w:t xml:space="preserve">RL </w:t>
      </w:r>
      <w:r>
        <w:rPr>
          <w:rFonts w:cs="Tahoma"/>
          <w:b/>
          <w:bCs/>
          <w:sz w:val="20"/>
        </w:rPr>
        <w:t xml:space="preserve">- и </w:t>
      </w:r>
      <w:r>
        <w:rPr>
          <w:rFonts w:cs="Tahoma"/>
          <w:b/>
          <w:bCs/>
          <w:i/>
          <w:sz w:val="20"/>
        </w:rPr>
        <w:t xml:space="preserve">RC </w:t>
      </w:r>
      <w:r>
        <w:rPr>
          <w:rFonts w:cs="Tahoma"/>
          <w:b/>
          <w:bCs/>
          <w:sz w:val="20"/>
        </w:rPr>
        <w:t>– цепей.</w:t>
      </w:r>
    </w:p>
    <w:p w:rsidR="009F215C" w:rsidRDefault="009F215C" w:rsidP="009F215C">
      <w:pPr>
        <w:pStyle w:val="a3"/>
        <w:numPr>
          <w:ilvl w:val="1"/>
          <w:numId w:val="9"/>
        </w:numPr>
        <w:tabs>
          <w:tab w:val="clear" w:pos="1429"/>
        </w:tabs>
        <w:ind w:left="567" w:hanging="567"/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:rsidR="009F215C" w:rsidRDefault="009F215C" w:rsidP="009F215C">
      <w:pPr>
        <w:pStyle w:val="a3"/>
        <w:ind w:firstLine="709"/>
        <w:rPr>
          <w:rFonts w:cs="Tahoma"/>
        </w:rPr>
      </w:pP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Пассивные RC- и RL-цепи применяют в фазосдвигающих устройствах и фильтрующих звеньях. Сопротивления индуктивности </w:t>
      </w:r>
      <w:r>
        <w:rPr>
          <w:rFonts w:cs="Tahoma"/>
          <w:i/>
        </w:rPr>
        <w:t>X</w:t>
      </w:r>
      <w:r>
        <w:rPr>
          <w:rFonts w:cs="Tahoma"/>
          <w:i/>
          <w:vertAlign w:val="subscript"/>
        </w:rPr>
        <w:t>L</w:t>
      </w:r>
      <w:r>
        <w:rPr>
          <w:rFonts w:cs="Tahoma"/>
        </w:rPr>
        <w:t xml:space="preserve"> = </w:t>
      </w:r>
      <w:r>
        <w:rPr>
          <w:rFonts w:cs="Tahoma"/>
        </w:rPr>
        <w:sym w:font="Symbol" w:char="F077"/>
      </w:r>
      <w:r>
        <w:rPr>
          <w:rFonts w:cs="Tahoma"/>
          <w:i/>
        </w:rPr>
        <w:t>L</w:t>
      </w:r>
      <w:r>
        <w:rPr>
          <w:rFonts w:cs="Tahoma"/>
        </w:rPr>
        <w:t xml:space="preserve"> и конденсатора </w:t>
      </w:r>
      <w:r>
        <w:rPr>
          <w:rFonts w:cs="Tahoma"/>
          <w:i/>
        </w:rPr>
        <w:t>X</w:t>
      </w:r>
      <w:r>
        <w:rPr>
          <w:rFonts w:cs="Tahoma"/>
          <w:i/>
          <w:vertAlign w:val="subscript"/>
        </w:rPr>
        <w:t>С</w:t>
      </w:r>
      <w:r>
        <w:rPr>
          <w:rFonts w:cs="Tahoma"/>
        </w:rPr>
        <w:t xml:space="preserve"> = 1/</w:t>
      </w:r>
      <w:r>
        <w:rPr>
          <w:rFonts w:cs="Tahoma"/>
        </w:rPr>
        <w:sym w:font="Symbol" w:char="F077"/>
      </w:r>
      <w:r>
        <w:rPr>
          <w:rFonts w:cs="Tahoma"/>
          <w:i/>
        </w:rPr>
        <w:t>C</w:t>
      </w:r>
      <w:r>
        <w:rPr>
          <w:rFonts w:cs="Tahoma"/>
        </w:rPr>
        <w:t xml:space="preserve"> зависят от частоты </w:t>
      </w:r>
      <w:r>
        <w:rPr>
          <w:rFonts w:cs="Tahoma"/>
        </w:rPr>
        <w:sym w:font="Symbol" w:char="F077"/>
      </w:r>
      <w:r>
        <w:rPr>
          <w:rFonts w:cs="Tahoma"/>
        </w:rPr>
        <w:t xml:space="preserve"> = 2</w:t>
      </w:r>
      <w:r>
        <w:rPr>
          <w:rFonts w:cs="Tahoma"/>
        </w:rPr>
        <w:sym w:font="Symbol" w:char="F070"/>
      </w:r>
      <w:r>
        <w:rPr>
          <w:rFonts w:cs="Tahoma"/>
        </w:rPr>
        <w:t xml:space="preserve">f входного сигнала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t xml:space="preserve">, поэтому амплитуда и фаза тока I, протекающего по элементам цепи, или напряжения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ВЫХ</w:t>
      </w:r>
      <w:r>
        <w:rPr>
          <w:rFonts w:cs="Tahoma"/>
        </w:rPr>
        <w:t xml:space="preserve"> на выходе цепи также изменяются в зависимости от частоты.</w:t>
      </w: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Важное значение при описание цепей переменного </w:t>
      </w:r>
      <w:proofErr w:type="gramStart"/>
      <w:r>
        <w:rPr>
          <w:rFonts w:cs="Tahoma"/>
        </w:rPr>
        <w:t>тока  имеют</w:t>
      </w:r>
      <w:proofErr w:type="gramEnd"/>
      <w:r>
        <w:rPr>
          <w:rFonts w:cs="Tahoma"/>
        </w:rPr>
        <w:t xml:space="preserve"> частотные характеристики. Свойства цепи с одним реактивным L или C элементом зависят от коэффициента преобразования K и постоянных времени T = RC или T = L/R, с учетом которых модуль амплитудно-частотной характеристики (АЧХ) K(</w:t>
      </w:r>
      <w:r>
        <w:rPr>
          <w:rFonts w:cs="Tahoma"/>
        </w:rPr>
        <w:sym w:font="Symbol" w:char="F077"/>
      </w:r>
      <w:r>
        <w:rPr>
          <w:rFonts w:cs="Tahoma"/>
        </w:rPr>
        <w:t xml:space="preserve">) и </w:t>
      </w:r>
      <w:proofErr w:type="spellStart"/>
      <w:r>
        <w:rPr>
          <w:rFonts w:cs="Tahoma"/>
        </w:rPr>
        <w:t>фазочастотная</w:t>
      </w:r>
      <w:proofErr w:type="spellEnd"/>
      <w:r>
        <w:rPr>
          <w:rFonts w:cs="Tahoma"/>
        </w:rPr>
        <w:t xml:space="preserve"> характеристика (ФЧХ) </w:t>
      </w:r>
      <w:r>
        <w:rPr>
          <w:rFonts w:cs="Tahoma"/>
        </w:rPr>
        <w:sym w:font="Symbol" w:char="F046"/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описываются выражениями:</w:t>
      </w:r>
    </w:p>
    <w:p w:rsidR="009F215C" w:rsidRDefault="009F215C" w:rsidP="009F215C">
      <w:pPr>
        <w:pStyle w:val="a3"/>
        <w:numPr>
          <w:ilvl w:val="0"/>
          <w:numId w:val="3"/>
        </w:numPr>
        <w:spacing w:before="120"/>
        <w:rPr>
          <w:rFonts w:cs="Tahoma"/>
        </w:rPr>
      </w:pPr>
      <w:r>
        <w:rPr>
          <w:rFonts w:cs="Tahoma"/>
        </w:rPr>
        <w:t xml:space="preserve">инерционное звено </w:t>
      </w:r>
    </w:p>
    <w:p w:rsidR="009F215C" w:rsidRDefault="009F215C" w:rsidP="009F215C">
      <w:pPr>
        <w:pStyle w:val="a3"/>
        <w:spacing w:before="120"/>
        <w:ind w:left="709" w:firstLine="425"/>
        <w:rPr>
          <w:rFonts w:cs="Tahoma"/>
        </w:rPr>
      </w:pPr>
      <w:r>
        <w:rPr>
          <w:rFonts w:cs="Tahoma"/>
          <w:lang w:val="de-DE"/>
        </w:rPr>
        <w:t>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=</w:t>
      </w:r>
      <w:r w:rsidR="005E6346">
        <w:rPr>
          <w:rFonts w:cs="Tahom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87.6pt;margin-top:.35pt;width:1in;height:20.1pt;z-index:251662336;mso-position-horizontal-relative:text;mso-position-vertical-relative:text" fillcolor="window">
            <v:imagedata r:id="rId5" o:title=""/>
          </v:shape>
          <o:OLEObject Type="Embed" ProgID="Equation.3" ShapeID="_x0000_s1029" DrawAspect="Content" ObjectID="_1628769505" r:id="rId6"/>
        </w:object>
      </w:r>
      <w:r>
        <w:rPr>
          <w:rFonts w:cs="Tahoma"/>
        </w:rPr>
        <w:t xml:space="preserve">                        ;  Ф(</w:t>
      </w:r>
      <w:r>
        <w:rPr>
          <w:rFonts w:cs="Tahoma"/>
        </w:rPr>
        <w:sym w:font="Symbol" w:char="F077"/>
      </w:r>
      <w:r>
        <w:rPr>
          <w:rFonts w:cs="Tahoma"/>
        </w:rPr>
        <w:t>)= –</w:t>
      </w:r>
      <w:proofErr w:type="spellStart"/>
      <w:r>
        <w:rPr>
          <w:rFonts w:cs="Tahoma"/>
          <w:lang w:val="de-DE"/>
        </w:rPr>
        <w:t>arctg</w:t>
      </w:r>
      <w:proofErr w:type="spellEnd"/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>T</w:t>
      </w:r>
      <w:r>
        <w:rPr>
          <w:rFonts w:cs="Tahoma"/>
        </w:rPr>
        <w:t>) ;</w:t>
      </w:r>
    </w:p>
    <w:p w:rsidR="009F215C" w:rsidRDefault="009F215C" w:rsidP="009F215C">
      <w:pPr>
        <w:pStyle w:val="a3"/>
        <w:numPr>
          <w:ilvl w:val="0"/>
          <w:numId w:val="3"/>
        </w:numPr>
        <w:spacing w:before="120"/>
        <w:rPr>
          <w:rFonts w:cs="Tahoma"/>
        </w:rPr>
      </w:pPr>
      <w:r>
        <w:rPr>
          <w:rFonts w:cs="Tahoma"/>
        </w:rPr>
        <w:t>Форсирующее звено</w:t>
      </w:r>
    </w:p>
    <w:p w:rsidR="009F215C" w:rsidRDefault="009F215C" w:rsidP="009F215C">
      <w:pPr>
        <w:pStyle w:val="a3"/>
        <w:spacing w:before="120"/>
        <w:ind w:left="709" w:firstLine="425"/>
        <w:rPr>
          <w:rFonts w:cs="Tahoma"/>
        </w:rPr>
      </w:pPr>
      <w:r>
        <w:rPr>
          <w:rFonts w:cs="Tahoma"/>
          <w:lang w:val="de-DE"/>
        </w:rPr>
        <w:t>K(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>) =</w:t>
      </w:r>
      <w:r w:rsidR="005E6346">
        <w:rPr>
          <w:rFonts w:cs="Tahoma"/>
          <w:noProof/>
        </w:rPr>
        <w:object w:dxaOrig="1440" w:dyaOrig="1440">
          <v:shape id="_x0000_s1030" type="#_x0000_t75" style="position:absolute;left:0;text-align:left;margin-left:87.6pt;margin-top:-.3pt;width:101.3pt;height:20.1pt;z-index:251663360;mso-position-horizontal-relative:text;mso-position-vertical-relative:text" fillcolor="window">
            <v:imagedata r:id="rId7" o:title=""/>
          </v:shape>
          <o:OLEObject Type="Embed" ProgID="Equation.3" ShapeID="_x0000_s1030" DrawAspect="Content" ObjectID="_1628769506" r:id="rId8"/>
        </w:object>
      </w:r>
      <w:r>
        <w:rPr>
          <w:rFonts w:cs="Tahoma"/>
          <w:lang w:val="de-DE"/>
        </w:rPr>
        <w:t xml:space="preserve">                                 ;  </w:t>
      </w:r>
      <w:r>
        <w:rPr>
          <w:rFonts w:cs="Tahoma"/>
        </w:rPr>
        <w:t>Ф</w:t>
      </w:r>
      <w:r>
        <w:rPr>
          <w:rFonts w:cs="Tahoma"/>
          <w:lang w:val="de-DE"/>
        </w:rPr>
        <w:t>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 xml:space="preserve">) = </w:t>
      </w:r>
      <w:r>
        <w:rPr>
          <w:rFonts w:cs="Tahoma"/>
        </w:rPr>
        <w:sym w:font="Symbol" w:char="F070"/>
      </w:r>
      <w:r>
        <w:rPr>
          <w:rFonts w:cs="Tahoma"/>
          <w:lang w:val="de-DE"/>
        </w:rPr>
        <w:t xml:space="preserve">/2 – </w:t>
      </w:r>
      <w:proofErr w:type="spellStart"/>
      <w:r>
        <w:rPr>
          <w:rFonts w:cs="Tahoma"/>
          <w:lang w:val="de-DE"/>
        </w:rPr>
        <w:t>arctg</w:t>
      </w:r>
      <w:proofErr w:type="spellEnd"/>
      <w:r>
        <w:rPr>
          <w:rFonts w:cs="Tahoma"/>
          <w:lang w:val="de-DE"/>
        </w:rPr>
        <w:t>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>T) .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На граничной частоте 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 xml:space="preserve">ГР </w:t>
      </w:r>
      <w:r>
        <w:rPr>
          <w:rFonts w:cs="Tahoma"/>
        </w:rPr>
        <w:t>= 1/</w:t>
      </w:r>
      <w:r>
        <w:rPr>
          <w:rFonts w:cs="Tahoma"/>
          <w:i/>
        </w:rPr>
        <w:t>T</w:t>
      </w:r>
      <w:r>
        <w:rPr>
          <w:rFonts w:cs="Tahoma"/>
        </w:rPr>
        <w:t xml:space="preserve"> или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proofErr w:type="spellEnd"/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>Т</w:t>
      </w:r>
      <w:r>
        <w:rPr>
          <w:rFonts w:cs="Tahoma"/>
        </w:rPr>
        <w:t xml:space="preserve"> модуль АЧХ уменьшается в </w:t>
      </w:r>
      <w:r>
        <w:rPr>
          <w:rFonts w:cs="Tahoma"/>
        </w:rPr>
        <w:object w:dxaOrig="420" w:dyaOrig="380">
          <v:shape id="_x0000_i1027" type="#_x0000_t75" style="width:16.35pt;height:13.9pt" o:ole="" fillcolor="window">
            <v:imagedata r:id="rId9" o:title=""/>
          </v:shape>
          <o:OLEObject Type="Embed" ProgID="Equation.3" ShapeID="_x0000_i1027" DrawAspect="Content" ObjectID="_1628769478" r:id="rId10"/>
        </w:object>
      </w:r>
      <w:r>
        <w:rPr>
          <w:rFonts w:cs="Tahoma"/>
        </w:rPr>
        <w:t xml:space="preserve"> раз по сравнению с его максимальным значением, а угол фазового сдвига между входным и выходным сигналами составляет 45</w:t>
      </w:r>
      <w:r>
        <w:rPr>
          <w:rFonts w:cs="Tahoma"/>
        </w:rPr>
        <w:sym w:font="Symbol" w:char="F0B0"/>
      </w:r>
      <w:r>
        <w:rPr>
          <w:rFonts w:cs="Tahoma"/>
        </w:rPr>
        <w:t xml:space="preserve"> для форсирующего звена и  минус 45</w:t>
      </w:r>
      <w:r>
        <w:rPr>
          <w:rFonts w:cs="Tahoma"/>
        </w:rPr>
        <w:sym w:font="Symbol" w:char="F0B0"/>
      </w:r>
      <w:r>
        <w:rPr>
          <w:rFonts w:cs="Tahoma"/>
        </w:rPr>
        <w:t xml:space="preserve"> для инерционного звена.</w:t>
      </w: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При построении логарифмических частотных характеристик обычно используют логарифмические координаты. По оси ординат откладывают усиление, измеряемое в децибелах (дБ). На графиках модуль АЧХ </w:t>
      </w:r>
      <w:r>
        <w:rPr>
          <w:rFonts w:cs="Tahoma"/>
          <w:i/>
        </w:rPr>
        <w:t>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 выражают в децибелах </w:t>
      </w: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). В этом случае изменению отношения двух величин в 10 раз соответствует изменение усиления на 20 дБ. Значение </w:t>
      </w: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 для инерционного и форсирующего звеньев на граничной частоте становится на 3дБ ниже максимального. </w:t>
      </w: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Последовательное или параллельное подключение резисторов к реактивному элементу изменяют: коэффициент преобразования </w:t>
      </w:r>
      <w:r>
        <w:rPr>
          <w:rFonts w:cs="Tahoma"/>
          <w:i/>
        </w:rPr>
        <w:t>K</w:t>
      </w:r>
      <w:r>
        <w:rPr>
          <w:rFonts w:cs="Tahoma"/>
        </w:rPr>
        <w:t xml:space="preserve"> ; эквивалентное сопротивление (</w:t>
      </w:r>
      <w:r>
        <w:rPr>
          <w:rFonts w:cs="Tahoma"/>
          <w:i/>
        </w:rPr>
        <w:t>R</w:t>
      </w:r>
      <w:r>
        <w:rPr>
          <w:rFonts w:cs="Tahoma"/>
        </w:rPr>
        <w:t xml:space="preserve"> =  </w:t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 xml:space="preserve">1 </w:t>
      </w:r>
      <w:r>
        <w:rPr>
          <w:rFonts w:cs="Tahoma"/>
        </w:rPr>
        <w:t xml:space="preserve">+ </w:t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>2</w:t>
      </w:r>
      <w:r>
        <w:rPr>
          <w:rFonts w:cs="Tahoma"/>
        </w:rPr>
        <w:t xml:space="preserve">, </w:t>
      </w:r>
      <w:r>
        <w:rPr>
          <w:rFonts w:cs="Tahoma"/>
          <w:i/>
        </w:rPr>
        <w:t>R</w:t>
      </w:r>
      <w:r>
        <w:rPr>
          <w:rFonts w:cs="Tahoma"/>
        </w:rPr>
        <w:t xml:space="preserve"> =  </w:t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>1</w:t>
      </w:r>
      <w:r>
        <w:rPr>
          <w:rFonts w:cs="Tahoma"/>
        </w:rPr>
        <w:sym w:font="Symbol" w:char="F07C"/>
      </w:r>
      <w:r>
        <w:rPr>
          <w:rFonts w:cs="Tahoma"/>
        </w:rPr>
        <w:sym w:font="Symbol" w:char="F07C"/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>2</w:t>
      </w:r>
      <w:r>
        <w:rPr>
          <w:rFonts w:cs="Tahoma"/>
        </w:rPr>
        <w:t xml:space="preserve">); постоянную времени </w:t>
      </w:r>
      <w:r>
        <w:rPr>
          <w:rFonts w:cs="Tahoma"/>
          <w:i/>
        </w:rPr>
        <w:t xml:space="preserve">Т </w:t>
      </w:r>
      <w:r>
        <w:rPr>
          <w:rFonts w:cs="Tahoma"/>
        </w:rPr>
        <w:t xml:space="preserve">и граничную частоту 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ГР</w:t>
      </w:r>
      <w:r>
        <w:rPr>
          <w:rFonts w:cs="Tahoma"/>
        </w:rPr>
        <w:t>. Однако форма графиков АЧХ и ФЧХ при этом не изменяется.</w:t>
      </w:r>
    </w:p>
    <w:p w:rsidR="009F215C" w:rsidRDefault="009F215C" w:rsidP="009F215C">
      <w:pPr>
        <w:pStyle w:val="a3"/>
        <w:rPr>
          <w:rFonts w:cs="Tahoma"/>
          <w:b/>
          <w:bCs/>
        </w:rPr>
      </w:pPr>
    </w:p>
    <w:p w:rsidR="009F215C" w:rsidRDefault="009F215C" w:rsidP="009F215C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частотных характеристик последовательных </w:t>
      </w:r>
      <w:r>
        <w:rPr>
          <w:rFonts w:cs="Tahoma"/>
          <w:b/>
          <w:bCs/>
          <w:i/>
        </w:rPr>
        <w:t xml:space="preserve">RL </w:t>
      </w:r>
      <w:r>
        <w:rPr>
          <w:rFonts w:cs="Tahoma"/>
          <w:b/>
          <w:bCs/>
        </w:rPr>
        <w:t xml:space="preserve">- и </w:t>
      </w:r>
      <w:r>
        <w:rPr>
          <w:rFonts w:cs="Tahoma"/>
          <w:b/>
          <w:bCs/>
          <w:i/>
        </w:rPr>
        <w:t xml:space="preserve">RC </w:t>
      </w:r>
      <w:r>
        <w:rPr>
          <w:rFonts w:cs="Tahoma"/>
          <w:b/>
          <w:bCs/>
        </w:rPr>
        <w:t>– цепей.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Рассмотрим схему последовательной электрической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 с одним реактивным сопротивлением, представленную на рис. 1.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2685" w:dyaOrig="1785">
          <v:shape id="_x0000_i1028" type="#_x0000_t75" style="width:134.2pt;height:89.2pt" o:ole="">
            <v:imagedata r:id="rId11" o:title=""/>
          </v:shape>
          <o:OLEObject Type="Embed" ProgID="PBrush" ShapeID="_x0000_i1028" DrawAspect="Content" ObjectID="_1628769479" r:id="rId12"/>
        </w:objec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lastRenderedPageBreak/>
        <w:t>Рис. 1.</w:t>
      </w:r>
    </w:p>
    <w:p w:rsidR="009F215C" w:rsidRDefault="009F215C" w:rsidP="009F215C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9F215C" w:rsidRDefault="009F215C" w:rsidP="009F215C">
      <w:pPr>
        <w:pStyle w:val="a3"/>
        <w:numPr>
          <w:ilvl w:val="0"/>
          <w:numId w:val="3"/>
        </w:numPr>
        <w:rPr>
          <w:rFonts w:cs="Tahoma"/>
        </w:rPr>
      </w:pPr>
      <w:r>
        <w:rPr>
          <w:rFonts w:cs="Tahoma"/>
        </w:rPr>
        <w:t>Параметры источника входных сигналов: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>- форма сигналов – синусоидальная;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 xml:space="preserve">- амплитуда колебаний – 10 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100 Гц.</w:t>
      </w:r>
    </w:p>
    <w:p w:rsidR="009F215C" w:rsidRDefault="009F215C" w:rsidP="009F215C">
      <w:pPr>
        <w:pStyle w:val="a3"/>
        <w:numPr>
          <w:ilvl w:val="0"/>
          <w:numId w:val="3"/>
        </w:numPr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2 Ком;</w:t>
      </w:r>
    </w:p>
    <w:p w:rsidR="009F215C" w:rsidRDefault="009F215C" w:rsidP="009F215C">
      <w:pPr>
        <w:pStyle w:val="a3"/>
        <w:numPr>
          <w:ilvl w:val="0"/>
          <w:numId w:val="3"/>
        </w:numPr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2 </w:t>
      </w:r>
      <w:r>
        <w:rPr>
          <w:rFonts w:cs="Tahoma"/>
          <w:iCs/>
          <w:position w:val="-10"/>
        </w:rPr>
        <w:object w:dxaOrig="480" w:dyaOrig="320">
          <v:shape id="_x0000_i1029" type="#_x0000_t75" style="width:23.75pt;height:16.35pt" o:ole="">
            <v:imagedata r:id="rId13" o:title=""/>
          </v:shape>
          <o:OLEObject Type="Embed" ProgID="Equation.3" ShapeID="_x0000_i1029" DrawAspect="Content" ObjectID="_1628769480" r:id="rId14"/>
        </w:object>
      </w:r>
      <w:r>
        <w:rPr>
          <w:rFonts w:cs="Tahoma"/>
          <w:iCs/>
        </w:rPr>
        <w:t>.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9F215C" w:rsidRDefault="009F215C" w:rsidP="009F215C">
      <w:pPr>
        <w:pStyle w:val="a3"/>
        <w:numPr>
          <w:ilvl w:val="0"/>
          <w:numId w:val="4"/>
        </w:numPr>
        <w:spacing w:before="120"/>
        <w:rPr>
          <w:rFonts w:cs="Tahoma"/>
        </w:rPr>
      </w:pPr>
      <w:r>
        <w:rPr>
          <w:rFonts w:cs="Tahoma"/>
        </w:rPr>
        <w:t xml:space="preserve">Получить осциллограмму сигналов в последовательной </w:t>
      </w:r>
      <w:r>
        <w:rPr>
          <w:rFonts w:cs="Tahoma"/>
          <w:i/>
        </w:rPr>
        <w:t>RC </w:t>
      </w:r>
      <w:r>
        <w:rPr>
          <w:rFonts w:cs="Tahoma"/>
          <w:b/>
          <w:bCs/>
          <w:i/>
        </w:rPr>
        <w:t>–</w:t>
      </w:r>
      <w:r>
        <w:rPr>
          <w:rFonts w:cs="Tahoma"/>
        </w:rPr>
        <w:t>цепи.</w:t>
      </w:r>
    </w:p>
    <w:p w:rsidR="009F215C" w:rsidRDefault="009F215C" w:rsidP="009F215C">
      <w:pPr>
        <w:pStyle w:val="a3"/>
        <w:numPr>
          <w:ilvl w:val="0"/>
          <w:numId w:val="4"/>
        </w:numPr>
        <w:spacing w:before="120"/>
        <w:rPr>
          <w:rFonts w:cs="Tahoma"/>
        </w:rPr>
      </w:pPr>
      <w:r>
        <w:rPr>
          <w:rFonts w:cs="Tahoma"/>
        </w:rPr>
        <w:t xml:space="preserve">Получить амплитудно-частотную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>RC </w:t>
      </w:r>
      <w:r>
        <w:rPr>
          <w:rFonts w:cs="Tahoma"/>
          <w:b/>
          <w:bCs/>
          <w:i/>
        </w:rPr>
        <w:t>–</w:t>
      </w:r>
      <w:r>
        <w:rPr>
          <w:rFonts w:cs="Tahoma"/>
        </w:rPr>
        <w:t xml:space="preserve">цепи. 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object w:dxaOrig="6089" w:dyaOrig="3615">
          <v:shape id="_x0000_i1030" type="#_x0000_t75" style="width:304.35pt;height:180.8pt" o:ole="">
            <v:imagedata r:id="rId15" o:title=""/>
          </v:shape>
          <o:OLEObject Type="Embed" ProgID="PBrush" ShapeID="_x0000_i1030" DrawAspect="Content" ObjectID="_1628769481" r:id="rId16"/>
        </w:objec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Рис. 2.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В схеме исследования цепи для моделирования источника синусоидальных сигналов используется функциональный генератор с пиктограммой вида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780" w:dyaOrig="525">
          <v:shape id="_x0000_i1031" type="#_x0000_t75" style="width:39.25pt;height:26.2pt" o:ole="">
            <v:imagedata r:id="rId17" o:title=""/>
          </v:shape>
          <o:OLEObject Type="Embed" ProgID="PBrush" ShapeID="_x0000_i1031" DrawAspect="Content" ObjectID="_1628769482" r:id="rId18"/>
        </w:objec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Получение осциллограмм сигналов производится с помощью двухлучевого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осциллографа. Подключение осциллографа показано на схеме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41275</wp:posOffset>
            </wp:positionV>
            <wp:extent cx="1136650" cy="793750"/>
            <wp:effectExtent l="0" t="0" r="635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15C" w:rsidRDefault="009F215C" w:rsidP="009F215C">
      <w:pPr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F215C" w:rsidRDefault="009F215C" w:rsidP="009F215C">
      <w:pPr>
        <w:ind w:left="709"/>
        <w:jc w:val="both"/>
        <w:rPr>
          <w:rFonts w:ascii="Tahoma" w:hAnsi="Tahoma" w:cs="Tahoma"/>
        </w:rPr>
      </w:pPr>
    </w:p>
    <w:p w:rsidR="009F215C" w:rsidRDefault="009F215C" w:rsidP="009F215C">
      <w:pPr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F215C" w:rsidRDefault="009F215C" w:rsidP="009F215C">
      <w:pPr>
        <w:ind w:left="709"/>
        <w:jc w:val="both"/>
        <w:rPr>
          <w:rFonts w:ascii="Tahoma" w:hAnsi="Tahoma" w:cs="Tahoma"/>
        </w:rPr>
      </w:pP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 xml:space="preserve">А – первый канал, В – второй канал.  </w:t>
      </w:r>
    </w:p>
    <w:p w:rsidR="009F215C" w:rsidRDefault="009F215C" w:rsidP="009F215C">
      <w:pPr>
        <w:pStyle w:val="2"/>
        <w:rPr>
          <w:rFonts w:cs="Tahoma"/>
        </w:rPr>
      </w:pPr>
      <w:r>
        <w:rPr>
          <w:rFonts w:cs="Tahoma"/>
        </w:rPr>
        <w:t xml:space="preserve">Полное изображение осциллографа появляется после </w:t>
      </w:r>
      <w:proofErr w:type="spellStart"/>
      <w:r>
        <w:rPr>
          <w:rFonts w:cs="Tahoma"/>
        </w:rPr>
        <w:t>двухкратного</w:t>
      </w:r>
      <w:proofErr w:type="spellEnd"/>
      <w:r>
        <w:rPr>
          <w:rFonts w:cs="Tahoma"/>
        </w:rPr>
        <w:t xml:space="preserve"> щелчка мышью. 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  <w:iCs/>
        </w:rPr>
      </w:pPr>
      <w:r>
        <w:rPr>
          <w:rFonts w:cs="Tahoma"/>
        </w:rPr>
        <w:t xml:space="preserve">Расчет амплитудно-частотной и </w:t>
      </w:r>
      <w:proofErr w:type="spellStart"/>
      <w:r>
        <w:rPr>
          <w:rFonts w:cs="Tahoma"/>
        </w:rPr>
        <w:t>фазочастотной</w:t>
      </w:r>
      <w:proofErr w:type="spellEnd"/>
      <w:r>
        <w:rPr>
          <w:rFonts w:cs="Tahoma"/>
        </w:rPr>
        <w:t xml:space="preserve"> </w:t>
      </w:r>
      <w:proofErr w:type="gramStart"/>
      <w:r>
        <w:rPr>
          <w:rFonts w:cs="Tahoma"/>
        </w:rPr>
        <w:t>характеристик  цепи</w:t>
      </w:r>
      <w:proofErr w:type="gramEnd"/>
      <w:r>
        <w:rPr>
          <w:rFonts w:cs="Tahoma"/>
        </w:rPr>
        <w:t xml:space="preserve"> производится с помощью измерителя АЧХ и ФЧХ (Боде – Плоттер)</w:t>
      </w:r>
      <w:r>
        <w:rPr>
          <w:rFonts w:cs="Tahoma"/>
          <w:iCs/>
        </w:rPr>
        <w:t xml:space="preserve">,  имеющего </w:t>
      </w:r>
      <w:r>
        <w:rPr>
          <w:rFonts w:cs="Tahoma"/>
        </w:rPr>
        <w:t>пиктограмму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1035" w:dyaOrig="600">
          <v:shape id="_x0000_i1032" type="#_x0000_t75" style="width:51.55pt;height:30.25pt" o:ole="">
            <v:imagedata r:id="rId20" o:title=""/>
          </v:shape>
          <o:OLEObject Type="Embed" ProgID="PBrush" ShapeID="_x0000_i1032" DrawAspect="Content" ObjectID="_1628769483" r:id="rId21"/>
        </w:object>
      </w: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Подключение измерителя АЧХ и ФЧХ осуществляется с помощью зажимов </w:t>
      </w:r>
      <w:r>
        <w:rPr>
          <w:rFonts w:cs="Tahoma"/>
          <w:lang w:val="en-US"/>
        </w:rPr>
        <w:t>IN</w:t>
      </w:r>
      <w:r>
        <w:rPr>
          <w:rFonts w:cs="Tahoma"/>
        </w:rPr>
        <w:t xml:space="preserve"> (вход) и </w:t>
      </w:r>
      <w:r>
        <w:rPr>
          <w:rFonts w:cs="Tahoma"/>
          <w:lang w:val="en-US"/>
        </w:rPr>
        <w:t>OUT</w:t>
      </w:r>
      <w:r>
        <w:rPr>
          <w:rFonts w:cs="Tahoma"/>
        </w:rPr>
        <w:t xml:space="preserve"> (выход). Левые клеммы зажимов подключаются соответственно ко входу и выходу исследуемого устройства, а правые к общей шине.</w:t>
      </w:r>
    </w:p>
    <w:p w:rsidR="009F215C" w:rsidRDefault="009F215C" w:rsidP="009F215C">
      <w:pPr>
        <w:pStyle w:val="a3"/>
        <w:ind w:firstLine="709"/>
        <w:rPr>
          <w:rFonts w:cs="Tahoma"/>
        </w:rPr>
      </w:pPr>
    </w:p>
    <w:p w:rsidR="009F215C" w:rsidRDefault="009F215C" w:rsidP="009F215C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2.</w:t>
      </w:r>
    </w:p>
    <w:p w:rsidR="009F215C" w:rsidRDefault="009F215C" w:rsidP="009F215C">
      <w:pPr>
        <w:pStyle w:val="a3"/>
        <w:ind w:firstLine="709"/>
        <w:rPr>
          <w:rFonts w:cs="Tahoma"/>
        </w:rPr>
      </w:pP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lastRenderedPageBreak/>
        <w:t xml:space="preserve">Построение схемы рис. 2 произведем в два этапа: сначала создадим схему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а затем последовательно подключим к ней измерительные приборы.</w:t>
      </w:r>
    </w:p>
    <w:p w:rsidR="009F215C" w:rsidRDefault="009F215C" w:rsidP="009F215C">
      <w:pPr>
        <w:pStyle w:val="a3"/>
        <w:ind w:firstLine="709"/>
        <w:rPr>
          <w:rFonts w:cs="Tahoma"/>
        </w:rPr>
      </w:pPr>
    </w:p>
    <w:p w:rsidR="009F215C" w:rsidRDefault="009F215C" w:rsidP="009F215C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 xml:space="preserve">Создание схемы </w:t>
      </w:r>
      <w:r>
        <w:rPr>
          <w:rFonts w:cs="Tahoma"/>
          <w:b/>
          <w:bCs/>
          <w:i/>
        </w:rPr>
        <w:t xml:space="preserve">RC – </w:t>
      </w:r>
      <w:r>
        <w:rPr>
          <w:rFonts w:cs="Tahoma"/>
          <w:b/>
          <w:bCs/>
        </w:rPr>
        <w:t>цепи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object w:dxaOrig="4246" w:dyaOrig="2475">
          <v:shape id="_x0000_i1033" type="#_x0000_t75" style="width:211.9pt;height:123.55pt" o:ole="">
            <v:imagedata r:id="rId22" o:title=""/>
          </v:shape>
          <o:OLEObject Type="Embed" ProgID="PBrush" ShapeID="_x0000_i1033" DrawAspect="Content" ObjectID="_1628769484" r:id="rId23"/>
        </w:object>
      </w:r>
    </w:p>
    <w:p w:rsidR="009F215C" w:rsidRDefault="009F215C" w:rsidP="009F215C">
      <w:pPr>
        <w:pStyle w:val="a3"/>
        <w:tabs>
          <w:tab w:val="left" w:pos="154"/>
        </w:tabs>
        <w:jc w:val="center"/>
        <w:rPr>
          <w:rFonts w:cs="Tahoma"/>
          <w:b/>
          <w:bCs/>
        </w:rPr>
      </w:pPr>
      <w:r>
        <w:rPr>
          <w:rFonts w:cs="Tahoma"/>
        </w:rPr>
        <w:t>Рис. 3.</w:t>
      </w:r>
    </w:p>
    <w:p w:rsidR="009F215C" w:rsidRDefault="009F215C" w:rsidP="009F215C">
      <w:pPr>
        <w:pStyle w:val="a3"/>
        <w:rPr>
          <w:rFonts w:cs="Tahoma"/>
          <w:b/>
          <w:bCs/>
        </w:rPr>
      </w:pPr>
    </w:p>
    <w:p w:rsidR="009F215C" w:rsidRDefault="009F215C" w:rsidP="009F215C">
      <w:pPr>
        <w:pStyle w:val="a3"/>
        <w:numPr>
          <w:ilvl w:val="2"/>
          <w:numId w:val="3"/>
        </w:numPr>
        <w:tabs>
          <w:tab w:val="clear" w:pos="2689"/>
          <w:tab w:val="num" w:pos="284"/>
        </w:tabs>
        <w:ind w:left="0" w:firstLine="0"/>
        <w:rPr>
          <w:rFonts w:cs="Tahoma"/>
        </w:rPr>
      </w:pPr>
      <w:r>
        <w:rPr>
          <w:rFonts w:cs="Tahoma"/>
        </w:rPr>
        <w:t xml:space="preserve">Запустите при помощи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</w:rPr>
        <w:t>.</w:t>
      </w:r>
    </w:p>
    <w:p w:rsidR="009F215C" w:rsidRDefault="009F215C" w:rsidP="009F215C">
      <w:pPr>
        <w:pStyle w:val="a3"/>
        <w:numPr>
          <w:ilvl w:val="2"/>
          <w:numId w:val="3"/>
        </w:numPr>
        <w:tabs>
          <w:tab w:val="clear" w:pos="2689"/>
          <w:tab w:val="num" w:pos="284"/>
        </w:tabs>
        <w:ind w:left="0" w:firstLine="0"/>
        <w:rPr>
          <w:rFonts w:cs="Tahoma"/>
        </w:rPr>
      </w:pPr>
      <w:r>
        <w:rPr>
          <w:rFonts w:cs="Tahoma"/>
        </w:rPr>
        <w:t xml:space="preserve">Щелкните по кнопке </w:t>
      </w:r>
    </w:p>
    <w:p w:rsidR="009F215C" w:rsidRDefault="009F215C" w:rsidP="009F215C">
      <w:pPr>
        <w:pStyle w:val="a3"/>
        <w:ind w:firstLine="709"/>
        <w:jc w:val="center"/>
        <w:rPr>
          <w:rFonts w:cs="Tahoma"/>
        </w:rPr>
      </w:pPr>
      <w:r>
        <w:rPr>
          <w:rFonts w:cs="Tahoma"/>
        </w:rPr>
        <w:object w:dxaOrig="570" w:dyaOrig="510">
          <v:shape id="_x0000_i1034" type="#_x0000_t75" style="width:28.65pt;height:25.35pt" o:ole="">
            <v:imagedata r:id="rId24" o:title=""/>
          </v:shape>
          <o:OLEObject Type="Embed" ProgID="PBrush" ShapeID="_x0000_i1034" DrawAspect="Content" ObjectID="_1628769485" r:id="rId25"/>
        </w:object>
      </w: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приборного </w:t>
      </w:r>
      <w:proofErr w:type="gramStart"/>
      <w:r>
        <w:rPr>
          <w:rFonts w:cs="Tahoma"/>
        </w:rPr>
        <w:t>отсека  вытащите</w:t>
      </w:r>
      <w:proofErr w:type="gramEnd"/>
      <w:r>
        <w:rPr>
          <w:rFonts w:cs="Tahoma"/>
        </w:rPr>
        <w:t xml:space="preserve"> функциональный генератор (в цепи приборов второй слева).</w:t>
      </w:r>
    </w:p>
    <w:p w:rsidR="009F215C" w:rsidRDefault="009F215C" w:rsidP="009F215C">
      <w:pPr>
        <w:pStyle w:val="a3"/>
        <w:numPr>
          <w:ilvl w:val="2"/>
          <w:numId w:val="3"/>
        </w:numPr>
        <w:tabs>
          <w:tab w:val="clear" w:pos="2689"/>
          <w:tab w:val="num" w:pos="284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>
          <v:shape id="_x0000_i1035" type="#_x0000_t75" style="width:22.9pt;height:22.9pt" o:ole="">
            <v:imagedata r:id="rId26" o:title=""/>
          </v:shape>
          <o:OLEObject Type="Embed" ProgID="PBrush" ShapeID="_x0000_i1035" DrawAspect="Content" ObjectID="_1628769486" r:id="rId27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rPr>
          <w:rFonts w:cs="Tahoma"/>
        </w:rPr>
        <w:t>последовательно  пиктограммы</w:t>
      </w:r>
      <w:proofErr w:type="gramEnd"/>
      <w:r>
        <w:rPr>
          <w:rFonts w:cs="Tahoma"/>
        </w:rPr>
        <w:t xml:space="preserve"> резистора и конденсатора.</w:t>
      </w:r>
    </w:p>
    <w:p w:rsidR="009F215C" w:rsidRDefault="009F215C" w:rsidP="009F215C">
      <w:pPr>
        <w:pStyle w:val="a3"/>
        <w:numPr>
          <w:ilvl w:val="2"/>
          <w:numId w:val="3"/>
        </w:numPr>
        <w:tabs>
          <w:tab w:val="clear" w:pos="2689"/>
          <w:tab w:val="num" w:pos="284"/>
        </w:tabs>
        <w:ind w:left="0" w:firstLine="0"/>
        <w:rPr>
          <w:rFonts w:cs="Tahoma"/>
        </w:rPr>
      </w:pPr>
      <w:r>
        <w:rPr>
          <w:rFonts w:cs="Tahoma"/>
        </w:rPr>
        <w:t xml:space="preserve">Развернем конденсатор, так как показано на рис. 2. Для этого выделите </w:t>
      </w:r>
      <w:proofErr w:type="gramStart"/>
      <w:r>
        <w:rPr>
          <w:rFonts w:cs="Tahoma"/>
        </w:rPr>
        <w:t>конденсатор  (</w:t>
      </w:r>
      <w:proofErr w:type="gramEnd"/>
      <w:r>
        <w:rPr>
          <w:rFonts w:cs="Tahoma"/>
        </w:rPr>
        <w:t xml:space="preserve">при этом он окрашивается в красный цвет) и на панели функций щелкните по кнопке поворота </w:t>
      </w:r>
    </w:p>
    <w:p w:rsidR="009F215C" w:rsidRDefault="009F215C" w:rsidP="009F215C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95" w:dyaOrig="540">
          <v:shape id="_x0000_i1036" type="#_x0000_t75" style="width:24.55pt;height:27pt" o:ole="">
            <v:imagedata r:id="rId28" o:title=""/>
          </v:shape>
          <o:OLEObject Type="Embed" ProgID="PBrush" ShapeID="_x0000_i1036" DrawAspect="Content" ObjectID="_1628769487" r:id="rId29"/>
        </w:object>
      </w:r>
      <w:r>
        <w:rPr>
          <w:rFonts w:cs="Tahoma"/>
        </w:rPr>
        <w:t>.</w:t>
      </w:r>
    </w:p>
    <w:p w:rsidR="009F215C" w:rsidRDefault="009F215C" w:rsidP="009F215C">
      <w:pPr>
        <w:pStyle w:val="a3"/>
        <w:numPr>
          <w:ilvl w:val="2"/>
          <w:numId w:val="3"/>
        </w:numPr>
        <w:tabs>
          <w:tab w:val="clear" w:pos="2689"/>
          <w:tab w:val="num" w:pos="284"/>
        </w:tabs>
        <w:ind w:left="0" w:firstLine="0"/>
        <w:rPr>
          <w:rFonts w:cs="Tahoma"/>
        </w:rPr>
      </w:pPr>
      <w:r>
        <w:rPr>
          <w:rFonts w:cs="Tahoma"/>
        </w:rPr>
        <w:t>Расположите методом буксировки пиктограммы элементов так, как показано на рис. 3.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5. Соедините элементы согласно рис. 3.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 удерживая нажатой кнопку перемещать мышь, подводя курсор к выводу другого элемента до тех пор, пока на его выводе не появится черная точка, после чего отпустить кнопку мыши.</w:t>
      </w: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>6. Щелкните по кнопке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>
          <v:shape id="_x0000_i1037" type="#_x0000_t75" style="width:22.9pt;height:22.1pt" o:ole="">
            <v:imagedata r:id="rId30" o:title=""/>
          </v:shape>
          <o:OLEObject Type="Embed" ProgID="PBrush" ShapeID="_x0000_i1037" DrawAspect="Content" ObjectID="_1628769488" r:id="rId31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пиктограмму заземления и разместите ее согласно рис. 3.</w:t>
      </w:r>
    </w:p>
    <w:p w:rsidR="009F215C" w:rsidRDefault="009F215C" w:rsidP="009F215C">
      <w:pPr>
        <w:pStyle w:val="a3"/>
        <w:tabs>
          <w:tab w:val="num" w:pos="-567"/>
        </w:tabs>
        <w:rPr>
          <w:rFonts w:cs="Tahoma"/>
        </w:rPr>
      </w:pPr>
      <w:r>
        <w:rPr>
          <w:rFonts w:cs="Tahoma"/>
        </w:rPr>
        <w:t>7. Щелкните по кнопке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50" w:dyaOrig="465">
          <v:shape id="_x0000_i1038" type="#_x0000_t75" style="width:22.9pt;height:22.9pt" o:ole="">
            <v:imagedata r:id="rId26" o:title=""/>
          </v:shape>
          <o:OLEObject Type="Embed" ProgID="PBrush" ShapeID="_x0000_i1038" DrawAspect="Content" ObjectID="_1628769489" r:id="rId32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пассивных элементов вытащите точку соединения проводников</w:t>
      </w:r>
    </w:p>
    <w:p w:rsidR="009F215C" w:rsidRDefault="009F215C" w:rsidP="009F215C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555" w:dyaOrig="540">
          <v:shape id="_x0000_i1039" type="#_x0000_t75" style="width:22.1pt;height:21.25pt" o:ole="" o:bordertopcolor="this" o:borderleftcolor="this" o:borderbottomcolor="this" o:borderrightcolor="this" fillcolor="window">
            <v:imagedata r:id="rId33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39" DrawAspect="Content" ObjectID="_1628769490" r:id="rId34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и поместите ее на выходе конденсатора (см. рис. 3).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8. Соедините выход </w:t>
      </w:r>
      <w:proofErr w:type="gramStart"/>
      <w:r>
        <w:rPr>
          <w:rFonts w:cs="Tahoma"/>
        </w:rPr>
        <w:t>конденсатора  с</w:t>
      </w:r>
      <w:proofErr w:type="gramEnd"/>
      <w:r>
        <w:rPr>
          <w:rFonts w:cs="Tahoma"/>
        </w:rPr>
        <w:t xml:space="preserve"> землей.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Для получения осциллограммы сигналов в последовательной </w:t>
      </w:r>
      <w:r>
        <w:rPr>
          <w:rFonts w:cs="Tahoma"/>
          <w:i/>
        </w:rPr>
        <w:t>RC </w:t>
      </w:r>
      <w:r>
        <w:rPr>
          <w:rFonts w:cs="Tahoma"/>
          <w:b/>
          <w:bCs/>
          <w:i/>
        </w:rPr>
        <w:t>–</w:t>
      </w:r>
      <w:r>
        <w:rPr>
          <w:rFonts w:cs="Tahoma"/>
        </w:rPr>
        <w:t>цепи подсоединим к схеме рис. 3 осциллограф, в результате схема должна принять вид</w:t>
      </w:r>
    </w:p>
    <w:p w:rsidR="009F215C" w:rsidRDefault="009F215C" w:rsidP="009F215C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4936" w:dyaOrig="3751">
          <v:shape id="_x0000_i1040" type="#_x0000_t75" style="width:247.1pt;height:187.35pt" o:ole="">
            <v:imagedata r:id="rId35" o:title=""/>
          </v:shape>
          <o:OLEObject Type="Embed" ProgID="PBrush" ShapeID="_x0000_i1040" DrawAspect="Content" ObjectID="_1628769491" r:id="rId36"/>
        </w:object>
      </w:r>
    </w:p>
    <w:p w:rsidR="009F215C" w:rsidRDefault="009F215C" w:rsidP="009F215C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>Рис. 4.</w:t>
      </w:r>
    </w:p>
    <w:p w:rsidR="009F215C" w:rsidRDefault="009F215C" w:rsidP="009F215C">
      <w:pPr>
        <w:pStyle w:val="a3"/>
        <w:rPr>
          <w:rFonts w:cs="Tahoma"/>
        </w:rPr>
      </w:pP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 xml:space="preserve">9. Щелкните по кнопке </w:t>
      </w:r>
    </w:p>
    <w:p w:rsidR="009F215C" w:rsidRDefault="009F215C" w:rsidP="009F215C">
      <w:pPr>
        <w:pStyle w:val="a3"/>
        <w:ind w:left="3600" w:firstLine="720"/>
        <w:rPr>
          <w:rFonts w:cs="Tahoma"/>
        </w:rPr>
      </w:pPr>
      <w:r>
        <w:rPr>
          <w:rFonts w:cs="Tahoma"/>
        </w:rPr>
        <w:t xml:space="preserve"> </w:t>
      </w:r>
      <w:r>
        <w:rPr>
          <w:rFonts w:cs="Tahoma"/>
        </w:rPr>
        <w:object w:dxaOrig="570" w:dyaOrig="510">
          <v:shape id="_x0000_i1041" type="#_x0000_t75" style="width:28.65pt;height:25.35pt" o:ole="">
            <v:imagedata r:id="rId24" o:title=""/>
          </v:shape>
          <o:OLEObject Type="Embed" ProgID="PBrush" ShapeID="_x0000_i1041" DrawAspect="Content" ObjectID="_1628769492" r:id="rId37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приборного </w:t>
      </w:r>
      <w:proofErr w:type="gramStart"/>
      <w:r>
        <w:rPr>
          <w:rFonts w:cs="Tahoma"/>
        </w:rPr>
        <w:t>отсека  вытащите</w:t>
      </w:r>
      <w:proofErr w:type="gramEnd"/>
      <w:r>
        <w:rPr>
          <w:rFonts w:cs="Tahoma"/>
        </w:rPr>
        <w:t xml:space="preserve"> осциллограф (в цепи приборов третий слева).</w:t>
      </w: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>10. Щелкните по кнопке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35">
          <v:shape id="_x0000_i1042" type="#_x0000_t75" style="width:22.9pt;height:22.1pt" o:ole="">
            <v:imagedata r:id="rId30" o:title=""/>
          </v:shape>
          <o:OLEObject Type="Embed" ProgID="PBrush" ShapeID="_x0000_i1042" DrawAspect="Content" ObjectID="_1628769493" r:id="rId38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пиктограмму заземления и поместите ее согласно рис. 4.</w:t>
      </w:r>
    </w:p>
    <w:p w:rsidR="009F215C" w:rsidRDefault="009F215C" w:rsidP="009F215C">
      <w:pPr>
        <w:pStyle w:val="a3"/>
        <w:tabs>
          <w:tab w:val="num" w:pos="-567"/>
        </w:tabs>
        <w:rPr>
          <w:rFonts w:cs="Tahoma"/>
        </w:rPr>
      </w:pPr>
      <w:r>
        <w:rPr>
          <w:rFonts w:cs="Tahoma"/>
        </w:rPr>
        <w:t>11. Щелкните по кнопке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object w:dxaOrig="450" w:dyaOrig="465">
          <v:shape id="_x0000_i1043" type="#_x0000_t75" style="width:22.9pt;height:22.9pt" o:ole="">
            <v:imagedata r:id="rId26" o:title=""/>
          </v:shape>
          <o:OLEObject Type="Embed" ProgID="PBrush" ShapeID="_x0000_i1043" DrawAspect="Content" ObjectID="_1628769494" r:id="rId39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пассивных элементов вытащите точку соединения проводников</w:t>
      </w:r>
    </w:p>
    <w:p w:rsidR="009F215C" w:rsidRDefault="009F215C" w:rsidP="009F215C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555" w:dyaOrig="540">
          <v:shape id="_x0000_i1044" type="#_x0000_t75" style="width:18pt;height:18pt" o:ole="" o:bordertopcolor="this" o:borderleftcolor="this" o:borderbottomcolor="this" o:borderrightcolor="this" fillcolor="window">
            <v:imagedata r:id="rId33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44" DrawAspect="Content" ObjectID="_1628769495" r:id="rId40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и поместите ее на одном из выходов резистора (см. рис. 4) и аналогично поместите точку на выходе другого выхода.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12. Подсоедините осциллограф к выходам резистора и к земле, так как показано на рис. 4 и окрасьте соединительные провода.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Properties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щелкните на кнопке </w:t>
      </w:r>
      <w:r>
        <w:rPr>
          <w:rFonts w:cs="Tahoma"/>
          <w:b/>
          <w:bCs/>
          <w:lang w:val="en-US"/>
        </w:rPr>
        <w:t>Site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Color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и выберите из </w:t>
      </w:r>
      <w:proofErr w:type="gramStart"/>
      <w:r>
        <w:rPr>
          <w:rFonts w:cs="Tahoma"/>
        </w:rPr>
        <w:t>меню  нужный</w:t>
      </w:r>
      <w:proofErr w:type="gramEnd"/>
      <w:r>
        <w:rPr>
          <w:rFonts w:cs="Tahoma"/>
        </w:rPr>
        <w:t xml:space="preserve"> цвет.</w:t>
      </w: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Для получения амплитудно-частотной и </w:t>
      </w:r>
      <w:proofErr w:type="spellStart"/>
      <w:r>
        <w:rPr>
          <w:rFonts w:cs="Tahoma"/>
        </w:rPr>
        <w:t>фазочастотной</w:t>
      </w:r>
      <w:proofErr w:type="spellEnd"/>
      <w:r>
        <w:rPr>
          <w:rFonts w:cs="Tahoma"/>
        </w:rPr>
        <w:t xml:space="preserve"> </w:t>
      </w:r>
      <w:proofErr w:type="gramStart"/>
      <w:r>
        <w:rPr>
          <w:rFonts w:cs="Tahoma"/>
        </w:rPr>
        <w:t>характеристик  цепи</w:t>
      </w:r>
      <w:proofErr w:type="gramEnd"/>
      <w:r>
        <w:rPr>
          <w:rFonts w:cs="Tahoma"/>
        </w:rPr>
        <w:t xml:space="preserve"> к схеме, изображенной на рис. 4, необходимо подключить измеритель АЧХ и ФЧХ (Боде – Плоттер).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13. Откройте панель приборного отсека (выполните действие 9), вытащите измеритель АЧХ и ФЧХ (Боде – Плоттер) (в цепи приборов четвертый слева) и поместите его согласно рис. 2.</w:t>
      </w: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>14. Щелкните по кнопке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35">
          <v:shape id="_x0000_i1045" type="#_x0000_t75" style="width:22.9pt;height:22.1pt" o:ole="">
            <v:imagedata r:id="rId30" o:title=""/>
          </v:shape>
          <o:OLEObject Type="Embed" ProgID="PBrush" ShapeID="_x0000_i1045" DrawAspect="Content" ObjectID="_1628769496" r:id="rId41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пиктограмму заземления и поместите ее согласно рис. 2.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15. Подсоедините измеритель АЧХ и ФЧХ (Боде – Плоттер) к земле.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16. Из панели пассивных элементов последовательно вытащите точки соединения проводников (действие 11)</w:t>
      </w:r>
    </w:p>
    <w:p w:rsidR="009F215C" w:rsidRDefault="009F215C" w:rsidP="009F215C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555" w:dyaOrig="540">
          <v:shape id="_x0000_i1046" type="#_x0000_t75" style="width:18pt;height:18pt" o:ole="" o:bordertopcolor="this" o:borderleftcolor="this" o:borderbottomcolor="this" o:borderrightcolor="this" fillcolor="window">
            <v:imagedata r:id="rId33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46" DrawAspect="Content" ObjectID="_1628769497" r:id="rId42"/>
        </w:objec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и поместите их так как показано на рис. 2, с тем, чтобы создать недостающие соединения измерителя АЧХ и ФЧХ.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17. Подсоедините измеритель АЧХ и ФЧХ к созданным точкам соединения проводников, так как показано на рис. 2.</w:t>
      </w:r>
    </w:p>
    <w:p w:rsidR="009F215C" w:rsidRDefault="009F215C" w:rsidP="009F215C">
      <w:pPr>
        <w:pStyle w:val="a3"/>
        <w:spacing w:before="120"/>
        <w:rPr>
          <w:rFonts w:cs="Tahoma"/>
        </w:rPr>
      </w:pPr>
    </w:p>
    <w:p w:rsidR="009F215C" w:rsidRDefault="009F215C" w:rsidP="009F215C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 xml:space="preserve">Получение осциллограммы сигналов в последовательной </w:t>
      </w:r>
      <w:r>
        <w:rPr>
          <w:rFonts w:cs="Tahoma"/>
          <w:b/>
          <w:bCs/>
          <w:i/>
        </w:rPr>
        <w:t>RC –</w:t>
      </w:r>
      <w:r>
        <w:rPr>
          <w:rFonts w:cs="Tahoma"/>
          <w:b/>
          <w:bCs/>
        </w:rPr>
        <w:t>цепи.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</w:rPr>
        <w:t>Для получения осциллограммы сигналов необходимо запустить процесс моделирования. Однако запуску процесса моделирования предшествует установка параметров схемы в соответствии с заданными исходными данными.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 xml:space="preserve">Установите курсор на функциональном генераторе и двойным щелчком кнопки мыши откройте диалоговое окно для задания параметров. С помощью клавиатуры или кнопок счетчика </w:t>
      </w:r>
      <w:r>
        <w:rPr>
          <w:rFonts w:cs="Tahoma"/>
        </w:rPr>
        <w:sym w:font="Symbol" w:char="F0AD"/>
      </w:r>
      <w:r>
        <w:rPr>
          <w:rFonts w:cs="Tahoma"/>
        </w:rPr>
        <w:t xml:space="preserve">, </w:t>
      </w:r>
      <w:r>
        <w:rPr>
          <w:rFonts w:cs="Tahoma"/>
        </w:rPr>
        <w:sym w:font="Symbol" w:char="F0AF"/>
      </w:r>
      <w:r>
        <w:rPr>
          <w:rFonts w:cs="Tahoma"/>
        </w:rPr>
        <w:t xml:space="preserve"> установите частоту сигнала </w:t>
      </w:r>
      <w:r>
        <w:rPr>
          <w:rFonts w:cs="Tahoma"/>
          <w:i/>
          <w:lang w:val="en-US"/>
        </w:rPr>
        <w:t>f</w:t>
      </w:r>
      <w:r>
        <w:rPr>
          <w:rFonts w:cs="Tahoma"/>
          <w:i/>
        </w:rPr>
        <w:t xml:space="preserve"> </w:t>
      </w:r>
      <w:r>
        <w:rPr>
          <w:rFonts w:cs="Tahoma"/>
        </w:rPr>
        <w:t xml:space="preserve">= </w:t>
      </w:r>
      <w:r>
        <w:rPr>
          <w:rFonts w:cs="Tahoma"/>
          <w:i/>
        </w:rPr>
        <w:t>100 Гц</w:t>
      </w:r>
      <w:r>
        <w:rPr>
          <w:rFonts w:cs="Tahoma"/>
        </w:rPr>
        <w:t xml:space="preserve"> и амплитуду сигнала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= 10 В. По умолчанию форма выходного сигнала генератора будет синусоидальная.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 xml:space="preserve">Установите курсор на резисторе и двойным щелчком кнопки мыши откройте диалоговое окно для задания его параметров.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2 Ком.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 xml:space="preserve">Установите курсор на конденсаторе и двойным щелчком кнопки мыши откройте диалоговое окно для задания его параметров. Установите значение </w:t>
      </w:r>
      <w:r>
        <w:rPr>
          <w:rFonts w:cs="Tahoma"/>
          <w:iCs/>
        </w:rPr>
        <w:t xml:space="preserve">емкости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2 </w:t>
      </w:r>
      <w:r>
        <w:rPr>
          <w:rFonts w:cs="Tahoma"/>
          <w:iCs/>
          <w:position w:val="-10"/>
        </w:rPr>
        <w:object w:dxaOrig="480" w:dyaOrig="320">
          <v:shape id="_x0000_i1047" type="#_x0000_t75" style="width:23.75pt;height:16.35pt" o:ole="">
            <v:imagedata r:id="rId13" o:title=""/>
          </v:shape>
          <o:OLEObject Type="Embed" ProgID="Equation.3" ShapeID="_x0000_i1047" DrawAspect="Content" ObjectID="_1628769498" r:id="rId43"/>
        </w:object>
      </w:r>
      <w:r>
        <w:rPr>
          <w:rFonts w:cs="Tahoma"/>
          <w:iCs/>
        </w:rPr>
        <w:t xml:space="preserve">. Сохраните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_3_01</w:t>
      </w:r>
      <w:r>
        <w:rPr>
          <w:rFonts w:cs="Tahoma"/>
          <w:iCs/>
        </w:rPr>
        <w:t>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 xml:space="preserve">Запустите процесс моделирования щелчком </w:t>
      </w:r>
      <w:proofErr w:type="gramStart"/>
      <w:r>
        <w:rPr>
          <w:rFonts w:cs="Tahoma"/>
        </w:rPr>
        <w:t>по  выключателю</w:t>
      </w:r>
      <w:proofErr w:type="gramEnd"/>
      <w:r>
        <w:rPr>
          <w:rFonts w:cs="Tahoma"/>
        </w:rPr>
        <w:t xml:space="preserve"> в правом верхнем углу экрана. На вход цепи поступит синусоидальное напряжение от генератора. Остановите процесс моделирования с помощью выключателя.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 xml:space="preserve">Дважды щелкните мышкой на значке осциллографа, а </w:t>
      </w:r>
      <w:proofErr w:type="gramStart"/>
      <w:r>
        <w:rPr>
          <w:rFonts w:cs="Tahoma"/>
        </w:rPr>
        <w:t>затем  нажмите</w:t>
      </w:r>
      <w:proofErr w:type="gramEnd"/>
      <w:r>
        <w:rPr>
          <w:rFonts w:cs="Tahoma"/>
        </w:rPr>
        <w:t xml:space="preserve"> на кнопку </w:t>
      </w:r>
      <w:r>
        <w:rPr>
          <w:rFonts w:cs="Tahoma"/>
          <w:b/>
          <w:bCs/>
          <w:iCs/>
        </w:rPr>
        <w:t>EХPAND</w:t>
      </w:r>
      <w:r>
        <w:rPr>
          <w:rFonts w:cs="Tahoma"/>
        </w:rPr>
        <w:t xml:space="preserve">, чтобы увеличить масштаб изображения (если лицевая панель имеет уменьшенный размер). </w:t>
      </w:r>
      <w:r>
        <w:t xml:space="preserve">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2.00 </w:t>
      </w:r>
      <w:proofErr w:type="spellStart"/>
      <w:r>
        <w:rPr>
          <w:lang w:val="en-US"/>
        </w:rPr>
        <w:t>ms</w:t>
      </w:r>
      <w:proofErr w:type="spellEnd"/>
      <w:r>
        <w:t>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>Измерьте на экране осциллографа амплитуды входного и выходного синусоидальных напряжений. Для этого установите красный (1) и синий (2) визиры, перемещая их при помощи мышки, в точках максимума входного и выходного напряжений и в индикаторных окошках под экраном снимите показания</w:t>
      </w:r>
    </w:p>
    <w:p w:rsidR="009F215C" w:rsidRDefault="009F215C" w:rsidP="009F215C">
      <w:pPr>
        <w:ind w:left="709" w:firstLine="11"/>
        <w:jc w:val="both"/>
        <w:rPr>
          <w:rFonts w:ascii="Tahoma" w:hAnsi="Tahoma" w:cs="Tahoma"/>
          <w:i/>
          <w:iCs/>
        </w:rPr>
      </w:pPr>
      <w:r>
        <w:rPr>
          <w:rFonts w:ascii="Tahoma" w:hAnsi="Tahoma" w:cs="Tahoma"/>
          <w:lang w:val="en-US"/>
        </w:rPr>
        <w:t>VA</w:t>
      </w:r>
      <w:r>
        <w:rPr>
          <w:rFonts w:ascii="Tahoma" w:hAnsi="Tahoma" w:cs="Tahoma"/>
        </w:rPr>
        <w:t xml:space="preserve">1 - </w:t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  <w:i/>
          <w:iCs/>
        </w:rPr>
        <w:t xml:space="preserve">напряжение в точке пересечения красного визира 1 и осциллограммы канала А (красного) – </w:t>
      </w:r>
      <w:r>
        <w:rPr>
          <w:rFonts w:ascii="Tahoma" w:hAnsi="Tahoma" w:cs="Tahoma"/>
        </w:rPr>
        <w:t>левое индикаторное окошко</w:t>
      </w:r>
      <w:r>
        <w:rPr>
          <w:rFonts w:ascii="Tahoma" w:hAnsi="Tahoma" w:cs="Tahoma"/>
          <w:i/>
          <w:iCs/>
        </w:rPr>
        <w:t>,</w:t>
      </w:r>
    </w:p>
    <w:p w:rsidR="009F215C" w:rsidRDefault="009F215C" w:rsidP="009F215C">
      <w:pPr>
        <w:ind w:left="709" w:firstLine="11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VB</w:t>
      </w:r>
      <w:r>
        <w:rPr>
          <w:rFonts w:ascii="Tahoma" w:hAnsi="Tahoma" w:cs="Tahoma"/>
        </w:rPr>
        <w:t xml:space="preserve">2 - </w:t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  <w:i/>
          <w:iCs/>
        </w:rPr>
        <w:t xml:space="preserve">напряжение в точке пересечения синего визира 2 и осциллограммы канала </w:t>
      </w:r>
      <w:r>
        <w:rPr>
          <w:rFonts w:ascii="Tahoma" w:hAnsi="Tahoma" w:cs="Tahoma"/>
          <w:i/>
          <w:iCs/>
          <w:lang w:val="en-US"/>
        </w:rPr>
        <w:t>B</w:t>
      </w:r>
      <w:r>
        <w:rPr>
          <w:rFonts w:ascii="Tahoma" w:hAnsi="Tahoma" w:cs="Tahoma"/>
          <w:i/>
          <w:iCs/>
        </w:rPr>
        <w:t xml:space="preserve"> (синего) </w:t>
      </w:r>
      <w:r>
        <w:rPr>
          <w:rFonts w:ascii="Tahoma" w:hAnsi="Tahoma" w:cs="Tahoma"/>
        </w:rPr>
        <w:t>- правое индикаторное окошко</w:t>
      </w:r>
      <w:r>
        <w:rPr>
          <w:rFonts w:ascii="Tahoma" w:hAnsi="Tahoma" w:cs="Tahoma"/>
          <w:i/>
          <w:iCs/>
        </w:rPr>
        <w:t>.</w:t>
      </w:r>
      <w:r>
        <w:rPr>
          <w:rFonts w:ascii="Tahoma" w:hAnsi="Tahoma" w:cs="Tahoma"/>
        </w:rPr>
        <w:t xml:space="preserve"> 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>По результатам измерений определите экспериментальную величину коэффициента усиления как отношение амплитуды выходного напряжения к входному. Занесите результаты измерений в Отчет.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>Измерьте на экране осциллографа разность фаз между синусоидами. Для этого установите красный (1) и синий (2) визиры так как показано на рис. 5</w:t>
      </w:r>
    </w:p>
    <w:p w:rsidR="009F215C" w:rsidRDefault="009F215C" w:rsidP="009F215C">
      <w:pPr>
        <w:pStyle w:val="a3"/>
        <w:spacing w:before="120"/>
        <w:rPr>
          <w:rFonts w:cs="Tahoma"/>
        </w:rPr>
      </w:pPr>
    </w:p>
    <w:p w:rsidR="009F215C" w:rsidRDefault="009F215C" w:rsidP="009F215C">
      <w:pPr>
        <w:ind w:firstLine="709"/>
        <w:jc w:val="center"/>
        <w:rPr>
          <w:rFonts w:ascii="Tahoma" w:hAnsi="Tahoma" w:cs="Tahoma"/>
        </w:rPr>
      </w:pPr>
      <w:r>
        <w:rPr>
          <w:rFonts w:ascii="Tahoma" w:hAnsi="Tahoma" w:cs="Tahoma"/>
        </w:rPr>
        <w:object w:dxaOrig="7079" w:dyaOrig="4051">
          <v:shape id="_x0000_i1048" type="#_x0000_t75" style="width:296.2pt;height:169.35pt" o:ole="">
            <v:imagedata r:id="rId44" o:title=""/>
          </v:shape>
          <o:OLEObject Type="Embed" ProgID="PBrush" ShapeID="_x0000_i1048" DrawAspect="Content" ObjectID="_1628769499" r:id="rId45"/>
        </w:object>
      </w:r>
    </w:p>
    <w:p w:rsidR="009F215C" w:rsidRDefault="009F215C" w:rsidP="009F215C">
      <w:pPr>
        <w:ind w:firstLine="709"/>
        <w:jc w:val="center"/>
        <w:rPr>
          <w:rFonts w:ascii="Tahoma" w:hAnsi="Tahoma" w:cs="Tahoma"/>
        </w:rPr>
      </w:pPr>
    </w:p>
    <w:p w:rsidR="009F215C" w:rsidRDefault="009F215C" w:rsidP="009F215C">
      <w:pPr>
        <w:ind w:firstLine="709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       Рис. 5.</w:t>
      </w:r>
    </w:p>
    <w:p w:rsidR="009F215C" w:rsidRDefault="009F215C" w:rsidP="009F215C">
      <w:pPr>
        <w:ind w:firstLine="709"/>
        <w:jc w:val="center"/>
        <w:rPr>
          <w:rFonts w:ascii="Tahoma" w:hAnsi="Tahoma" w:cs="Tahoma"/>
        </w:rPr>
      </w:pPr>
    </w:p>
    <w:p w:rsidR="009F215C" w:rsidRDefault="009F215C" w:rsidP="009F215C">
      <w:pPr>
        <w:pStyle w:val="a3"/>
        <w:numPr>
          <w:ilvl w:val="1"/>
          <w:numId w:val="2"/>
        </w:numPr>
        <w:tabs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>снимите показания Т2 – Т1 =</w:t>
      </w:r>
    </w:p>
    <w:p w:rsidR="009F215C" w:rsidRDefault="009F215C" w:rsidP="009F215C">
      <w:pPr>
        <w:pStyle w:val="a3"/>
        <w:numPr>
          <w:ilvl w:val="1"/>
          <w:numId w:val="2"/>
        </w:numPr>
        <w:tabs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>определите разность фаз в град по формуле</w:t>
      </w:r>
    </w:p>
    <w:p w:rsidR="009F215C" w:rsidRDefault="009F215C" w:rsidP="009F215C">
      <w:pPr>
        <w:pStyle w:val="a3"/>
        <w:jc w:val="center"/>
        <w:rPr>
          <w:rFonts w:cs="Tahoma"/>
        </w:rPr>
      </w:pPr>
      <w:r>
        <w:rPr>
          <w:rFonts w:cs="Tahoma"/>
          <w:position w:val="-10"/>
        </w:rPr>
        <w:object w:dxaOrig="2360" w:dyaOrig="340">
          <v:shape id="_x0000_i1049" type="#_x0000_t75" style="width:117.8pt;height:17.2pt" o:ole="">
            <v:imagedata r:id="rId46" o:title=""/>
          </v:shape>
          <o:OLEObject Type="Embed" ProgID="Equation.3" ShapeID="_x0000_i1049" DrawAspect="Content" ObjectID="_1628769500" r:id="rId47"/>
        </w:object>
      </w:r>
      <w:r>
        <w:rPr>
          <w:rFonts w:cs="Tahoma"/>
        </w:rPr>
        <w:t>,</w:t>
      </w: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 xml:space="preserve">где </w:t>
      </w:r>
      <w:r>
        <w:rPr>
          <w:rFonts w:cs="Tahoma"/>
          <w:position w:val="-10"/>
        </w:rPr>
        <w:object w:dxaOrig="820" w:dyaOrig="360">
          <v:shape id="_x0000_i1050" type="#_x0000_t75" style="width:40.9pt;height:18pt" o:ole="">
            <v:imagedata r:id="rId48" o:title=""/>
          </v:shape>
          <o:OLEObject Type="Embed" ProgID="Equation.3" ShapeID="_x0000_i1050" DrawAspect="Content" ObjectID="_1628769501" r:id="rId49"/>
        </w:object>
      </w:r>
      <w:r>
        <w:rPr>
          <w:rFonts w:cs="Tahoma"/>
        </w:rPr>
        <w:t>=0,01 с</w:t>
      </w:r>
    </w:p>
    <w:p w:rsidR="009F215C" w:rsidRDefault="009F215C" w:rsidP="009F215C">
      <w:pPr>
        <w:pStyle w:val="a3"/>
        <w:numPr>
          <w:ilvl w:val="0"/>
          <w:numId w:val="10"/>
        </w:numPr>
        <w:spacing w:before="120"/>
        <w:rPr>
          <w:rFonts w:cs="Tahoma"/>
        </w:rPr>
      </w:pPr>
      <w:r>
        <w:rPr>
          <w:rFonts w:cs="Tahoma"/>
        </w:rPr>
        <w:t>Занесите результаты измерений в Отчет.</w:t>
      </w:r>
    </w:p>
    <w:p w:rsidR="009F215C" w:rsidRDefault="009F215C" w:rsidP="009F215C">
      <w:pPr>
        <w:pStyle w:val="a3"/>
        <w:spacing w:before="120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 xml:space="preserve">Получение </w:t>
      </w:r>
      <w:proofErr w:type="spellStart"/>
      <w:r>
        <w:rPr>
          <w:rFonts w:cs="Tahoma"/>
          <w:b/>
          <w:bCs/>
        </w:rPr>
        <w:t>амплитудно</w:t>
      </w:r>
      <w:proofErr w:type="spellEnd"/>
      <w:r>
        <w:rPr>
          <w:rFonts w:cs="Tahoma"/>
          <w:b/>
          <w:bCs/>
        </w:rPr>
        <w:t xml:space="preserve"> – частотной характеристики</w:t>
      </w:r>
    </w:p>
    <w:p w:rsidR="009F215C" w:rsidRDefault="009F215C" w:rsidP="009F215C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 xml:space="preserve">Закройте изображение осциллографа и откройте изображение Боде – Плоттера, щелкнув два раза мышкой по его пиктограмме. Переведите Боде – Плоттер в режим построения АЧХ, кнопка </w:t>
      </w:r>
      <w:r>
        <w:rPr>
          <w:rFonts w:cs="Tahoma"/>
          <w:b/>
          <w:bCs/>
          <w:lang w:val="en-US"/>
        </w:rPr>
        <w:t>Magnitude</w:t>
      </w:r>
      <w:r>
        <w:rPr>
          <w:rFonts w:cs="Tahoma"/>
        </w:rPr>
        <w:t xml:space="preserve"> должна быть утоплена.</w:t>
      </w:r>
    </w:p>
    <w:p w:rsidR="009F215C" w:rsidRDefault="009F215C" w:rsidP="009F215C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 xml:space="preserve">При помощи стрелок </w:t>
      </w:r>
      <w:r>
        <w:rPr>
          <w:rFonts w:cs="Tahoma"/>
        </w:rPr>
        <w:tab/>
        <w:t>на панели Боде – Плоттера</w:t>
      </w:r>
    </w:p>
    <w:p w:rsidR="009F215C" w:rsidRDefault="009F215C" w:rsidP="009F215C">
      <w:pPr>
        <w:pStyle w:val="a3"/>
        <w:spacing w:before="120"/>
        <w:ind w:left="360"/>
        <w:rPr>
          <w:rFonts w:cs="Tahoma"/>
        </w:rPr>
      </w:pPr>
      <w:r>
        <w:rPr>
          <w:rFonts w:cs="Tahoma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52070</wp:posOffset>
            </wp:positionV>
            <wp:extent cx="381000" cy="2032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</w:rPr>
        <w:t xml:space="preserve">      </w:t>
      </w:r>
    </w:p>
    <w:p w:rsidR="009F215C" w:rsidRDefault="009F215C" w:rsidP="009F215C">
      <w:pPr>
        <w:pStyle w:val="a3"/>
        <w:spacing w:before="120"/>
        <w:ind w:left="360"/>
        <w:rPr>
          <w:rFonts w:cs="Tahoma"/>
        </w:rPr>
      </w:pPr>
    </w:p>
    <w:p w:rsidR="009F215C" w:rsidRDefault="009F215C" w:rsidP="009F215C">
      <w:pPr>
        <w:pStyle w:val="a3"/>
        <w:spacing w:before="120"/>
        <w:ind w:left="360"/>
        <w:rPr>
          <w:rFonts w:cs="Tahoma"/>
        </w:rPr>
      </w:pPr>
      <w:r>
        <w:rPr>
          <w:rFonts w:cs="Tahoma"/>
        </w:rPr>
        <w:t xml:space="preserve">перемещайте визирную линию на экране и наблюдайте в соседних окнах величину коэффициента усиления по напряжению </w:t>
      </w:r>
      <w:r>
        <w:rPr>
          <w:rFonts w:cs="Tahoma"/>
          <w:lang w:val="en-US"/>
        </w:rPr>
        <w:t>K</w:t>
      </w:r>
      <w:r>
        <w:rPr>
          <w:rFonts w:cs="Tahoma"/>
          <w:vertAlign w:val="subscript"/>
          <w:lang w:val="en-US"/>
        </w:rPr>
        <w:t>U</w:t>
      </w:r>
      <w:r>
        <w:rPr>
          <w:rFonts w:cs="Tahoma"/>
        </w:rPr>
        <w:t xml:space="preserve"> в зависимости от частоты сигнала. </w:t>
      </w:r>
    </w:p>
    <w:p w:rsidR="009F215C" w:rsidRDefault="009F215C" w:rsidP="009F215C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 xml:space="preserve">Установите визирную линию на частоте равной 100 Гц. Снимите показания модуля АЧХ </w:t>
      </w:r>
      <w:r>
        <w:rPr>
          <w:rFonts w:cs="Tahoma"/>
          <w:i/>
        </w:rPr>
        <w:t>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), выраженного в децибелах </w:t>
      </w: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). Занесите результаты измерений в Отчет.</w:t>
      </w:r>
    </w:p>
    <w:p w:rsidR="009F215C" w:rsidRDefault="009F215C" w:rsidP="009F215C">
      <w:pPr>
        <w:pStyle w:val="a3"/>
        <w:ind w:firstLine="709"/>
        <w:rPr>
          <w:rFonts w:cs="Tahoma"/>
        </w:rPr>
      </w:pPr>
    </w:p>
    <w:p w:rsidR="009F215C" w:rsidRDefault="009F215C" w:rsidP="009F215C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 xml:space="preserve">Получение </w:t>
      </w:r>
      <w:proofErr w:type="spellStart"/>
      <w:r>
        <w:rPr>
          <w:rFonts w:cs="Tahoma"/>
          <w:b/>
          <w:bCs/>
        </w:rPr>
        <w:t>фазо</w:t>
      </w:r>
      <w:proofErr w:type="spellEnd"/>
      <w:r>
        <w:rPr>
          <w:rFonts w:cs="Tahoma"/>
          <w:b/>
          <w:bCs/>
        </w:rPr>
        <w:t xml:space="preserve"> – частотной характеристики</w:t>
      </w:r>
    </w:p>
    <w:p w:rsidR="009F215C" w:rsidRDefault="009F215C" w:rsidP="009F215C">
      <w:pPr>
        <w:pStyle w:val="a3"/>
        <w:ind w:firstLine="709"/>
        <w:jc w:val="center"/>
        <w:rPr>
          <w:rFonts w:cs="Tahoma"/>
          <w:b/>
          <w:bCs/>
        </w:rPr>
      </w:pPr>
    </w:p>
    <w:p w:rsidR="009F215C" w:rsidRDefault="009F215C" w:rsidP="009F215C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 xml:space="preserve">Переведите Боде – Плоттер в режим построения ФЧХ, нажав кнопку </w:t>
      </w:r>
      <w:r>
        <w:rPr>
          <w:rFonts w:cs="Tahoma"/>
          <w:b/>
          <w:bCs/>
          <w:lang w:val="en-US"/>
        </w:rPr>
        <w:t>Phase</w:t>
      </w:r>
      <w:r>
        <w:rPr>
          <w:rFonts w:cs="Tahoma"/>
        </w:rPr>
        <w:t xml:space="preserve">. </w:t>
      </w: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>Установите границу изменения фазы по вертикали – от – 180˚ до + 0˚.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144780</wp:posOffset>
            </wp:positionV>
            <wp:extent cx="381000" cy="20320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</w:rPr>
        <w:t xml:space="preserve">Посмотрите ФЧХ на экране Боде – Плоттера. Снимите показания на частоте равной 100 Гц. При помощи стрелок </w:t>
      </w:r>
      <w:r>
        <w:rPr>
          <w:rFonts w:cs="Tahoma"/>
        </w:rPr>
        <w:tab/>
      </w:r>
      <w:r>
        <w:rPr>
          <w:rFonts w:cs="Tahoma"/>
        </w:rPr>
        <w:tab/>
        <w:t>на панели Боде – Плоттера перемещайте визирную линию на экране и наблюдайте в соседних окнах величину сдвига фазы между входным и выходным напряжениями в зависимости от частоты сигнала.</w:t>
      </w:r>
    </w:p>
    <w:p w:rsidR="009F215C" w:rsidRDefault="009F215C" w:rsidP="009F215C">
      <w:pPr>
        <w:pStyle w:val="a3"/>
        <w:numPr>
          <w:ilvl w:val="0"/>
          <w:numId w:val="6"/>
        </w:numPr>
        <w:spacing w:before="120"/>
        <w:rPr>
          <w:rFonts w:cs="Tahoma"/>
        </w:rPr>
      </w:pPr>
      <w:r>
        <w:rPr>
          <w:rFonts w:cs="Tahoma"/>
        </w:rPr>
        <w:t xml:space="preserve">Определите значение граничной частоты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proofErr w:type="spellEnd"/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>Т</w:t>
      </w:r>
      <w:r>
        <w:rPr>
          <w:rFonts w:cs="Tahoma"/>
        </w:rPr>
        <w:t xml:space="preserve"> : модуль АЧХ уменьшается в </w:t>
      </w:r>
      <w:r>
        <w:rPr>
          <w:rFonts w:cs="Tahoma"/>
        </w:rPr>
        <w:object w:dxaOrig="420" w:dyaOrig="380">
          <v:shape id="_x0000_i1051" type="#_x0000_t75" style="width:16.35pt;height:13.9pt" o:ole="" fillcolor="window">
            <v:imagedata r:id="rId9" o:title=""/>
          </v:shape>
          <o:OLEObject Type="Embed" ProgID="Equation.3" ShapeID="_x0000_i1051" DrawAspect="Content" ObjectID="_1628769502" r:id="rId51"/>
        </w:object>
      </w:r>
      <w:r>
        <w:rPr>
          <w:rFonts w:cs="Tahoma"/>
        </w:rPr>
        <w:t xml:space="preserve"> раз по сравнению с его максимальным значением, а угол фазового сдвига между входным и выходным сигналами составляет минус 45</w:t>
      </w:r>
      <w:r>
        <w:rPr>
          <w:rFonts w:cs="Tahoma"/>
        </w:rPr>
        <w:sym w:font="Symbol" w:char="F0B0"/>
      </w:r>
      <w:r>
        <w:rPr>
          <w:rFonts w:cs="Tahoma"/>
        </w:rPr>
        <w:t xml:space="preserve">. Вычислите значение постоянной времени цепи </w:t>
      </w:r>
      <w:r>
        <w:rPr>
          <w:rFonts w:cs="Tahoma"/>
          <w:i/>
        </w:rPr>
        <w:t>Т</w:t>
      </w:r>
      <w:r>
        <w:rPr>
          <w:rFonts w:cs="Tahoma"/>
          <w:iCs/>
        </w:rPr>
        <w:t xml:space="preserve">. </w:t>
      </w:r>
      <w:r>
        <w:rPr>
          <w:rFonts w:cs="Tahoma"/>
        </w:rPr>
        <w:t>Занесите результаты в Отчет.</w:t>
      </w:r>
    </w:p>
    <w:p w:rsidR="009F215C" w:rsidRDefault="009F215C" w:rsidP="009F215C">
      <w:pPr>
        <w:pStyle w:val="a3"/>
        <w:ind w:firstLine="567"/>
        <w:rPr>
          <w:rFonts w:cs="Tahoma"/>
        </w:rPr>
      </w:pPr>
    </w:p>
    <w:p w:rsidR="009F215C" w:rsidRDefault="009F215C" w:rsidP="009F215C">
      <w:pPr>
        <w:pStyle w:val="a3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Самостоятельная работа.</w:t>
      </w:r>
    </w:p>
    <w:p w:rsidR="009F215C" w:rsidRDefault="009F215C" w:rsidP="009F215C">
      <w:pPr>
        <w:pStyle w:val="a3"/>
        <w:spacing w:before="120" w:after="120"/>
        <w:ind w:firstLine="709"/>
        <w:jc w:val="right"/>
        <w:rPr>
          <w:rFonts w:cs="Tahoma"/>
        </w:rPr>
      </w:pPr>
      <w:r>
        <w:rPr>
          <w:rFonts w:cs="Tahoma"/>
        </w:rPr>
        <w:t>Рекомендуемое время</w:t>
      </w:r>
    </w:p>
    <w:p w:rsidR="009F215C" w:rsidRDefault="009F215C" w:rsidP="009F215C">
      <w:pPr>
        <w:pStyle w:val="a3"/>
        <w:spacing w:before="120" w:after="120"/>
        <w:ind w:left="709"/>
        <w:jc w:val="right"/>
        <w:rPr>
          <w:rFonts w:cs="Tahoma"/>
          <w:b/>
          <w:bCs/>
        </w:rPr>
      </w:pPr>
      <w:r>
        <w:rPr>
          <w:rFonts w:cs="Tahoma"/>
          <w:b/>
          <w:bCs/>
        </w:rPr>
        <w:t>80 минут</w:t>
      </w: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Исследование частотных характеристик последовательных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цепей.</w:t>
      </w:r>
    </w:p>
    <w:p w:rsidR="009F215C" w:rsidRDefault="009F215C" w:rsidP="009F215C">
      <w:pPr>
        <w:pStyle w:val="a3"/>
        <w:numPr>
          <w:ilvl w:val="1"/>
          <w:numId w:val="5"/>
        </w:numPr>
        <w:tabs>
          <w:tab w:val="clear" w:pos="1440"/>
          <w:tab w:val="num" w:pos="-1701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lastRenderedPageBreak/>
        <w:t xml:space="preserve">Создать схему исследования </w:t>
      </w:r>
      <w:r>
        <w:rPr>
          <w:rFonts w:cs="Tahoma"/>
          <w:i/>
        </w:rPr>
        <w:t xml:space="preserve">RL </w:t>
      </w:r>
      <w:r>
        <w:rPr>
          <w:rFonts w:cs="Tahoma"/>
        </w:rPr>
        <w:t xml:space="preserve">– цепи, изображенной на рис. 6. 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2340" w:dyaOrig="1455">
          <v:shape id="_x0000_i1052" type="#_x0000_t75" style="width:117pt;height:72.8pt" o:ole="">
            <v:imagedata r:id="rId52" o:title=""/>
          </v:shape>
          <o:OLEObject Type="Embed" ProgID="PBrush" ShapeID="_x0000_i1052" DrawAspect="Content" ObjectID="_1628769503" r:id="rId53"/>
        </w:objec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6.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</w:p>
    <w:p w:rsidR="009F215C" w:rsidRDefault="009F215C" w:rsidP="009F215C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9F215C" w:rsidRDefault="009F215C" w:rsidP="009F215C">
      <w:pPr>
        <w:pStyle w:val="a3"/>
        <w:ind w:firstLine="709"/>
        <w:rPr>
          <w:rFonts w:cs="Tahoma"/>
          <w:b/>
          <w:bCs/>
        </w:rPr>
      </w:pP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>Параметры источника входных сигналов: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>- форма сигналов – синусоидальная;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 xml:space="preserve">- амплитуда колебаний – 10 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50 Гц.</w:t>
      </w:r>
    </w:p>
    <w:tbl>
      <w:tblPr>
        <w:tblpPr w:leftFromText="180" w:rightFromText="180" w:vertAnchor="text" w:horzAnchor="page" w:tblpX="2128" w:tblpY="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/>
                <w:lang w:val="de-DE"/>
              </w:rPr>
              <w:t xml:space="preserve">R,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10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lang w:val="de-DE"/>
              </w:rPr>
              <w:t>20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/>
                <w:iCs/>
                <w:lang w:val="de-DE"/>
              </w:rPr>
              <w:t xml:space="preserve">L, </w:t>
            </w:r>
            <w:proofErr w:type="spellStart"/>
            <w:r>
              <w:rPr>
                <w:rFonts w:cs="Tahoma"/>
                <w:lang w:val="de-DE"/>
              </w:rPr>
              <w:t>mH</w:t>
            </w:r>
            <w:proofErr w:type="spellEnd"/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</w:tr>
    </w:tbl>
    <w:p w:rsidR="009F215C" w:rsidRDefault="009F215C" w:rsidP="009F215C">
      <w:pPr>
        <w:pStyle w:val="a3"/>
        <w:ind w:left="709"/>
        <w:rPr>
          <w:rFonts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rPr>
          <w:rFonts w:ascii="Tahoma" w:hAnsi="Tahoma" w:cs="Tahoma"/>
        </w:rPr>
      </w:pP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 xml:space="preserve">Для удаления элемента, провода из схемы необходимо выделить его и нажать кнопку </w:t>
      </w:r>
      <w:r>
        <w:rPr>
          <w:rFonts w:cs="Tahoma"/>
          <w:b/>
          <w:bCs/>
          <w:iCs/>
          <w:lang w:val="en-US"/>
        </w:rPr>
        <w:t>Delete</w:t>
      </w:r>
      <w:r>
        <w:rPr>
          <w:rFonts w:cs="Tahoma"/>
        </w:rPr>
        <w:t xml:space="preserve"> на клавиатуре или щелкнуть по изображению ножниц на панели функций (удаление с сохранением в буфере </w:t>
      </w:r>
      <w:proofErr w:type="gramStart"/>
      <w:r>
        <w:rPr>
          <w:rFonts w:cs="Tahoma"/>
        </w:rPr>
        <w:t>обмена</w:t>
      </w:r>
      <w:proofErr w:type="gramEnd"/>
      <w:r>
        <w:rPr>
          <w:rFonts w:cs="Tahoma"/>
        </w:rPr>
        <w:t xml:space="preserve"> как и при нажатии комбинации клавиш </w:t>
      </w:r>
      <w:r>
        <w:rPr>
          <w:rFonts w:cs="Tahoma"/>
          <w:b/>
          <w:bCs/>
          <w:iCs/>
          <w:lang w:val="en-US"/>
        </w:rPr>
        <w:t>Ctrl</w:t>
      </w:r>
      <w:r>
        <w:rPr>
          <w:rFonts w:cs="Tahoma"/>
          <w:b/>
          <w:bCs/>
          <w:iCs/>
        </w:rPr>
        <w:t>+</w:t>
      </w:r>
      <w:r>
        <w:rPr>
          <w:rFonts w:cs="Tahoma"/>
          <w:b/>
          <w:bCs/>
          <w:iCs/>
          <w:lang w:val="en-US"/>
        </w:rPr>
        <w:t>X</w:t>
      </w:r>
      <w:r>
        <w:rPr>
          <w:rFonts w:cs="Tahoma"/>
        </w:rPr>
        <w:t>).</w:t>
      </w:r>
    </w:p>
    <w:p w:rsidR="009F215C" w:rsidRDefault="009F215C" w:rsidP="009F215C">
      <w:pPr>
        <w:pStyle w:val="a3"/>
        <w:numPr>
          <w:ilvl w:val="1"/>
          <w:numId w:val="5"/>
        </w:numPr>
        <w:tabs>
          <w:tab w:val="clear" w:pos="1440"/>
          <w:tab w:val="num" w:pos="-1701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>Сохранить</w:t>
      </w:r>
      <w:r>
        <w:rPr>
          <w:rFonts w:cs="Tahoma"/>
          <w:iCs/>
        </w:rPr>
        <w:t xml:space="preserve">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_3_02</w:t>
      </w:r>
      <w:r>
        <w:rPr>
          <w:rFonts w:cs="Tahoma"/>
          <w:iCs/>
        </w:rPr>
        <w:t>.</w:t>
      </w:r>
    </w:p>
    <w:p w:rsidR="009F215C" w:rsidRDefault="009F215C" w:rsidP="009F215C">
      <w:pPr>
        <w:pStyle w:val="a3"/>
        <w:numPr>
          <w:ilvl w:val="1"/>
          <w:numId w:val="5"/>
        </w:numPr>
        <w:tabs>
          <w:tab w:val="clear" w:pos="1440"/>
          <w:tab w:val="num" w:pos="-1701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Получить осциллограмму сигналов в последовательной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цепи. Определить экспериментальную величину коэффициента усиления как отношение амплитуды выходного напряжения к входному. Занесите результаты измерений в Отчет.</w:t>
      </w:r>
    </w:p>
    <w:p w:rsidR="009F215C" w:rsidRDefault="009F215C" w:rsidP="009F215C">
      <w:pPr>
        <w:pStyle w:val="a3"/>
        <w:numPr>
          <w:ilvl w:val="1"/>
          <w:numId w:val="5"/>
        </w:numPr>
        <w:tabs>
          <w:tab w:val="clear" w:pos="1440"/>
          <w:tab w:val="num" w:pos="-1701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Получить </w:t>
      </w:r>
      <w:r>
        <w:rPr>
          <w:rFonts w:cs="Tahoma"/>
          <w:iCs/>
        </w:rPr>
        <w:t>амплитудно</w:t>
      </w:r>
      <w:r>
        <w:rPr>
          <w:rFonts w:cs="Tahoma"/>
        </w:rPr>
        <w:t xml:space="preserve">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 xml:space="preserve">RL </w:t>
      </w:r>
      <w:r>
        <w:rPr>
          <w:rFonts w:cs="Tahoma"/>
        </w:rPr>
        <w:t xml:space="preserve">– цепи. 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Установите границу изменения фазы по вертикали – от 0˚ до + 90˚ измерителя АЧХ и ФЧХ (Боде – Плоттера).</w:t>
      </w:r>
    </w:p>
    <w:p w:rsidR="009F215C" w:rsidRDefault="009F215C" w:rsidP="009F215C">
      <w:pPr>
        <w:pStyle w:val="a3"/>
        <w:numPr>
          <w:ilvl w:val="1"/>
          <w:numId w:val="5"/>
        </w:numPr>
        <w:tabs>
          <w:tab w:val="clear" w:pos="1440"/>
          <w:tab w:val="num" w:pos="-1701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  <w:iCs/>
        </w:rPr>
        <w:t>Определить</w:t>
      </w:r>
      <w:r>
        <w:rPr>
          <w:rFonts w:cs="Tahoma"/>
        </w:rPr>
        <w:t xml:space="preserve"> значение граничной частоты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proofErr w:type="spellEnd"/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 xml:space="preserve">Т </w:t>
      </w:r>
      <w:r>
        <w:rPr>
          <w:rFonts w:cs="Tahoma"/>
        </w:rPr>
        <w:t xml:space="preserve">. Вычислите значение постоянной времени цепи </w:t>
      </w:r>
      <w:r>
        <w:rPr>
          <w:rFonts w:cs="Tahoma"/>
          <w:i/>
        </w:rPr>
        <w:t>Т</w:t>
      </w:r>
      <w:r>
        <w:rPr>
          <w:rFonts w:cs="Tahoma"/>
          <w:iCs/>
        </w:rPr>
        <w:t xml:space="preserve">. </w:t>
      </w:r>
      <w:r>
        <w:rPr>
          <w:rFonts w:cs="Tahoma"/>
        </w:rPr>
        <w:t>Занесите результаты в Отчет.</w:t>
      </w:r>
    </w:p>
    <w:p w:rsidR="009F215C" w:rsidRDefault="009F215C" w:rsidP="009F215C">
      <w:pPr>
        <w:pStyle w:val="a3"/>
        <w:spacing w:before="120"/>
        <w:rPr>
          <w:rFonts w:cs="Tahoma"/>
        </w:rPr>
      </w:pPr>
    </w:p>
    <w:p w:rsidR="009F215C" w:rsidRDefault="009F215C" w:rsidP="009F215C">
      <w:pPr>
        <w:pStyle w:val="a3"/>
        <w:ind w:firstLine="709"/>
        <w:rPr>
          <w:rFonts w:cs="Tahoma"/>
        </w:rPr>
      </w:pPr>
      <w:r>
        <w:rPr>
          <w:rFonts w:cs="Tahoma"/>
        </w:rPr>
        <w:t>Запишите в отчет значения пороговых напряжений, измеренных по вольтметру и по осциллограмме.</w:t>
      </w:r>
    </w:p>
    <w:p w:rsidR="009F215C" w:rsidRDefault="009F215C" w:rsidP="009F215C">
      <w:pPr>
        <w:pStyle w:val="a3"/>
        <w:ind w:firstLine="709"/>
        <w:rPr>
          <w:rFonts w:cs="Tahoma"/>
        </w:rPr>
      </w:pP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№2.</w:t>
      </w:r>
      <w:r>
        <w:rPr>
          <w:rFonts w:cs="Tahoma"/>
        </w:rPr>
        <w:t xml:space="preserve"> Исследование частотных характеристик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цепей.</w:t>
      </w:r>
    </w:p>
    <w:p w:rsidR="009F215C" w:rsidRDefault="009F215C" w:rsidP="009F215C">
      <w:pPr>
        <w:pStyle w:val="a3"/>
        <w:numPr>
          <w:ilvl w:val="0"/>
          <w:numId w:val="7"/>
        </w:numPr>
        <w:tabs>
          <w:tab w:val="clear" w:pos="1440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Создать схему исследования цепи, изображенной на рис. 7. 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2370" w:dyaOrig="1680">
          <v:shape id="_x0000_i1053" type="#_x0000_t75" style="width:118.65pt;height:84.25pt" o:ole="">
            <v:imagedata r:id="rId54" o:title=""/>
          </v:shape>
          <o:OLEObject Type="Embed" ProgID="PBrush" ShapeID="_x0000_i1053" DrawAspect="Content" ObjectID="_1628769504" r:id="rId55"/>
        </w:objec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7.</w:t>
      </w:r>
    </w:p>
    <w:p w:rsidR="009F215C" w:rsidRDefault="009F215C" w:rsidP="009F215C">
      <w:pPr>
        <w:pStyle w:val="a3"/>
        <w:spacing w:before="120"/>
        <w:ind w:firstLine="709"/>
        <w:jc w:val="center"/>
        <w:rPr>
          <w:rFonts w:cs="Tahoma"/>
        </w:rPr>
      </w:pPr>
    </w:p>
    <w:p w:rsidR="009F215C" w:rsidRDefault="009F215C" w:rsidP="009F215C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9F215C" w:rsidRDefault="009F215C" w:rsidP="009F215C">
      <w:pPr>
        <w:pStyle w:val="a3"/>
        <w:ind w:firstLine="709"/>
        <w:rPr>
          <w:rFonts w:cs="Tahoma"/>
          <w:b/>
          <w:bCs/>
        </w:rPr>
      </w:pPr>
    </w:p>
    <w:p w:rsidR="009F215C" w:rsidRDefault="009F215C" w:rsidP="009F215C">
      <w:pPr>
        <w:pStyle w:val="a3"/>
        <w:rPr>
          <w:rFonts w:cs="Tahoma"/>
        </w:rPr>
      </w:pPr>
      <w:r>
        <w:rPr>
          <w:rFonts w:cs="Tahoma"/>
        </w:rPr>
        <w:t>Параметры источника входных сигналов: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lastRenderedPageBreak/>
        <w:t>- форма сигналов – синусоидальная;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 xml:space="preserve">- амплитуда колебаний – 10 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9F215C" w:rsidRDefault="009F215C" w:rsidP="009F215C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50 Гц.</w:t>
      </w:r>
    </w:p>
    <w:tbl>
      <w:tblPr>
        <w:tblpPr w:leftFromText="180" w:rightFromText="180" w:vertAnchor="text" w:horzAnchor="page" w:tblpX="2128" w:tblpY="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3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i/>
                <w:lang w:val="en-US"/>
              </w:rPr>
            </w:pPr>
            <w:r>
              <w:rPr>
                <w:rFonts w:cs="Tahoma"/>
                <w:i/>
                <w:lang w:val="en-US"/>
              </w:rPr>
              <w:t>R</w:t>
            </w:r>
            <w:r>
              <w:rPr>
                <w:rFonts w:cs="Tahoma"/>
                <w:i/>
                <w:vertAlign w:val="subscript"/>
                <w:lang w:val="en-US"/>
              </w:rPr>
              <w:t xml:space="preserve">4 </w:t>
            </w:r>
            <w:r>
              <w:rPr>
                <w:rFonts w:cs="Tahoma"/>
                <w:i/>
                <w:lang w:val="en-US"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10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10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20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  <w:tr w:rsidR="009F215C" w:rsidTr="008370D3">
        <w:trPr>
          <w:trHeight w:val="411"/>
        </w:trPr>
        <w:tc>
          <w:tcPr>
            <w:tcW w:w="974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i/>
                <w:iCs/>
                <w:lang w:val="en-US"/>
              </w:rPr>
              <w:t xml:space="preserve">L, </w:t>
            </w:r>
            <w:proofErr w:type="spellStart"/>
            <w:r>
              <w:rPr>
                <w:rFonts w:cs="Tahoma"/>
                <w:lang w:val="de-DE"/>
              </w:rPr>
              <w:t>mH</w:t>
            </w:r>
            <w:proofErr w:type="spellEnd"/>
          </w:p>
        </w:tc>
        <w:tc>
          <w:tcPr>
            <w:tcW w:w="61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75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150</w:t>
            </w:r>
          </w:p>
        </w:tc>
        <w:tc>
          <w:tcPr>
            <w:tcW w:w="836" w:type="dxa"/>
          </w:tcPr>
          <w:p w:rsidR="009F215C" w:rsidRDefault="009F215C" w:rsidP="008370D3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</w:tr>
    </w:tbl>
    <w:p w:rsidR="009F215C" w:rsidRDefault="009F215C" w:rsidP="009F215C">
      <w:pPr>
        <w:pStyle w:val="a3"/>
        <w:ind w:left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spacing w:before="120"/>
        <w:ind w:firstLine="709"/>
        <w:rPr>
          <w:rFonts w:cs="Tahoma"/>
        </w:rPr>
      </w:pPr>
    </w:p>
    <w:p w:rsidR="009F215C" w:rsidRDefault="009F215C" w:rsidP="009F215C">
      <w:pPr>
        <w:pStyle w:val="a3"/>
        <w:numPr>
          <w:ilvl w:val="0"/>
          <w:numId w:val="7"/>
        </w:numPr>
        <w:tabs>
          <w:tab w:val="clear" w:pos="1440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>Сохранить</w:t>
      </w:r>
      <w:r>
        <w:rPr>
          <w:rFonts w:cs="Tahoma"/>
          <w:iCs/>
        </w:rPr>
        <w:t xml:space="preserve">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_3_03</w:t>
      </w:r>
      <w:r>
        <w:rPr>
          <w:rFonts w:cs="Tahoma"/>
          <w:iCs/>
        </w:rPr>
        <w:t>.</w:t>
      </w:r>
    </w:p>
    <w:p w:rsidR="009F215C" w:rsidRDefault="009F215C" w:rsidP="009F215C">
      <w:pPr>
        <w:pStyle w:val="a3"/>
        <w:numPr>
          <w:ilvl w:val="0"/>
          <w:numId w:val="7"/>
        </w:numPr>
        <w:tabs>
          <w:tab w:val="clear" w:pos="1440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Получить осциллограмму сигналов в последовательной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цепи. Определить экспериментальную величину коэффициента усиления как отношение амплитуды выходного напряжения к входному. Занесите результаты измерений в Отчет.</w:t>
      </w:r>
    </w:p>
    <w:p w:rsidR="009F215C" w:rsidRDefault="009F215C" w:rsidP="009F215C">
      <w:pPr>
        <w:pStyle w:val="a3"/>
        <w:numPr>
          <w:ilvl w:val="0"/>
          <w:numId w:val="7"/>
        </w:numPr>
        <w:tabs>
          <w:tab w:val="clear" w:pos="1440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Получить амплитудно-частотную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 xml:space="preserve">RL </w:t>
      </w:r>
      <w:r>
        <w:rPr>
          <w:rFonts w:cs="Tahoma"/>
        </w:rPr>
        <w:t xml:space="preserve">– цепи. </w:t>
      </w:r>
    </w:p>
    <w:p w:rsidR="009F215C" w:rsidRDefault="009F215C" w:rsidP="009F215C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Установите границу изменения фазы по вертикали – от 0˚ до + 90˚ измерителя АЧХ и ФЧХ (Боде – Плоттера).</w:t>
      </w:r>
    </w:p>
    <w:p w:rsidR="009F215C" w:rsidRDefault="009F215C" w:rsidP="009F215C">
      <w:pPr>
        <w:pStyle w:val="a3"/>
        <w:numPr>
          <w:ilvl w:val="0"/>
          <w:numId w:val="7"/>
        </w:numPr>
        <w:tabs>
          <w:tab w:val="clear" w:pos="1440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Определить значение граничной частоты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proofErr w:type="spellEnd"/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>Т</w:t>
      </w:r>
      <w:r>
        <w:rPr>
          <w:rFonts w:cs="Tahoma"/>
        </w:rPr>
        <w:t xml:space="preserve">. Вычислите значение постоянной времени цепи </w:t>
      </w:r>
      <w:r>
        <w:rPr>
          <w:rFonts w:cs="Tahoma"/>
          <w:i/>
        </w:rPr>
        <w:t>Т</w:t>
      </w:r>
      <w:r>
        <w:rPr>
          <w:rFonts w:cs="Tahoma"/>
          <w:iCs/>
        </w:rPr>
        <w:t xml:space="preserve">. </w:t>
      </w:r>
      <w:r>
        <w:rPr>
          <w:rFonts w:cs="Tahoma"/>
        </w:rPr>
        <w:t>Занесите результаты в Отчет.</w:t>
      </w:r>
    </w:p>
    <w:p w:rsidR="003E26FA" w:rsidRDefault="009F215C" w:rsidP="009F215C">
      <w:r>
        <w:t>Покажите результаты работы преподавателю.</w:t>
      </w:r>
    </w:p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56643"/>
    <w:multiLevelType w:val="hybridMultilevel"/>
    <w:tmpl w:val="EAF8CBD2"/>
    <w:lvl w:ilvl="0" w:tplc="DEE6D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9A0828"/>
    <w:multiLevelType w:val="hybridMultilevel"/>
    <w:tmpl w:val="46385B2A"/>
    <w:lvl w:ilvl="0" w:tplc="F95E241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6" w15:restartNumberingAfterBreak="0">
    <w:nsid w:val="5CD236C7"/>
    <w:multiLevelType w:val="hybridMultilevel"/>
    <w:tmpl w:val="46EE9798"/>
    <w:lvl w:ilvl="0" w:tplc="1A06D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F0"/>
    <w:rsid w:val="003E26FA"/>
    <w:rsid w:val="005E6346"/>
    <w:rsid w:val="00817DF0"/>
    <w:rsid w:val="009F215C"/>
    <w:rsid w:val="00E73F99"/>
    <w:rsid w:val="00F0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F5AE0CA9-0949-4812-AD10-88CBB54B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9F215C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9F215C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9F215C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9F215C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9F215C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9F215C"/>
    <w:rPr>
      <w:rFonts w:ascii="Tahoma" w:eastAsia="Times New Roman" w:hAnsi="Tahoma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rsid w:val="009F215C"/>
    <w:pPr>
      <w:ind w:firstLine="720"/>
      <w:jc w:val="both"/>
    </w:pPr>
    <w:rPr>
      <w:rFonts w:ascii="Tahoma" w:hAnsi="Tahoma"/>
    </w:rPr>
  </w:style>
  <w:style w:type="character" w:customStyle="1" w:styleId="20">
    <w:name w:val="Основной текст с отступом 2 Знак"/>
    <w:basedOn w:val="a0"/>
    <w:link w:val="2"/>
    <w:semiHidden/>
    <w:rsid w:val="009F215C"/>
    <w:rPr>
      <w:rFonts w:ascii="Tahoma" w:eastAsia="Times New Roman" w:hAnsi="Tahom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0.png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6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2167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3</cp:revision>
  <dcterms:created xsi:type="dcterms:W3CDTF">2019-08-31T12:05:00Z</dcterms:created>
  <dcterms:modified xsi:type="dcterms:W3CDTF">2019-08-31T12:11:00Z</dcterms:modified>
</cp:coreProperties>
</file>