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F80" w:rsidRDefault="00C96F80" w:rsidP="00C96F80">
      <w:pPr>
        <w:rPr>
          <w:sz w:val="32"/>
          <w:szCs w:val="32"/>
        </w:rPr>
      </w:pPr>
      <w:r w:rsidRPr="00BF5520">
        <w:rPr>
          <w:sz w:val="32"/>
          <w:szCs w:val="32"/>
        </w:rPr>
        <w:t>Лекция № 14. Вторичные источники питания. Выпрямители</w:t>
      </w:r>
    </w:p>
    <w:p w:rsidR="00C96F80" w:rsidRDefault="00C96F80" w:rsidP="00C96F80">
      <w:pPr>
        <w:rPr>
          <w:sz w:val="32"/>
          <w:szCs w:val="32"/>
        </w:rPr>
      </w:pPr>
      <w:r>
        <w:rPr>
          <w:sz w:val="32"/>
          <w:szCs w:val="32"/>
        </w:rPr>
        <w:t>С</w:t>
      </w:r>
      <w:r w:rsidRPr="00ED0EA7">
        <w:rPr>
          <w:sz w:val="32"/>
          <w:szCs w:val="32"/>
        </w:rPr>
        <w:t>труктурная схема</w:t>
      </w:r>
      <w:r>
        <w:rPr>
          <w:sz w:val="32"/>
          <w:szCs w:val="32"/>
        </w:rPr>
        <w:t xml:space="preserve"> и</w:t>
      </w:r>
      <w:r w:rsidRPr="00ED0EA7">
        <w:rPr>
          <w:sz w:val="32"/>
          <w:szCs w:val="32"/>
        </w:rPr>
        <w:t>сточник</w:t>
      </w:r>
      <w:r>
        <w:rPr>
          <w:sz w:val="32"/>
          <w:szCs w:val="32"/>
        </w:rPr>
        <w:t>а</w:t>
      </w:r>
      <w:r w:rsidRPr="00ED0EA7">
        <w:rPr>
          <w:sz w:val="32"/>
          <w:szCs w:val="32"/>
        </w:rPr>
        <w:t xml:space="preserve"> питания без преобразо</w:t>
      </w:r>
      <w:r w:rsidRPr="00ED0EA7">
        <w:rPr>
          <w:sz w:val="32"/>
          <w:szCs w:val="32"/>
        </w:rPr>
        <w:softHyphen/>
        <w:t xml:space="preserve">вателя частоты </w:t>
      </w:r>
      <w:r>
        <w:rPr>
          <w:sz w:val="32"/>
          <w:szCs w:val="32"/>
        </w:rPr>
        <w:t>(</w:t>
      </w:r>
      <w:r w:rsidRPr="00ED0EA7">
        <w:rPr>
          <w:sz w:val="32"/>
          <w:szCs w:val="32"/>
        </w:rPr>
        <w:t xml:space="preserve">рис. </w:t>
      </w:r>
      <w:r w:rsidRPr="00BF5520">
        <w:rPr>
          <w:sz w:val="32"/>
          <w:szCs w:val="32"/>
        </w:rPr>
        <w:t>1</w:t>
      </w:r>
      <w:r w:rsidRPr="00ED0EA7">
        <w:rPr>
          <w:sz w:val="32"/>
          <w:szCs w:val="32"/>
        </w:rPr>
        <w:t>.</w:t>
      </w:r>
      <w:r>
        <w:rPr>
          <w:sz w:val="32"/>
          <w:szCs w:val="32"/>
        </w:rPr>
        <w:t>)</w:t>
      </w:r>
    </w:p>
    <w:p w:rsidR="00C96F80" w:rsidRDefault="00C96F80">
      <w:r w:rsidRPr="00AF1D4A">
        <w:rPr>
          <w:noProof/>
          <w:lang w:eastAsia="ru-RU"/>
        </w:rPr>
        <w:drawing>
          <wp:inline distT="0" distB="0" distL="0" distR="0" wp14:anchorId="43C0A569" wp14:editId="50967B98">
            <wp:extent cx="3546526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56" cy="15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F80" w:rsidRDefault="00C96F80" w:rsidP="00C96F80">
      <w:pPr>
        <w:tabs>
          <w:tab w:val="left" w:pos="1848"/>
        </w:tabs>
        <w:rPr>
          <w:sz w:val="32"/>
          <w:szCs w:val="32"/>
        </w:rPr>
      </w:pPr>
      <w:r>
        <w:tab/>
      </w:r>
      <w:r w:rsidRPr="00C96F80">
        <w:rPr>
          <w:sz w:val="32"/>
          <w:szCs w:val="32"/>
        </w:rPr>
        <w:t>Рис.1</w:t>
      </w:r>
    </w:p>
    <w:p w:rsidR="00C96F80" w:rsidRPr="00BF5520" w:rsidRDefault="00C96F80" w:rsidP="00C96F8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b/>
          <w:i/>
          <w:sz w:val="32"/>
          <w:szCs w:val="32"/>
        </w:rPr>
      </w:pPr>
      <w:r w:rsidRPr="00BF5520">
        <w:rPr>
          <w:b/>
          <w:i/>
          <w:sz w:val="32"/>
          <w:szCs w:val="32"/>
        </w:rPr>
        <w:t>Источник питания с преобразователем частоты</w:t>
      </w:r>
    </w:p>
    <w:p w:rsidR="003E26FA" w:rsidRDefault="00C96F80" w:rsidP="00C96F80">
      <w:pPr>
        <w:rPr>
          <w:sz w:val="32"/>
          <w:szCs w:val="32"/>
        </w:rPr>
      </w:pPr>
      <w:r w:rsidRPr="00CF684E">
        <w:rPr>
          <w:b/>
          <w:i/>
          <w:noProof/>
          <w:lang w:eastAsia="ru-RU"/>
        </w:rPr>
        <w:drawing>
          <wp:inline distT="0" distB="0" distL="0" distR="0" wp14:anchorId="3487E2B3" wp14:editId="5C10B4E2">
            <wp:extent cx="4313238" cy="1990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24" cy="199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F80" w:rsidRPr="00BF5520" w:rsidRDefault="00C96F80" w:rsidP="00C96F8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BF5520">
        <w:rPr>
          <w:sz w:val="32"/>
          <w:szCs w:val="32"/>
        </w:rPr>
        <w:t>Рис. 2 – Структурная схема ИП с преобразователем частоты</w:t>
      </w:r>
    </w:p>
    <w:p w:rsidR="00C96F80" w:rsidRDefault="00451C0C" w:rsidP="00451C0C">
      <w:pPr>
        <w:tabs>
          <w:tab w:val="left" w:pos="262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451C0C" w:rsidRPr="00F438EF" w:rsidRDefault="00451C0C" w:rsidP="00451C0C">
      <w:pPr>
        <w:tabs>
          <w:tab w:val="left" w:pos="792"/>
        </w:tabs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F438EF">
        <w:rPr>
          <w:rFonts w:ascii="PragmaticaCTT" w:hAnsi="PragmaticaCTT" w:cs="PragmaticaCTT"/>
          <w:b/>
          <w:bCs/>
          <w:sz w:val="32"/>
          <w:szCs w:val="32"/>
        </w:rPr>
        <w:t>Выпрямители</w:t>
      </w:r>
      <w:r w:rsidRPr="00F438EF">
        <w:rPr>
          <w:rFonts w:ascii="PragmaticaCTT" w:hAnsi="PragmaticaCTT" w:cs="PragmaticaCTT"/>
          <w:b/>
          <w:bCs/>
          <w:sz w:val="32"/>
          <w:szCs w:val="32"/>
        </w:rPr>
        <w:fldChar w:fldCharType="begin"/>
      </w:r>
      <w:r w:rsidRPr="00F438EF">
        <w:rPr>
          <w:rFonts w:ascii="Times New Roman" w:hAnsi="Times New Roman" w:cs="Times New Roman"/>
          <w:b/>
          <w:bCs/>
          <w:sz w:val="32"/>
          <w:szCs w:val="32"/>
        </w:rPr>
        <w:instrText>tc "</w:instrText>
      </w:r>
      <w:r w:rsidRPr="00F438EF">
        <w:rPr>
          <w:rFonts w:ascii="PragmaticaCTT" w:hAnsi="PragmaticaCTT" w:cs="PragmaticaCTT"/>
          <w:b/>
          <w:bCs/>
          <w:sz w:val="32"/>
          <w:szCs w:val="32"/>
        </w:rPr>
        <w:instrText>3.2. Выпрямители"</w:instrText>
      </w:r>
      <w:r w:rsidRPr="00F438EF">
        <w:rPr>
          <w:rFonts w:ascii="PragmaticaCTT" w:hAnsi="PragmaticaCTT" w:cs="PragmaticaCTT"/>
          <w:b/>
          <w:bCs/>
          <w:sz w:val="32"/>
          <w:szCs w:val="32"/>
        </w:rPr>
        <w:fldChar w:fldCharType="end"/>
      </w:r>
    </w:p>
    <w:p w:rsidR="00451C0C" w:rsidRPr="00F438EF" w:rsidRDefault="00451C0C" w:rsidP="00451C0C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451C0C" w:rsidRPr="00F438EF" w:rsidRDefault="00451C0C" w:rsidP="00451C0C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F438EF">
        <w:rPr>
          <w:sz w:val="32"/>
          <w:szCs w:val="32"/>
        </w:rPr>
        <w:t>В маломощных источниках питания (до нескольких сотен ватт) обычно используют однофазные выпрямите</w:t>
      </w:r>
      <w:r w:rsidRPr="00F438EF">
        <w:rPr>
          <w:sz w:val="32"/>
          <w:szCs w:val="32"/>
        </w:rPr>
        <w:softHyphen/>
        <w:t>ли. В мощных источниках целесообразно применять трех</w:t>
      </w:r>
      <w:r w:rsidRPr="00F438EF">
        <w:rPr>
          <w:sz w:val="32"/>
          <w:szCs w:val="32"/>
        </w:rPr>
        <w:softHyphen/>
        <w:t>фазные выпрямители.</w:t>
      </w:r>
    </w:p>
    <w:p w:rsidR="00451C0C" w:rsidRPr="00F438EF" w:rsidRDefault="00451C0C" w:rsidP="00451C0C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sz w:val="32"/>
          <w:szCs w:val="32"/>
        </w:rPr>
      </w:pPr>
      <w:r w:rsidRPr="00F438EF">
        <w:rPr>
          <w:sz w:val="32"/>
          <w:szCs w:val="32"/>
        </w:rPr>
        <w:t>Выпрямители имеют следующие основные параметры:</w:t>
      </w:r>
    </w:p>
    <w:p w:rsidR="00451C0C" w:rsidRPr="00F438EF" w:rsidRDefault="00451C0C" w:rsidP="00451C0C">
      <w:pPr>
        <w:autoSpaceDE w:val="0"/>
        <w:autoSpaceDN w:val="0"/>
        <w:adjustRightInd w:val="0"/>
        <w:spacing w:after="0" w:line="240" w:lineRule="auto"/>
        <w:ind w:firstLine="454"/>
        <w:jc w:val="both"/>
      </w:pPr>
      <w:r w:rsidRPr="00F438EF">
        <w:rPr>
          <w:sz w:val="32"/>
          <w:szCs w:val="32"/>
        </w:rPr>
        <w:t>а) среднее значение выходного напряжения</w:t>
      </w:r>
      <w:r w:rsidRPr="00F438EF">
        <w:t xml:space="preserve"> </w:t>
      </w:r>
      <w:proofErr w:type="spellStart"/>
      <w:r w:rsidRPr="00F438EF">
        <w:rPr>
          <w:sz w:val="44"/>
          <w:szCs w:val="44"/>
        </w:rPr>
        <w:t>u</w:t>
      </w:r>
      <w:r w:rsidRPr="00F438EF">
        <w:rPr>
          <w:sz w:val="44"/>
          <w:szCs w:val="44"/>
          <w:vertAlign w:val="subscript"/>
        </w:rPr>
        <w:t>вых</w:t>
      </w:r>
      <w:proofErr w:type="spellEnd"/>
      <w:r w:rsidRPr="00F438EF">
        <w:t>:</w:t>
      </w:r>
    </w:p>
    <w:p w:rsidR="00451C0C" w:rsidRDefault="00451C0C" w:rsidP="00451C0C">
      <w:pPr>
        <w:tabs>
          <w:tab w:val="left" w:pos="1956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6E61D9">
        <w:rPr>
          <w:noProof/>
          <w:lang w:eastAsia="ru-RU"/>
        </w:rPr>
        <w:drawing>
          <wp:inline distT="0" distB="0" distL="0" distR="0" wp14:anchorId="325CCF5A" wp14:editId="2D8B81F8">
            <wp:extent cx="1861459" cy="6858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95" cy="6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0C" w:rsidRPr="00BF5520" w:rsidRDefault="00451C0C" w:rsidP="00451C0C">
      <w:pPr>
        <w:autoSpaceDE w:val="0"/>
        <w:autoSpaceDN w:val="0"/>
        <w:adjustRightInd w:val="0"/>
        <w:spacing w:after="0" w:line="240" w:lineRule="auto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где </w:t>
      </w:r>
      <w:r w:rsidRPr="00BF5520">
        <w:rPr>
          <w:rFonts w:ascii="PragmaticaCTT" w:hAnsi="PragmaticaCTT" w:cs="PragmaticaCTT"/>
          <w:i/>
          <w:iCs/>
          <w:sz w:val="32"/>
          <w:szCs w:val="32"/>
        </w:rPr>
        <w:t>Т—</w:t>
      </w:r>
      <w:r w:rsidRPr="00BF5520">
        <w:rPr>
          <w:rFonts w:ascii="PragmaticaCTT" w:hAnsi="PragmaticaCTT" w:cs="PragmaticaCTT"/>
          <w:sz w:val="32"/>
          <w:szCs w:val="32"/>
        </w:rPr>
        <w:t xml:space="preserve"> период напряжения сети (для промышленной сети — 20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мс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);</w:t>
      </w:r>
    </w:p>
    <w:p w:rsidR="00451C0C" w:rsidRPr="00BF5520" w:rsidRDefault="00451C0C" w:rsidP="00451C0C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lastRenderedPageBreak/>
        <w:t xml:space="preserve"> б) среднее значение выходного тока </w:t>
      </w:r>
      <w:r w:rsidRPr="00BF5520">
        <w:rPr>
          <w:rFonts w:ascii="PragmaticaCTT" w:hAnsi="PragmaticaCTT" w:cs="PragmaticaCTT"/>
          <w:i/>
          <w:iCs/>
          <w:sz w:val="40"/>
          <w:szCs w:val="40"/>
        </w:rPr>
        <w:t>i</w:t>
      </w:r>
      <w:proofErr w:type="spellStart"/>
      <w:r w:rsidRPr="00BF5520">
        <w:rPr>
          <w:rFonts w:ascii="PragmaticaCTT" w:hAnsi="PragmaticaCTT" w:cs="PragmaticaCTT"/>
          <w:i/>
          <w:iCs/>
          <w:position w:val="-6"/>
          <w:sz w:val="40"/>
          <w:szCs w:val="40"/>
          <w:vertAlign w:val="subscript"/>
        </w:rPr>
        <w:t>вых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:</w:t>
      </w:r>
    </w:p>
    <w:p w:rsidR="00451C0C" w:rsidRDefault="00451C0C" w:rsidP="00451C0C">
      <w:pPr>
        <w:tabs>
          <w:tab w:val="left" w:pos="187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BF5520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34507F4A" wp14:editId="0F2FF707">
            <wp:extent cx="1920241" cy="838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094" cy="85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0C" w:rsidRPr="00BF5520" w:rsidRDefault="00451C0C" w:rsidP="00451C0C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>в) коэффициент пульсаций выходного напряжения:</w:t>
      </w:r>
    </w:p>
    <w:p w:rsidR="00451C0C" w:rsidRDefault="00451C0C" w:rsidP="00451C0C">
      <w:pPr>
        <w:tabs>
          <w:tab w:val="left" w:pos="2364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BF5520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1F81A169" wp14:editId="4B19FA1B">
            <wp:extent cx="1420035" cy="7334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87" cy="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0C" w:rsidRPr="00BF5520" w:rsidRDefault="00451C0C" w:rsidP="00451C0C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где </w:t>
      </w:r>
      <w:r w:rsidRPr="00BF5520">
        <w:rPr>
          <w:rFonts w:ascii="PragmaticaCTT" w:hAnsi="PragmaticaCTT" w:cs="PragmaticaCTT"/>
          <w:i/>
          <w:iCs/>
          <w:sz w:val="40"/>
          <w:szCs w:val="40"/>
        </w:rPr>
        <w:t>U</w:t>
      </w:r>
      <w:r w:rsidRPr="00BF5520">
        <w:rPr>
          <w:rFonts w:ascii="PragmaticaCTT" w:hAnsi="PragmaticaCTT" w:cs="PragmaticaCTT"/>
          <w:i/>
          <w:iCs/>
          <w:position w:val="-6"/>
          <w:sz w:val="40"/>
          <w:szCs w:val="40"/>
        </w:rPr>
        <w:t>m</w:t>
      </w:r>
      <w:r w:rsidRPr="00BF5520">
        <w:rPr>
          <w:rFonts w:ascii="PragmaticaCTT" w:hAnsi="PragmaticaCTT" w:cs="PragmaticaCTT"/>
          <w:i/>
          <w:iCs/>
          <w:sz w:val="32"/>
          <w:szCs w:val="32"/>
        </w:rPr>
        <w:t xml:space="preserve"> —</w:t>
      </w:r>
      <w:r w:rsidRPr="00BF5520">
        <w:rPr>
          <w:rFonts w:ascii="PragmaticaCTT" w:hAnsi="PragmaticaCTT" w:cs="PragmaticaCTT"/>
          <w:sz w:val="32"/>
          <w:szCs w:val="32"/>
        </w:rPr>
        <w:t xml:space="preserve"> амплитуда низшей (основной) гармоники выходного напряжения. </w:t>
      </w:r>
    </w:p>
    <w:p w:rsidR="00451C0C" w:rsidRPr="00BF5520" w:rsidRDefault="00451C0C" w:rsidP="00451C0C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Часто коэффициент пульсаций измеряют в процентах. Обозначим его через </w:t>
      </w:r>
      <w:r w:rsidRPr="00BF5520">
        <w:rPr>
          <w:rFonts w:ascii="Symbol" w:hAnsi="Symbol" w:cs="Symbol"/>
          <w:sz w:val="40"/>
          <w:szCs w:val="40"/>
        </w:rPr>
        <w:t></w:t>
      </w:r>
      <w:r w:rsidRPr="00BF5520">
        <w:rPr>
          <w:rFonts w:ascii="Symbol" w:hAnsi="Symbol" w:cs="Symbol"/>
          <w:sz w:val="40"/>
          <w:szCs w:val="40"/>
        </w:rPr>
        <w:t></w:t>
      </w:r>
      <w:r w:rsidRPr="00BF5520">
        <w:rPr>
          <w:rFonts w:ascii="Symbol" w:hAnsi="Symbol" w:cs="Symbol"/>
          <w:sz w:val="40"/>
          <w:szCs w:val="40"/>
        </w:rPr>
        <w:t></w:t>
      </w:r>
      <w:r w:rsidRPr="00BF5520">
        <w:rPr>
          <w:rFonts w:ascii="PragmaticaCTT" w:hAnsi="PragmaticaCTT" w:cs="PragmaticaCTT"/>
          <w:sz w:val="32"/>
          <w:szCs w:val="32"/>
        </w:rPr>
        <w:t>:</w:t>
      </w:r>
    </w:p>
    <w:p w:rsidR="00451C0C" w:rsidRDefault="00451C0C" w:rsidP="00451C0C">
      <w:pPr>
        <w:tabs>
          <w:tab w:val="left" w:pos="2364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BF5520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109B3D9C" wp14:editId="2E975008">
            <wp:extent cx="1825338" cy="6477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39" cy="6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17D" w:rsidRPr="00BF5520" w:rsidRDefault="0057517D" w:rsidP="0057517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>Указанные параметры являются наиболее важными при использовании выпрямителя.</w:t>
      </w:r>
    </w:p>
    <w:p w:rsidR="0057517D" w:rsidRPr="00BF5520" w:rsidRDefault="0057517D" w:rsidP="0057517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>При проектировании выпрямителя широко применя</w:t>
      </w:r>
      <w:r w:rsidRPr="00BF5520">
        <w:rPr>
          <w:rFonts w:ascii="PragmaticaCTT" w:hAnsi="PragmaticaCTT" w:cs="PragmaticaCTT"/>
          <w:sz w:val="32"/>
          <w:szCs w:val="32"/>
        </w:rPr>
        <w:softHyphen/>
        <w:t>ются также следующие параметры, характеризующие его внутренние особенности:</w:t>
      </w:r>
    </w:p>
    <w:p w:rsidR="0057517D" w:rsidRPr="00BF5520" w:rsidRDefault="0057517D" w:rsidP="0057517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а) действующее значение </w:t>
      </w:r>
      <w:proofErr w:type="spellStart"/>
      <w:r w:rsidRPr="00BF5520">
        <w:rPr>
          <w:rFonts w:ascii="PragmaticaCTT" w:hAnsi="PragmaticaCTT" w:cs="PragmaticaCTT"/>
          <w:sz w:val="40"/>
          <w:szCs w:val="40"/>
        </w:rPr>
        <w:t>U</w:t>
      </w:r>
      <w:r w:rsidRPr="00BF5520">
        <w:rPr>
          <w:rFonts w:ascii="PragmaticaCTT" w:hAnsi="PragmaticaCTT" w:cs="PragmaticaCTT"/>
          <w:sz w:val="40"/>
          <w:szCs w:val="40"/>
          <w:vertAlign w:val="subscript"/>
        </w:rPr>
        <w:t>вх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 xml:space="preserve"> входного напряжения выпрямителя;</w:t>
      </w:r>
    </w:p>
    <w:p w:rsidR="0057517D" w:rsidRPr="00BF5520" w:rsidRDefault="0057517D" w:rsidP="0057517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б) максимальное обратное напряжение </w:t>
      </w:r>
      <w:proofErr w:type="spellStart"/>
      <w:r w:rsidRPr="00BF5520">
        <w:rPr>
          <w:rFonts w:ascii="PragmaticaCTT" w:hAnsi="PragmaticaCTT" w:cs="PragmaticaCTT"/>
          <w:sz w:val="40"/>
          <w:szCs w:val="40"/>
        </w:rPr>
        <w:t>U</w:t>
      </w:r>
      <w:r w:rsidRPr="00BF5520">
        <w:rPr>
          <w:rFonts w:ascii="PragmaticaCTT" w:hAnsi="PragmaticaCTT" w:cs="PragmaticaCTT"/>
          <w:sz w:val="40"/>
          <w:szCs w:val="40"/>
          <w:vertAlign w:val="subscript"/>
        </w:rPr>
        <w:t>обр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. макс на отдельном диоде или тиристоре (т. е. на вентиле). Это на</w:t>
      </w:r>
      <w:r w:rsidRPr="00BF5520">
        <w:rPr>
          <w:rFonts w:ascii="PragmaticaCTT" w:hAnsi="PragmaticaCTT" w:cs="PragmaticaCTT"/>
          <w:sz w:val="32"/>
          <w:szCs w:val="32"/>
        </w:rPr>
        <w:softHyphen/>
        <w:t xml:space="preserve">пряжение принято выражать через напряжение </w:t>
      </w:r>
      <w:proofErr w:type="spellStart"/>
      <w:r w:rsidRPr="00BF5520">
        <w:rPr>
          <w:rFonts w:ascii="PragmaticaCTT" w:hAnsi="PragmaticaCTT" w:cs="PragmaticaCTT"/>
          <w:sz w:val="40"/>
          <w:szCs w:val="40"/>
        </w:rPr>
        <w:t>U</w:t>
      </w:r>
      <w:r w:rsidRPr="00BF5520">
        <w:rPr>
          <w:rFonts w:ascii="PragmaticaCTT" w:hAnsi="PragmaticaCTT" w:cs="PragmaticaCTT"/>
          <w:sz w:val="40"/>
          <w:szCs w:val="40"/>
          <w:vertAlign w:val="subscript"/>
        </w:rPr>
        <w:t>cp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;</w:t>
      </w:r>
    </w:p>
    <w:p w:rsidR="0057517D" w:rsidRPr="00BF5520" w:rsidRDefault="0057517D" w:rsidP="0057517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в) среднее значение </w:t>
      </w:r>
      <w:proofErr w:type="spellStart"/>
      <w:r w:rsidRPr="00BF5520">
        <w:rPr>
          <w:rFonts w:ascii="PragmaticaCTT" w:hAnsi="PragmaticaCTT" w:cs="PragmaticaCTT"/>
          <w:sz w:val="40"/>
          <w:szCs w:val="40"/>
        </w:rPr>
        <w:t>I</w:t>
      </w:r>
      <w:proofErr w:type="gramStart"/>
      <w:r w:rsidRPr="00BF5520">
        <w:rPr>
          <w:rFonts w:ascii="PragmaticaCTT" w:hAnsi="PragmaticaCTT" w:cs="PragmaticaCTT"/>
          <w:sz w:val="40"/>
          <w:szCs w:val="40"/>
          <w:vertAlign w:val="subscript"/>
        </w:rPr>
        <w:t>д.ср</w:t>
      </w:r>
      <w:proofErr w:type="spellEnd"/>
      <w:proofErr w:type="gramEnd"/>
      <w:r w:rsidRPr="00BF5520">
        <w:rPr>
          <w:rFonts w:ascii="PragmaticaCTT" w:hAnsi="PragmaticaCTT" w:cs="PragmaticaCTT"/>
          <w:sz w:val="32"/>
          <w:szCs w:val="32"/>
          <w:vertAlign w:val="subscript"/>
        </w:rPr>
        <w:t xml:space="preserve"> </w:t>
      </w:r>
      <w:r w:rsidRPr="00BF5520">
        <w:rPr>
          <w:rFonts w:ascii="PragmaticaCTT" w:hAnsi="PragmaticaCTT" w:cs="PragmaticaCTT"/>
          <w:sz w:val="32"/>
          <w:szCs w:val="32"/>
        </w:rPr>
        <w:t>тока отдельного вентиля;</w:t>
      </w:r>
    </w:p>
    <w:p w:rsidR="0057517D" w:rsidRPr="00BF5520" w:rsidRDefault="0057517D" w:rsidP="0057517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г) максимальное (амплитудное) значение </w:t>
      </w:r>
      <w:proofErr w:type="spellStart"/>
      <w:r w:rsidRPr="00BF5520">
        <w:rPr>
          <w:rFonts w:ascii="PragmaticaCTT" w:hAnsi="PragmaticaCTT" w:cs="PragmaticaCTT"/>
          <w:sz w:val="40"/>
          <w:szCs w:val="40"/>
        </w:rPr>
        <w:t>I</w:t>
      </w:r>
      <w:proofErr w:type="gramStart"/>
      <w:r w:rsidRPr="00BF5520">
        <w:rPr>
          <w:rFonts w:ascii="PragmaticaCTT" w:hAnsi="PragmaticaCTT" w:cs="PragmaticaCTT"/>
          <w:sz w:val="40"/>
          <w:szCs w:val="40"/>
          <w:vertAlign w:val="subscript"/>
        </w:rPr>
        <w:t>д.макс</w:t>
      </w:r>
      <w:proofErr w:type="spellEnd"/>
      <w:proofErr w:type="gramEnd"/>
      <w:r w:rsidRPr="00BF5520">
        <w:rPr>
          <w:rFonts w:ascii="PragmaticaCTT" w:hAnsi="PragmaticaCTT" w:cs="PragmaticaCTT"/>
          <w:sz w:val="32"/>
          <w:szCs w:val="32"/>
        </w:rPr>
        <w:t xml:space="preserve">  тока от</w:t>
      </w:r>
      <w:r w:rsidRPr="00BF5520">
        <w:rPr>
          <w:rFonts w:ascii="PragmaticaCTT" w:hAnsi="PragmaticaCTT" w:cs="PragmaticaCTT"/>
          <w:sz w:val="32"/>
          <w:szCs w:val="32"/>
        </w:rPr>
        <w:softHyphen/>
        <w:t>дельного вентиля.</w:t>
      </w:r>
    </w:p>
    <w:p w:rsidR="0057517D" w:rsidRDefault="0057517D" w:rsidP="0057517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BF5520">
        <w:rPr>
          <w:rFonts w:ascii="PragmaticaCTT" w:hAnsi="PragmaticaCTT" w:cs="PragmaticaCTT"/>
          <w:sz w:val="32"/>
          <w:szCs w:val="32"/>
        </w:rPr>
        <w:t xml:space="preserve">Токи </w:t>
      </w:r>
      <w:proofErr w:type="spellStart"/>
      <w:r w:rsidRPr="00BF5520">
        <w:rPr>
          <w:rFonts w:ascii="PragmaticaCTT" w:hAnsi="PragmaticaCTT" w:cs="PragmaticaCTT"/>
          <w:sz w:val="44"/>
          <w:szCs w:val="44"/>
        </w:rPr>
        <w:t>I</w:t>
      </w:r>
      <w:proofErr w:type="gramStart"/>
      <w:r w:rsidRPr="00BF5520">
        <w:rPr>
          <w:rFonts w:ascii="PragmaticaCTT" w:hAnsi="PragmaticaCTT" w:cs="PragmaticaCTT"/>
          <w:sz w:val="44"/>
          <w:szCs w:val="44"/>
          <w:vertAlign w:val="subscript"/>
        </w:rPr>
        <w:t>д.ср</w:t>
      </w:r>
      <w:proofErr w:type="spellEnd"/>
      <w:proofErr w:type="gramEnd"/>
      <w:r w:rsidRPr="00BF5520">
        <w:rPr>
          <w:rFonts w:ascii="PragmaticaCTT" w:hAnsi="PragmaticaCTT" w:cs="PragmaticaCTT"/>
          <w:sz w:val="32"/>
          <w:szCs w:val="32"/>
        </w:rPr>
        <w:t xml:space="preserve"> и </w:t>
      </w:r>
      <w:proofErr w:type="spellStart"/>
      <w:r w:rsidRPr="00BF5520">
        <w:rPr>
          <w:rFonts w:ascii="PragmaticaCTT" w:hAnsi="PragmaticaCTT" w:cs="PragmaticaCTT"/>
          <w:sz w:val="44"/>
          <w:szCs w:val="44"/>
        </w:rPr>
        <w:t>I</w:t>
      </w:r>
      <w:r w:rsidRPr="00BF5520">
        <w:rPr>
          <w:rFonts w:ascii="PragmaticaCTT" w:hAnsi="PragmaticaCTT" w:cs="PragmaticaCTT"/>
          <w:sz w:val="44"/>
          <w:szCs w:val="44"/>
          <w:vertAlign w:val="subscript"/>
        </w:rPr>
        <w:t>д.макс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 xml:space="preserve"> принято выражать через </w:t>
      </w:r>
      <w:proofErr w:type="spellStart"/>
      <w:r w:rsidRPr="00BF5520">
        <w:rPr>
          <w:rFonts w:ascii="PragmaticaCTT" w:hAnsi="PragmaticaCTT" w:cs="PragmaticaCTT"/>
          <w:sz w:val="44"/>
          <w:szCs w:val="44"/>
        </w:rPr>
        <w:t>I</w:t>
      </w:r>
      <w:r w:rsidRPr="00BF5520">
        <w:rPr>
          <w:rFonts w:ascii="PragmaticaCTT" w:hAnsi="PragmaticaCTT" w:cs="PragmaticaCTT"/>
          <w:sz w:val="44"/>
          <w:szCs w:val="44"/>
          <w:vertAlign w:val="subscript"/>
        </w:rPr>
        <w:t>ср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. Значе</w:t>
      </w:r>
      <w:r w:rsidRPr="00BF5520">
        <w:rPr>
          <w:rFonts w:ascii="PragmaticaCTT" w:hAnsi="PragmaticaCTT" w:cs="PragmaticaCTT"/>
          <w:sz w:val="32"/>
          <w:szCs w:val="32"/>
        </w:rPr>
        <w:softHyphen/>
        <w:t xml:space="preserve">ние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Uoбp.макс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 xml:space="preserve"> используется для выбора вентиля по напря</w:t>
      </w:r>
      <w:r w:rsidRPr="00BF5520">
        <w:rPr>
          <w:rFonts w:ascii="PragmaticaCTT" w:hAnsi="PragmaticaCTT" w:cs="PragmaticaCTT"/>
          <w:sz w:val="32"/>
          <w:szCs w:val="32"/>
        </w:rPr>
        <w:softHyphen/>
        <w:t xml:space="preserve">жению. Значения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I</w:t>
      </w:r>
      <w:proofErr w:type="gramStart"/>
      <w:r w:rsidRPr="00BF5520">
        <w:rPr>
          <w:rFonts w:ascii="PragmaticaCTT" w:hAnsi="PragmaticaCTT" w:cs="PragmaticaCTT"/>
          <w:sz w:val="32"/>
          <w:szCs w:val="32"/>
        </w:rPr>
        <w:t>д.ср</w:t>
      </w:r>
      <w:proofErr w:type="spellEnd"/>
      <w:proofErr w:type="gramEnd"/>
      <w:r w:rsidRPr="00BF5520">
        <w:rPr>
          <w:rFonts w:ascii="PragmaticaCTT" w:hAnsi="PragmaticaCTT" w:cs="PragmaticaCTT"/>
          <w:sz w:val="32"/>
          <w:szCs w:val="32"/>
        </w:rPr>
        <w:t xml:space="preserve"> и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Iд.макс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 xml:space="preserve"> используются для выбора вентиля по току. Здесь следует иметь в виду, что вследствие малой тепловой инерционности полупроводникового вен</w:t>
      </w:r>
      <w:r w:rsidRPr="00BF5520">
        <w:rPr>
          <w:rFonts w:ascii="PragmaticaCTT" w:hAnsi="PragmaticaCTT" w:cs="PragmaticaCTT"/>
          <w:sz w:val="32"/>
          <w:szCs w:val="32"/>
        </w:rPr>
        <w:softHyphen/>
        <w:t xml:space="preserve">тиля он </w:t>
      </w:r>
      <w:r w:rsidRPr="00BF5520">
        <w:rPr>
          <w:rFonts w:ascii="PragmaticaCTT" w:hAnsi="PragmaticaCTT" w:cs="PragmaticaCTT"/>
          <w:sz w:val="32"/>
          <w:szCs w:val="32"/>
        </w:rPr>
        <w:lastRenderedPageBreak/>
        <w:t xml:space="preserve">может выйти из строя даже в том случае, когда его средний ток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I</w:t>
      </w:r>
      <w:proofErr w:type="gramStart"/>
      <w:r w:rsidRPr="00BF5520">
        <w:rPr>
          <w:rFonts w:ascii="PragmaticaCTT" w:hAnsi="PragmaticaCTT" w:cs="PragmaticaCTT"/>
          <w:sz w:val="32"/>
          <w:szCs w:val="32"/>
        </w:rPr>
        <w:t>д.ср</w:t>
      </w:r>
      <w:proofErr w:type="spellEnd"/>
      <w:proofErr w:type="gramEnd"/>
      <w:r w:rsidRPr="00BF5520">
        <w:rPr>
          <w:rFonts w:ascii="PragmaticaCTT" w:hAnsi="PragmaticaCTT" w:cs="PragmaticaCTT"/>
          <w:sz w:val="32"/>
          <w:szCs w:val="32"/>
        </w:rPr>
        <w:t xml:space="preserve"> мал, но велик максимальный ток </w:t>
      </w:r>
      <w:proofErr w:type="spellStart"/>
      <w:r w:rsidRPr="00BF5520">
        <w:rPr>
          <w:rFonts w:ascii="PragmaticaCTT" w:hAnsi="PragmaticaCTT" w:cs="PragmaticaCTT"/>
          <w:sz w:val="32"/>
          <w:szCs w:val="32"/>
        </w:rPr>
        <w:t>Iд.макс</w:t>
      </w:r>
      <w:proofErr w:type="spellEnd"/>
      <w:r w:rsidRPr="00BF5520">
        <w:rPr>
          <w:rFonts w:ascii="PragmaticaCTT" w:hAnsi="PragmaticaCTT" w:cs="PragmaticaCTT"/>
          <w:sz w:val="32"/>
          <w:szCs w:val="32"/>
        </w:rPr>
        <w:t>.</w:t>
      </w:r>
    </w:p>
    <w:p w:rsidR="0057517D" w:rsidRDefault="0057517D" w:rsidP="0057517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F273DB" w:rsidRDefault="00F273DB" w:rsidP="00F273DB">
      <w:pPr>
        <w:tabs>
          <w:tab w:val="left" w:pos="2565"/>
        </w:tabs>
        <w:rPr>
          <w:rFonts w:ascii="PragmaticaCTT" w:hAnsi="PragmaticaCTT" w:cs="PragmaticaCTT"/>
          <w:sz w:val="32"/>
          <w:szCs w:val="32"/>
        </w:rPr>
      </w:pPr>
      <w:r w:rsidRPr="009558DE">
        <w:rPr>
          <w:rFonts w:ascii="PragmaticaCTT" w:hAnsi="PragmaticaCTT" w:cs="PragmaticaCTT"/>
          <w:b/>
          <w:i/>
          <w:sz w:val="32"/>
          <w:szCs w:val="32"/>
          <w:u w:val="single"/>
        </w:rPr>
        <w:t>Однофазный однополупериодный выпрямитель.</w:t>
      </w:r>
      <w:r w:rsidRPr="000E273D">
        <w:rPr>
          <w:rFonts w:ascii="PragmaticaCTT" w:hAnsi="PragmaticaCTT" w:cs="PragmaticaCTT"/>
          <w:sz w:val="32"/>
          <w:szCs w:val="32"/>
        </w:rPr>
        <w:t xml:space="preserve"> Однофазный однополупериодный выпрямитель является простейшим и имеет схему, изображенную на рис. </w:t>
      </w:r>
      <w:r>
        <w:rPr>
          <w:rFonts w:ascii="PragmaticaCTT" w:hAnsi="PragmaticaCTT" w:cs="PragmaticaCTT"/>
          <w:sz w:val="32"/>
          <w:szCs w:val="32"/>
        </w:rPr>
        <w:t>2а</w:t>
      </w:r>
      <w:r w:rsidRPr="000E273D">
        <w:rPr>
          <w:rFonts w:ascii="PragmaticaCTT" w:hAnsi="PragmaticaCTT" w:cs="PragmaticaCTT"/>
          <w:sz w:val="32"/>
          <w:szCs w:val="32"/>
        </w:rPr>
        <w:t>. В таком выпрямителе ток через</w:t>
      </w:r>
      <w:r>
        <w:rPr>
          <w:rFonts w:ascii="PragmaticaCTT" w:hAnsi="PragmaticaCTT" w:cs="PragmaticaCTT"/>
          <w:sz w:val="32"/>
          <w:szCs w:val="32"/>
        </w:rPr>
        <w:t xml:space="preserve"> нагрузку лишь в течение полупериода сетевого напряжения (рис.2б):</w:t>
      </w:r>
    </w:p>
    <w:p w:rsidR="0057517D" w:rsidRDefault="00F273DB" w:rsidP="0057517D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DE2DA2">
        <w:rPr>
          <w:rFonts w:ascii="PragmaticaCTT" w:hAnsi="PragmaticaCTT" w:cs="PragmaticaCTT"/>
          <w:noProof/>
          <w:sz w:val="32"/>
          <w:szCs w:val="32"/>
          <w:lang w:eastAsia="ru-RU"/>
        </w:rPr>
        <w:lastRenderedPageBreak/>
        <w:drawing>
          <wp:inline distT="0" distB="0" distL="0" distR="0" wp14:anchorId="77CBD96F" wp14:editId="62617AF9">
            <wp:extent cx="3990975" cy="735054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77" cy="735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17D" w:rsidRDefault="00F273DB" w:rsidP="00F273DB">
      <w:pPr>
        <w:tabs>
          <w:tab w:val="left" w:pos="1999"/>
        </w:tabs>
        <w:rPr>
          <w:sz w:val="32"/>
          <w:szCs w:val="32"/>
        </w:rPr>
      </w:pPr>
      <w:r>
        <w:rPr>
          <w:sz w:val="32"/>
          <w:szCs w:val="32"/>
        </w:rPr>
        <w:tab/>
        <w:t>Рис. 2</w:t>
      </w:r>
      <w:r>
        <w:rPr>
          <w:sz w:val="32"/>
          <w:szCs w:val="32"/>
        </w:rPr>
        <w:tab/>
      </w:r>
    </w:p>
    <w:p w:rsidR="00F273DB" w:rsidRDefault="00F273DB" w:rsidP="00F273DB">
      <w:pPr>
        <w:tabs>
          <w:tab w:val="left" w:pos="1620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>Исходя из приведенных определений, получим основные параметры:</w:t>
      </w:r>
    </w:p>
    <w:p w:rsidR="00F273DB" w:rsidRDefault="00F273DB" w:rsidP="00F273DB">
      <w:pPr>
        <w:tabs>
          <w:tab w:val="left" w:pos="1999"/>
        </w:tabs>
        <w:rPr>
          <w:sz w:val="32"/>
          <w:szCs w:val="32"/>
        </w:rPr>
      </w:pPr>
    </w:p>
    <w:p w:rsidR="00F273DB" w:rsidRDefault="00F273DB" w:rsidP="00F273DB">
      <w:pPr>
        <w:tabs>
          <w:tab w:val="left" w:pos="1999"/>
        </w:tabs>
        <w:rPr>
          <w:sz w:val="32"/>
          <w:szCs w:val="32"/>
        </w:rPr>
      </w:pPr>
    </w:p>
    <w:p w:rsidR="00F273DB" w:rsidRDefault="00F273DB" w:rsidP="00F273DB">
      <w:pPr>
        <w:tabs>
          <w:tab w:val="left" w:pos="1999"/>
        </w:tabs>
        <w:rPr>
          <w:sz w:val="32"/>
          <w:szCs w:val="32"/>
        </w:rPr>
      </w:pPr>
      <w:r w:rsidRPr="00DE2DA2">
        <w:rPr>
          <w:rFonts w:ascii="PragmaticaCTT" w:hAnsi="PragmaticaCTT" w:cs="PragmaticaCTT"/>
          <w:noProof/>
          <w:sz w:val="32"/>
          <w:szCs w:val="32"/>
          <w:lang w:eastAsia="ru-RU"/>
        </w:rPr>
        <w:lastRenderedPageBreak/>
        <w:drawing>
          <wp:inline distT="0" distB="0" distL="0" distR="0" wp14:anchorId="0BB92E72" wp14:editId="5A377719">
            <wp:extent cx="2876550" cy="405038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7" cy="40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proofErr w:type="spellStart"/>
      <w:r w:rsidRPr="001230DA">
        <w:rPr>
          <w:rFonts w:ascii="PragmaticaCTT" w:hAnsi="PragmaticaCTT" w:cs="PragmaticaCTT"/>
          <w:b/>
          <w:i/>
          <w:sz w:val="32"/>
          <w:szCs w:val="32"/>
          <w:u w:val="single"/>
        </w:rPr>
        <w:t>Двухполупериодный</w:t>
      </w:r>
      <w:proofErr w:type="spellEnd"/>
      <w:r w:rsidRPr="001230DA">
        <w:rPr>
          <w:rFonts w:ascii="PragmaticaCTT" w:hAnsi="PragmaticaCTT" w:cs="PragmaticaCTT"/>
          <w:b/>
          <w:i/>
          <w:sz w:val="32"/>
          <w:szCs w:val="32"/>
          <w:u w:val="single"/>
        </w:rPr>
        <w:t xml:space="preserve"> выпрямитель со средней точкой.</w:t>
      </w:r>
      <w:r w:rsidRPr="001230DA">
        <w:rPr>
          <w:rFonts w:ascii="PragmaticaCTT" w:hAnsi="PragmaticaCTT" w:cs="PragmaticaCTT"/>
          <w:sz w:val="32"/>
          <w:szCs w:val="32"/>
        </w:rPr>
        <w:t xml:space="preserve"> </w:t>
      </w:r>
    </w:p>
    <w:p w:rsidR="004F18D8" w:rsidRPr="001230DA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proofErr w:type="spellStart"/>
      <w:r w:rsidRPr="001230DA">
        <w:rPr>
          <w:rFonts w:ascii="PragmaticaCTT" w:hAnsi="PragmaticaCTT" w:cs="PragmaticaCTT"/>
          <w:sz w:val="32"/>
          <w:szCs w:val="32"/>
        </w:rPr>
        <w:t>Двухполупериодный</w:t>
      </w:r>
      <w:proofErr w:type="spellEnd"/>
      <w:r w:rsidRPr="001230DA">
        <w:rPr>
          <w:rFonts w:ascii="PragmaticaCTT" w:hAnsi="PragmaticaCTT" w:cs="PragmaticaCTT"/>
          <w:sz w:val="32"/>
          <w:szCs w:val="32"/>
        </w:rPr>
        <w:t xml:space="preserve"> выпрямитель со средней точкой представляет собой параллельное соединение двух однополупериодных выпрямителей. Рассматриваемый выпря</w:t>
      </w:r>
      <w:r w:rsidRPr="001230DA">
        <w:rPr>
          <w:rFonts w:ascii="PragmaticaCTT" w:hAnsi="PragmaticaCTT" w:cs="PragmaticaCTT"/>
          <w:sz w:val="32"/>
          <w:szCs w:val="32"/>
        </w:rPr>
        <w:softHyphen/>
        <w:t xml:space="preserve">митель может использоваться только с трансформатором, имеющим вывод от середины вторичной обмотки (рис. </w:t>
      </w:r>
      <w:r>
        <w:rPr>
          <w:rFonts w:ascii="PragmaticaCTT" w:hAnsi="PragmaticaCTT" w:cs="PragmaticaCTT"/>
          <w:sz w:val="32"/>
          <w:szCs w:val="32"/>
        </w:rPr>
        <w:t>3</w:t>
      </w:r>
      <w:r w:rsidRPr="001230DA">
        <w:rPr>
          <w:rFonts w:ascii="PragmaticaCTT" w:hAnsi="PragmaticaCTT" w:cs="PragmaticaCTT"/>
          <w:sz w:val="32"/>
          <w:szCs w:val="32"/>
        </w:rPr>
        <w:t xml:space="preserve">, а). Диоды схемы проводят ток поочередно, каждый в течение полупериода (рис. </w:t>
      </w:r>
      <w:r>
        <w:rPr>
          <w:rFonts w:ascii="PragmaticaCTT" w:hAnsi="PragmaticaCTT" w:cs="PragmaticaCTT"/>
          <w:sz w:val="32"/>
          <w:szCs w:val="32"/>
        </w:rPr>
        <w:t>3</w:t>
      </w:r>
      <w:r w:rsidRPr="001230DA">
        <w:rPr>
          <w:rFonts w:ascii="PragmaticaCTT" w:hAnsi="PragmaticaCTT" w:cs="PragmaticaCTT"/>
          <w:sz w:val="32"/>
          <w:szCs w:val="32"/>
        </w:rPr>
        <w:t>, б).</w:t>
      </w: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1230DA">
        <w:rPr>
          <w:rFonts w:ascii="PragmaticaCTT" w:hAnsi="PragmaticaCTT" w:cs="PragmaticaCTT"/>
          <w:sz w:val="32"/>
          <w:szCs w:val="32"/>
        </w:rPr>
        <w:t>Основные параметры такого выпрямителя получим аналогично тому, как это делалось ранее:</w:t>
      </w: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9558DE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76AE306E" wp14:editId="1384D8E9">
            <wp:extent cx="3290382" cy="7810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38" cy="78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D8" w:rsidRPr="001230DA" w:rsidRDefault="004F18D8" w:rsidP="004F18D8">
      <w:pPr>
        <w:autoSpaceDE w:val="0"/>
        <w:autoSpaceDN w:val="0"/>
        <w:adjustRightInd w:val="0"/>
        <w:spacing w:after="0" w:line="240" w:lineRule="auto"/>
        <w:jc w:val="both"/>
        <w:rPr>
          <w:rFonts w:ascii="PragmaticaCTT" w:hAnsi="PragmaticaCTT" w:cs="PragmaticaCTT"/>
          <w:sz w:val="32"/>
          <w:szCs w:val="32"/>
        </w:rPr>
      </w:pPr>
      <w:r w:rsidRPr="001230DA">
        <w:rPr>
          <w:rFonts w:ascii="PragmaticaCTT" w:hAnsi="PragmaticaCTT" w:cs="PragmaticaCTT"/>
          <w:sz w:val="32"/>
          <w:szCs w:val="32"/>
        </w:rPr>
        <w:t>где U</w:t>
      </w:r>
      <w:r w:rsidRPr="00E57D61">
        <w:rPr>
          <w:rFonts w:ascii="PragmaticaCTT" w:hAnsi="PragmaticaCTT" w:cs="PragmaticaCTT"/>
          <w:sz w:val="32"/>
          <w:szCs w:val="32"/>
          <w:vertAlign w:val="subscript"/>
        </w:rPr>
        <w:t>2</w:t>
      </w:r>
      <w:r w:rsidRPr="001230DA">
        <w:rPr>
          <w:rFonts w:ascii="PragmaticaCTT" w:hAnsi="PragmaticaCTT" w:cs="PragmaticaCTT"/>
          <w:sz w:val="32"/>
          <w:szCs w:val="32"/>
        </w:rPr>
        <w:t xml:space="preserve"> — действующее значение напряжения каждой по</w:t>
      </w:r>
      <w:r w:rsidRPr="001230DA">
        <w:rPr>
          <w:rFonts w:ascii="PragmaticaCTT" w:hAnsi="PragmaticaCTT" w:cs="PragmaticaCTT"/>
          <w:sz w:val="32"/>
          <w:szCs w:val="32"/>
        </w:rPr>
        <w:softHyphen/>
        <w:t>ловины вторичной обмотки:</w:t>
      </w: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806CDD">
        <w:rPr>
          <w:rFonts w:ascii="PragmaticaCTT" w:hAnsi="PragmaticaCTT" w:cs="PragmaticaCTT"/>
          <w:noProof/>
          <w:sz w:val="32"/>
          <w:szCs w:val="32"/>
          <w:lang w:eastAsia="ru-RU"/>
        </w:rPr>
        <w:lastRenderedPageBreak/>
        <w:drawing>
          <wp:inline distT="0" distB="0" distL="0" distR="0" wp14:anchorId="743E6D8F" wp14:editId="19FDF3AC">
            <wp:extent cx="3780155" cy="685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4"/>
                    <a:stretch/>
                  </pic:blipFill>
                  <pic:spPr bwMode="auto">
                    <a:xfrm>
                      <a:off x="0" y="0"/>
                      <a:ext cx="3786426" cy="686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PragmaticaCTT" w:hAnsi="PragmaticaCTT" w:cs="PragmaticaCTT"/>
          <w:sz w:val="32"/>
          <w:szCs w:val="32"/>
        </w:rPr>
        <w:br/>
      </w:r>
      <w:r>
        <w:rPr>
          <w:rFonts w:ascii="PragmaticaCTT" w:hAnsi="PragmaticaCTT" w:cs="PragmaticaCTT"/>
          <w:sz w:val="32"/>
          <w:szCs w:val="32"/>
        </w:rPr>
        <w:tab/>
      </w:r>
    </w:p>
    <w:p w:rsidR="004F18D8" w:rsidRDefault="004F18D8" w:rsidP="004F18D8">
      <w:pPr>
        <w:tabs>
          <w:tab w:val="left" w:pos="2535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 xml:space="preserve">Рис.3 – </w:t>
      </w:r>
      <w:proofErr w:type="spellStart"/>
      <w:r>
        <w:rPr>
          <w:rFonts w:ascii="PragmaticaCTT" w:hAnsi="PragmaticaCTT" w:cs="PragmaticaCTT"/>
          <w:sz w:val="32"/>
          <w:szCs w:val="32"/>
        </w:rPr>
        <w:t>Двухполупериодный</w:t>
      </w:r>
      <w:proofErr w:type="spellEnd"/>
      <w:r>
        <w:rPr>
          <w:rFonts w:ascii="PragmaticaCTT" w:hAnsi="PragmaticaCTT" w:cs="PragmaticaCTT"/>
          <w:sz w:val="32"/>
          <w:szCs w:val="32"/>
        </w:rPr>
        <w:t xml:space="preserve"> выпрямитель со средней точкой</w:t>
      </w: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806CDD">
        <w:rPr>
          <w:rFonts w:ascii="PragmaticaCTT" w:hAnsi="PragmaticaCTT" w:cs="PragmaticaCTT"/>
          <w:noProof/>
          <w:sz w:val="32"/>
          <w:szCs w:val="32"/>
          <w:lang w:eastAsia="ru-RU"/>
        </w:rPr>
        <w:lastRenderedPageBreak/>
        <w:drawing>
          <wp:inline distT="0" distB="0" distL="0" distR="0" wp14:anchorId="75EA6ACC" wp14:editId="3D101BCE">
            <wp:extent cx="3190875" cy="37180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32" cy="374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A97379">
        <w:rPr>
          <w:rFonts w:ascii="PragmaticaCTT" w:hAnsi="PragmaticaCTT" w:cs="PragmaticaCTT"/>
          <w:sz w:val="32"/>
          <w:szCs w:val="32"/>
        </w:rPr>
        <w:t xml:space="preserve">Рассматриваемый выпрямитель </w:t>
      </w:r>
      <w:r w:rsidR="007A6508">
        <w:rPr>
          <w:rFonts w:ascii="PragmaticaCTT" w:hAnsi="PragmaticaCTT" w:cs="PragmaticaCTT"/>
          <w:sz w:val="32"/>
          <w:szCs w:val="32"/>
        </w:rPr>
        <w:t>имеет</w:t>
      </w:r>
      <w:r w:rsidRPr="00A97379">
        <w:rPr>
          <w:rFonts w:ascii="PragmaticaCTT" w:hAnsi="PragmaticaCTT" w:cs="PragmaticaCTT"/>
          <w:sz w:val="32"/>
          <w:szCs w:val="32"/>
        </w:rPr>
        <w:t xml:space="preserve"> до</w:t>
      </w:r>
      <w:r w:rsidRPr="00A97379">
        <w:rPr>
          <w:rFonts w:ascii="PragmaticaCTT" w:hAnsi="PragmaticaCTT" w:cs="PragmaticaCTT"/>
          <w:sz w:val="32"/>
          <w:szCs w:val="32"/>
        </w:rPr>
        <w:softHyphen/>
        <w:t>вольно высоки</w:t>
      </w:r>
      <w:r w:rsidR="007A6508">
        <w:rPr>
          <w:rFonts w:ascii="PragmaticaCTT" w:hAnsi="PragmaticaCTT" w:cs="PragmaticaCTT"/>
          <w:sz w:val="32"/>
          <w:szCs w:val="32"/>
        </w:rPr>
        <w:t>е</w:t>
      </w:r>
      <w:r w:rsidRPr="00A97379">
        <w:rPr>
          <w:rFonts w:ascii="PragmaticaCTT" w:hAnsi="PragmaticaCTT" w:cs="PragmaticaCTT"/>
          <w:sz w:val="32"/>
          <w:szCs w:val="32"/>
        </w:rPr>
        <w:t xml:space="preserve"> технико-экономически</w:t>
      </w:r>
      <w:r w:rsidR="007A6508">
        <w:rPr>
          <w:rFonts w:ascii="PragmaticaCTT" w:hAnsi="PragmaticaCTT" w:cs="PragmaticaCTT"/>
          <w:sz w:val="32"/>
          <w:szCs w:val="32"/>
        </w:rPr>
        <w:t>е</w:t>
      </w:r>
      <w:r w:rsidRPr="00A97379">
        <w:rPr>
          <w:rFonts w:ascii="PragmaticaCTT" w:hAnsi="PragmaticaCTT" w:cs="PragmaticaCTT"/>
          <w:sz w:val="32"/>
          <w:szCs w:val="32"/>
        </w:rPr>
        <w:t xml:space="preserve"> показател</w:t>
      </w:r>
      <w:r w:rsidR="007A6508">
        <w:rPr>
          <w:rFonts w:ascii="PragmaticaCTT" w:hAnsi="PragmaticaCTT" w:cs="PragmaticaCTT"/>
          <w:sz w:val="32"/>
          <w:szCs w:val="32"/>
        </w:rPr>
        <w:t>и</w:t>
      </w:r>
      <w:r w:rsidRPr="00A97379">
        <w:rPr>
          <w:rFonts w:ascii="PragmaticaCTT" w:hAnsi="PragmaticaCTT" w:cs="PragmaticaCTT"/>
          <w:sz w:val="32"/>
          <w:szCs w:val="32"/>
        </w:rPr>
        <w:t xml:space="preserve"> и широко используется на практике. </w:t>
      </w:r>
      <w:r w:rsidR="007A6508">
        <w:rPr>
          <w:rFonts w:ascii="PragmaticaCTT" w:hAnsi="PragmaticaCTT" w:cs="PragmaticaCTT"/>
          <w:sz w:val="32"/>
          <w:szCs w:val="32"/>
        </w:rPr>
        <w:t xml:space="preserve">Недостаток - </w:t>
      </w:r>
      <w:r w:rsidRPr="00A97379">
        <w:rPr>
          <w:rFonts w:ascii="PragmaticaCTT" w:hAnsi="PragmaticaCTT" w:cs="PragmaticaCTT"/>
          <w:sz w:val="32"/>
          <w:szCs w:val="32"/>
        </w:rPr>
        <w:t>сравнительно большо</w:t>
      </w:r>
      <w:r w:rsidR="007A6508">
        <w:rPr>
          <w:rFonts w:ascii="PragmaticaCTT" w:hAnsi="PragmaticaCTT" w:cs="PragmaticaCTT"/>
          <w:sz w:val="32"/>
          <w:szCs w:val="32"/>
        </w:rPr>
        <w:t>е</w:t>
      </w:r>
      <w:r w:rsidRPr="00A97379">
        <w:rPr>
          <w:rFonts w:ascii="PragmaticaCTT" w:hAnsi="PragmaticaCTT" w:cs="PragmaticaCTT"/>
          <w:sz w:val="32"/>
          <w:szCs w:val="32"/>
        </w:rPr>
        <w:t xml:space="preserve"> обрат</w:t>
      </w:r>
      <w:r w:rsidRPr="00A97379">
        <w:rPr>
          <w:rFonts w:ascii="PragmaticaCTT" w:hAnsi="PragmaticaCTT" w:cs="PragmaticaCTT"/>
          <w:sz w:val="32"/>
          <w:szCs w:val="32"/>
        </w:rPr>
        <w:softHyphen/>
        <w:t>но</w:t>
      </w:r>
      <w:r w:rsidR="007A6508">
        <w:rPr>
          <w:rFonts w:ascii="PragmaticaCTT" w:hAnsi="PragmaticaCTT" w:cs="PragmaticaCTT"/>
          <w:sz w:val="32"/>
          <w:szCs w:val="32"/>
        </w:rPr>
        <w:t>е</w:t>
      </w:r>
      <w:r w:rsidRPr="00A97379">
        <w:rPr>
          <w:rFonts w:ascii="PragmaticaCTT" w:hAnsi="PragmaticaCTT" w:cs="PragmaticaCTT"/>
          <w:sz w:val="32"/>
          <w:szCs w:val="32"/>
        </w:rPr>
        <w:t xml:space="preserve"> напряжени</w:t>
      </w:r>
      <w:r w:rsidR="007A6508">
        <w:rPr>
          <w:rFonts w:ascii="PragmaticaCTT" w:hAnsi="PragmaticaCTT" w:cs="PragmaticaCTT"/>
          <w:sz w:val="32"/>
          <w:szCs w:val="32"/>
        </w:rPr>
        <w:t>е</w:t>
      </w:r>
      <w:r w:rsidRPr="00A97379">
        <w:rPr>
          <w:rFonts w:ascii="PragmaticaCTT" w:hAnsi="PragmaticaCTT" w:cs="PragmaticaCTT"/>
          <w:sz w:val="32"/>
          <w:szCs w:val="32"/>
        </w:rPr>
        <w:t xml:space="preserve"> на диодах.</w:t>
      </w:r>
    </w:p>
    <w:p w:rsidR="004F18D8" w:rsidRDefault="004F18D8" w:rsidP="004F18D8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4F18D8" w:rsidRDefault="0092373F" w:rsidP="0092373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A97379">
        <w:rPr>
          <w:rFonts w:ascii="PragmaticaCTT" w:hAnsi="PragmaticaCTT" w:cs="PragmaticaCTT"/>
          <w:b/>
          <w:i/>
          <w:sz w:val="32"/>
          <w:szCs w:val="32"/>
          <w:u w:val="single"/>
        </w:rPr>
        <w:t>Однофазный мостовой выпрямитель</w:t>
      </w:r>
      <w:r w:rsidRPr="00A97379">
        <w:rPr>
          <w:rFonts w:ascii="PragmaticaCTT" w:hAnsi="PragmaticaCTT" w:cs="PragmaticaCTT"/>
          <w:sz w:val="32"/>
          <w:szCs w:val="32"/>
        </w:rPr>
        <w:t xml:space="preserve"> </w:t>
      </w:r>
    </w:p>
    <w:p w:rsidR="0092373F" w:rsidRDefault="0092373F" w:rsidP="0092373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096F9C" w:rsidRPr="00A97379" w:rsidRDefault="00096F9C" w:rsidP="00096F9C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A97379">
        <w:rPr>
          <w:rFonts w:ascii="PragmaticaCTT" w:hAnsi="PragmaticaCTT" w:cs="PragmaticaCTT"/>
          <w:sz w:val="32"/>
          <w:szCs w:val="32"/>
        </w:rPr>
        <w:t xml:space="preserve">Однофазный мостовой выпрямитель (рис. </w:t>
      </w:r>
      <w:r>
        <w:rPr>
          <w:rFonts w:ascii="PragmaticaCTT" w:hAnsi="PragmaticaCTT" w:cs="PragmaticaCTT"/>
          <w:sz w:val="32"/>
          <w:szCs w:val="32"/>
        </w:rPr>
        <w:t>4</w:t>
      </w:r>
      <w:r w:rsidRPr="00A97379">
        <w:rPr>
          <w:rFonts w:ascii="PragmaticaCTT" w:hAnsi="PragmaticaCTT" w:cs="PragmaticaCTT"/>
          <w:sz w:val="32"/>
          <w:szCs w:val="32"/>
        </w:rPr>
        <w:t>, а) мож</w:t>
      </w:r>
      <w:r w:rsidRPr="00A97379">
        <w:rPr>
          <w:rFonts w:ascii="PragmaticaCTT" w:hAnsi="PragmaticaCTT" w:cs="PragmaticaCTT"/>
          <w:sz w:val="32"/>
          <w:szCs w:val="32"/>
        </w:rPr>
        <w:softHyphen/>
        <w:t>но считать пределом совершенства тех однофазных вып</w:t>
      </w:r>
      <w:r w:rsidRPr="00A97379">
        <w:rPr>
          <w:rFonts w:ascii="PragmaticaCTT" w:hAnsi="PragmaticaCTT" w:cs="PragmaticaCTT"/>
          <w:sz w:val="32"/>
          <w:szCs w:val="32"/>
        </w:rPr>
        <w:softHyphen/>
        <w:t>рямителей, которые могут использоваться без трансфор</w:t>
      </w:r>
      <w:r w:rsidRPr="00A97379">
        <w:rPr>
          <w:rFonts w:ascii="PragmaticaCTT" w:hAnsi="PragmaticaCTT" w:cs="PragmaticaCTT"/>
          <w:sz w:val="32"/>
          <w:szCs w:val="32"/>
        </w:rPr>
        <w:softHyphen/>
        <w:t>матора. Не известна другая однофазная схема без трансформатора, в которой бы так рационально использовались диоды. Диоды в рассматриваемой схеме включа</w:t>
      </w:r>
      <w:r w:rsidRPr="00A97379">
        <w:rPr>
          <w:rFonts w:ascii="PragmaticaCTT" w:hAnsi="PragmaticaCTT" w:cs="PragmaticaCTT"/>
          <w:sz w:val="32"/>
          <w:szCs w:val="32"/>
        </w:rPr>
        <w:softHyphen/>
        <w:t>ются и выключаются парами. Одна пара – это диоды D1 и D2, а другая – D3 и D4. Таким образом, к примеру, ди</w:t>
      </w:r>
      <w:r w:rsidRPr="00A97379">
        <w:rPr>
          <w:rFonts w:ascii="PragmaticaCTT" w:hAnsi="PragmaticaCTT" w:cs="PragmaticaCTT"/>
          <w:sz w:val="32"/>
          <w:szCs w:val="32"/>
        </w:rPr>
        <w:softHyphen/>
        <w:t xml:space="preserve">оды D1 и D2 или оба включены и проводят ток, или оба выключены (рис. </w:t>
      </w:r>
      <w:r>
        <w:rPr>
          <w:rFonts w:ascii="PragmaticaCTT" w:hAnsi="PragmaticaCTT" w:cs="PragmaticaCTT"/>
          <w:sz w:val="32"/>
          <w:szCs w:val="32"/>
        </w:rPr>
        <w:t>4</w:t>
      </w:r>
      <w:r w:rsidRPr="00A97379">
        <w:rPr>
          <w:rFonts w:ascii="PragmaticaCTT" w:hAnsi="PragmaticaCTT" w:cs="PragmaticaCTT"/>
          <w:sz w:val="32"/>
          <w:szCs w:val="32"/>
        </w:rPr>
        <w:t>, б). Если мысленно за</w:t>
      </w:r>
      <w:r w:rsidRPr="00A97379">
        <w:rPr>
          <w:rFonts w:ascii="PragmaticaCTT" w:hAnsi="PragmaticaCTT" w:cs="PragmaticaCTT"/>
          <w:sz w:val="32"/>
          <w:szCs w:val="32"/>
        </w:rPr>
        <w:softHyphen/>
        <w:t xml:space="preserve">менять каждый включенный диод </w:t>
      </w:r>
      <w:proofErr w:type="spellStart"/>
      <w:r w:rsidRPr="00A97379">
        <w:rPr>
          <w:rFonts w:ascii="PragmaticaCTT" w:hAnsi="PragmaticaCTT" w:cs="PragmaticaCTT"/>
          <w:sz w:val="32"/>
          <w:szCs w:val="32"/>
        </w:rPr>
        <w:t>закороткой</w:t>
      </w:r>
      <w:proofErr w:type="spellEnd"/>
      <w:r w:rsidRPr="00A97379">
        <w:rPr>
          <w:rFonts w:ascii="PragmaticaCTT" w:hAnsi="PragmaticaCTT" w:cs="PragmaticaCTT"/>
          <w:sz w:val="32"/>
          <w:szCs w:val="32"/>
        </w:rPr>
        <w:t>, а каждый выключенный – разрывом цепи, то анализ работы этой схемы оказывается совсем нетрудным.</w:t>
      </w:r>
    </w:p>
    <w:p w:rsidR="0092373F" w:rsidRPr="0092373F" w:rsidRDefault="00096F9C" w:rsidP="00096F9C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A97379">
        <w:rPr>
          <w:rFonts w:ascii="PragmaticaCTT" w:hAnsi="PragmaticaCTT" w:cs="PragmaticaCTT"/>
          <w:sz w:val="32"/>
          <w:szCs w:val="32"/>
        </w:rPr>
        <w:t>Основные параметры усилителя следующие</w:t>
      </w:r>
    </w:p>
    <w:p w:rsidR="0092373F" w:rsidRPr="0092373F" w:rsidRDefault="0092373F" w:rsidP="0092373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92373F" w:rsidRDefault="0092373F" w:rsidP="00F273DB">
      <w:pPr>
        <w:tabs>
          <w:tab w:val="left" w:pos="1999"/>
        </w:tabs>
        <w:rPr>
          <w:sz w:val="32"/>
          <w:szCs w:val="32"/>
        </w:rPr>
      </w:pPr>
      <w:r w:rsidRPr="00225AC7">
        <w:rPr>
          <w:rFonts w:ascii="PragmaticaCTT" w:hAnsi="PragmaticaCTT" w:cs="PragmaticaCTT"/>
          <w:noProof/>
          <w:sz w:val="32"/>
          <w:szCs w:val="32"/>
          <w:lang w:eastAsia="ru-RU"/>
        </w:rPr>
        <w:lastRenderedPageBreak/>
        <w:drawing>
          <wp:inline distT="0" distB="0" distL="0" distR="0" wp14:anchorId="5C443E37" wp14:editId="4113AEE7">
            <wp:extent cx="4362450" cy="82693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31" cy="828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73F" w:rsidRPr="0092373F" w:rsidRDefault="0092373F" w:rsidP="0092373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32"/>
          <w:szCs w:val="32"/>
        </w:rPr>
      </w:pPr>
      <w:r w:rsidRPr="0092373F">
        <w:rPr>
          <w:rFonts w:ascii="PragmaticaCTT" w:hAnsi="PragmaticaCTT" w:cs="PragmaticaCTT"/>
          <w:sz w:val="32"/>
          <w:szCs w:val="32"/>
        </w:rPr>
        <w:t>Рис. 4 - Однофазный мостовой выпрямитель</w:t>
      </w:r>
    </w:p>
    <w:p w:rsidR="0092373F" w:rsidRDefault="0092373F" w:rsidP="00F273DB">
      <w:pPr>
        <w:tabs>
          <w:tab w:val="left" w:pos="1999"/>
        </w:tabs>
        <w:rPr>
          <w:sz w:val="32"/>
          <w:szCs w:val="32"/>
        </w:rPr>
      </w:pPr>
    </w:p>
    <w:p w:rsidR="0092373F" w:rsidRDefault="0092373F" w:rsidP="00F273DB">
      <w:pPr>
        <w:tabs>
          <w:tab w:val="left" w:pos="1999"/>
        </w:tabs>
        <w:rPr>
          <w:sz w:val="32"/>
          <w:szCs w:val="32"/>
        </w:rPr>
      </w:pPr>
    </w:p>
    <w:p w:rsidR="0092373F" w:rsidRPr="0092373F" w:rsidRDefault="0092373F" w:rsidP="0092373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92373F">
        <w:rPr>
          <w:rFonts w:ascii="PragmaticaCTT" w:hAnsi="PragmaticaCTT" w:cs="PragmaticaCTT"/>
          <w:sz w:val="32"/>
          <w:szCs w:val="32"/>
        </w:rPr>
        <w:lastRenderedPageBreak/>
        <w:t>Не известна другая однофазная схема без трансформатора, в которой бы так рационально использовались диоды. Диоды в рассматриваемой схеме включа</w:t>
      </w:r>
      <w:r w:rsidRPr="0092373F">
        <w:rPr>
          <w:rFonts w:ascii="PragmaticaCTT" w:hAnsi="PragmaticaCTT" w:cs="PragmaticaCTT"/>
          <w:sz w:val="32"/>
          <w:szCs w:val="32"/>
        </w:rPr>
        <w:softHyphen/>
        <w:t>ются и выключаются парами. Одна пара – это диоды D1 и D2, а другая – D3 и D4. Таким образом, к примеру, ди</w:t>
      </w:r>
      <w:r w:rsidRPr="0092373F">
        <w:rPr>
          <w:rFonts w:ascii="PragmaticaCTT" w:hAnsi="PragmaticaCTT" w:cs="PragmaticaCTT"/>
          <w:sz w:val="32"/>
          <w:szCs w:val="32"/>
        </w:rPr>
        <w:softHyphen/>
        <w:t>оды D1 и D2 или оба включены и проводят ток, или оба выключены (рис. 4, б). Если мысленно за</w:t>
      </w:r>
      <w:r w:rsidRPr="0092373F">
        <w:rPr>
          <w:rFonts w:ascii="PragmaticaCTT" w:hAnsi="PragmaticaCTT" w:cs="PragmaticaCTT"/>
          <w:sz w:val="32"/>
          <w:szCs w:val="32"/>
        </w:rPr>
        <w:softHyphen/>
        <w:t xml:space="preserve">менять каждый включенный диод </w:t>
      </w:r>
      <w:proofErr w:type="spellStart"/>
      <w:r w:rsidRPr="0092373F">
        <w:rPr>
          <w:rFonts w:ascii="PragmaticaCTT" w:hAnsi="PragmaticaCTT" w:cs="PragmaticaCTT"/>
          <w:sz w:val="32"/>
          <w:szCs w:val="32"/>
        </w:rPr>
        <w:t>закороткой</w:t>
      </w:r>
      <w:proofErr w:type="spellEnd"/>
      <w:r w:rsidRPr="0092373F">
        <w:rPr>
          <w:rFonts w:ascii="PragmaticaCTT" w:hAnsi="PragmaticaCTT" w:cs="PragmaticaCTT"/>
          <w:sz w:val="32"/>
          <w:szCs w:val="32"/>
        </w:rPr>
        <w:t>, а каждый выключенный – разрывом цепи, то анализ работы этой схемы оказывается совсем нетрудным.</w:t>
      </w:r>
    </w:p>
    <w:p w:rsidR="0092373F" w:rsidRDefault="0092373F" w:rsidP="0092373F">
      <w:pPr>
        <w:tabs>
          <w:tab w:val="left" w:pos="1999"/>
        </w:tabs>
        <w:rPr>
          <w:rFonts w:ascii="PragmaticaCTT" w:hAnsi="PragmaticaCTT" w:cs="PragmaticaCTT"/>
          <w:sz w:val="32"/>
          <w:szCs w:val="32"/>
        </w:rPr>
      </w:pPr>
      <w:r w:rsidRPr="0092373F">
        <w:rPr>
          <w:rFonts w:ascii="PragmaticaCTT" w:hAnsi="PragmaticaCTT" w:cs="PragmaticaCTT"/>
          <w:sz w:val="32"/>
          <w:szCs w:val="32"/>
        </w:rPr>
        <w:t>Основные параметры усилителя следующие:</w:t>
      </w:r>
    </w:p>
    <w:p w:rsidR="0092373F" w:rsidRDefault="0092373F" w:rsidP="0092373F">
      <w:pPr>
        <w:tabs>
          <w:tab w:val="left" w:pos="1999"/>
        </w:tabs>
        <w:rPr>
          <w:sz w:val="32"/>
          <w:szCs w:val="32"/>
        </w:rPr>
      </w:pPr>
      <w:r w:rsidRPr="00A97379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1767E5D6" wp14:editId="07E8F912">
            <wp:extent cx="4909942" cy="338137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94" cy="340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73F" w:rsidRPr="0092373F" w:rsidRDefault="0092373F" w:rsidP="0092373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92373F">
        <w:rPr>
          <w:rFonts w:ascii="PragmaticaCTT" w:hAnsi="PragmaticaCTT" w:cs="PragmaticaCTT"/>
          <w:sz w:val="32"/>
          <w:szCs w:val="32"/>
        </w:rPr>
        <w:t>Такой выпрямитель характеризуется высокими техни</w:t>
      </w:r>
      <w:r w:rsidRPr="0092373F">
        <w:rPr>
          <w:rFonts w:ascii="PragmaticaCTT" w:hAnsi="PragmaticaCTT" w:cs="PragmaticaCTT"/>
          <w:sz w:val="32"/>
          <w:szCs w:val="32"/>
        </w:rPr>
        <w:softHyphen/>
        <w:t>ко-экономическими показателями и широко использует</w:t>
      </w:r>
      <w:r w:rsidRPr="0092373F">
        <w:rPr>
          <w:rFonts w:ascii="PragmaticaCTT" w:hAnsi="PragmaticaCTT" w:cs="PragmaticaCTT"/>
          <w:sz w:val="32"/>
          <w:szCs w:val="32"/>
        </w:rPr>
        <w:softHyphen/>
        <w:t>ся на практике. Часто все четыре диода выпрямителя по</w:t>
      </w:r>
      <w:r w:rsidRPr="0092373F">
        <w:rPr>
          <w:rFonts w:ascii="PragmaticaCTT" w:hAnsi="PragmaticaCTT" w:cs="PragmaticaCTT"/>
          <w:sz w:val="32"/>
          <w:szCs w:val="32"/>
        </w:rPr>
        <w:softHyphen/>
        <w:t>мещают в один корпус.</w:t>
      </w:r>
    </w:p>
    <w:p w:rsidR="0092373F" w:rsidRDefault="0092373F" w:rsidP="0092373F">
      <w:pPr>
        <w:rPr>
          <w:sz w:val="32"/>
          <w:szCs w:val="32"/>
        </w:rPr>
      </w:pPr>
    </w:p>
    <w:p w:rsidR="0092373F" w:rsidRPr="0092373F" w:rsidRDefault="0092373F" w:rsidP="0092373F">
      <w:pPr>
        <w:rPr>
          <w:sz w:val="32"/>
          <w:szCs w:val="32"/>
        </w:rPr>
      </w:pPr>
    </w:p>
    <w:p w:rsidR="0092373F" w:rsidRDefault="0092373F" w:rsidP="0092373F">
      <w:pPr>
        <w:rPr>
          <w:sz w:val="32"/>
          <w:szCs w:val="32"/>
        </w:rPr>
      </w:pPr>
    </w:p>
    <w:p w:rsidR="0092373F" w:rsidRDefault="0092373F" w:rsidP="0092373F">
      <w:pPr>
        <w:rPr>
          <w:sz w:val="32"/>
          <w:szCs w:val="32"/>
        </w:rPr>
      </w:pPr>
    </w:p>
    <w:p w:rsidR="0092373F" w:rsidRDefault="0092373F" w:rsidP="0092373F">
      <w:pPr>
        <w:rPr>
          <w:sz w:val="32"/>
          <w:szCs w:val="32"/>
        </w:rPr>
      </w:pPr>
    </w:p>
    <w:p w:rsidR="0092373F" w:rsidRDefault="0092373F" w:rsidP="0092373F">
      <w:pPr>
        <w:rPr>
          <w:sz w:val="32"/>
          <w:szCs w:val="32"/>
        </w:rPr>
      </w:pPr>
    </w:p>
    <w:p w:rsidR="0092373F" w:rsidRPr="0092373F" w:rsidRDefault="0092373F" w:rsidP="0092373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i/>
          <w:sz w:val="32"/>
          <w:szCs w:val="32"/>
          <w:u w:val="single"/>
        </w:rPr>
      </w:pPr>
      <w:r w:rsidRPr="0092373F">
        <w:rPr>
          <w:rFonts w:ascii="PragmaticaCTT" w:hAnsi="PragmaticaCTT" w:cs="PragmaticaCTT"/>
          <w:b/>
          <w:i/>
          <w:sz w:val="32"/>
          <w:szCs w:val="32"/>
          <w:u w:val="single"/>
        </w:rPr>
        <w:lastRenderedPageBreak/>
        <w:t>Трехфазный выпрямитель с нулевым выводом.</w:t>
      </w:r>
    </w:p>
    <w:p w:rsidR="0092373F" w:rsidRPr="0092373F" w:rsidRDefault="0092373F" w:rsidP="0092373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92373F">
        <w:rPr>
          <w:rFonts w:ascii="PragmaticaCTT" w:hAnsi="PragmaticaCTT" w:cs="PragmaticaCTT"/>
          <w:sz w:val="32"/>
          <w:szCs w:val="32"/>
        </w:rPr>
        <w:t xml:space="preserve"> Схема трехфазного выпрямителя с нулевым выводом и его временные диаграммы работы приведены на рис. 5.</w:t>
      </w:r>
    </w:p>
    <w:p w:rsidR="0092373F" w:rsidRDefault="0092373F" w:rsidP="0092373F">
      <w:pPr>
        <w:rPr>
          <w:sz w:val="32"/>
          <w:szCs w:val="32"/>
        </w:rPr>
      </w:pPr>
      <w:r w:rsidRPr="0070567A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768EF9F5" wp14:editId="66182815">
            <wp:extent cx="3330054" cy="6471886"/>
            <wp:effectExtent l="0" t="0" r="381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09" cy="648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73F" w:rsidRPr="0092373F" w:rsidRDefault="0092373F" w:rsidP="0092373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i/>
          <w:iCs/>
          <w:sz w:val="32"/>
          <w:szCs w:val="32"/>
        </w:rPr>
      </w:pPr>
      <w:r w:rsidRPr="0092373F">
        <w:rPr>
          <w:rFonts w:ascii="PragmaticaCTT" w:hAnsi="PragmaticaCTT" w:cs="PragmaticaCTT"/>
          <w:sz w:val="32"/>
          <w:szCs w:val="32"/>
        </w:rPr>
        <w:t>Рис. 5. Трехфазный выпрямитель с нулевым выводом</w:t>
      </w:r>
    </w:p>
    <w:p w:rsidR="0092373F" w:rsidRDefault="0092373F" w:rsidP="0092373F">
      <w:pPr>
        <w:rPr>
          <w:sz w:val="32"/>
          <w:szCs w:val="32"/>
        </w:rPr>
      </w:pPr>
    </w:p>
    <w:p w:rsidR="0092373F" w:rsidRPr="0092373F" w:rsidRDefault="0092373F" w:rsidP="0092373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92373F">
        <w:rPr>
          <w:rFonts w:ascii="PragmaticaCTT" w:hAnsi="PragmaticaCTT" w:cs="PragmaticaCTT"/>
          <w:sz w:val="32"/>
          <w:szCs w:val="32"/>
        </w:rPr>
        <w:t xml:space="preserve">Коэффициент пульсаций выпрямленного напряжения составляет 0,25, в то время как для </w:t>
      </w:r>
      <w:proofErr w:type="spellStart"/>
      <w:r w:rsidRPr="0092373F">
        <w:rPr>
          <w:rFonts w:ascii="PragmaticaCTT" w:hAnsi="PragmaticaCTT" w:cs="PragmaticaCTT"/>
          <w:sz w:val="32"/>
          <w:szCs w:val="32"/>
        </w:rPr>
        <w:t>двухполупериодного</w:t>
      </w:r>
      <w:proofErr w:type="spellEnd"/>
      <w:r w:rsidRPr="0092373F">
        <w:rPr>
          <w:rFonts w:ascii="PragmaticaCTT" w:hAnsi="PragmaticaCTT" w:cs="PragmaticaCTT"/>
          <w:sz w:val="32"/>
          <w:szCs w:val="32"/>
        </w:rPr>
        <w:t xml:space="preserve"> однофазного выпрямителя коэффициент пульсаций равен 0,67. Частота пульсаций в трехфазном выпрямителе в три раза выше частоты питающей сети.</w:t>
      </w:r>
    </w:p>
    <w:p w:rsidR="002E26B1" w:rsidRPr="002E26B1" w:rsidRDefault="002E26B1" w:rsidP="002E26B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i/>
          <w:sz w:val="32"/>
          <w:szCs w:val="32"/>
          <w:u w:val="single"/>
        </w:rPr>
      </w:pPr>
      <w:r w:rsidRPr="002E26B1">
        <w:rPr>
          <w:rFonts w:ascii="PragmaticaCTT" w:hAnsi="PragmaticaCTT" w:cs="PragmaticaCTT"/>
          <w:b/>
          <w:i/>
          <w:sz w:val="32"/>
          <w:szCs w:val="32"/>
          <w:u w:val="single"/>
        </w:rPr>
        <w:lastRenderedPageBreak/>
        <w:t xml:space="preserve">Трехфазный мостовой выпрямитель. </w:t>
      </w:r>
    </w:p>
    <w:p w:rsidR="002E26B1" w:rsidRPr="002E26B1" w:rsidRDefault="002E26B1" w:rsidP="002E26B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2E26B1">
        <w:rPr>
          <w:rFonts w:ascii="PragmaticaCTT" w:hAnsi="PragmaticaCTT" w:cs="PragmaticaCTT"/>
          <w:sz w:val="32"/>
          <w:szCs w:val="32"/>
        </w:rPr>
        <w:t>Схема трехфазного мостового выпрямителя (схема Ла</w:t>
      </w:r>
      <w:r w:rsidRPr="002E26B1">
        <w:rPr>
          <w:rFonts w:ascii="PragmaticaCTT" w:hAnsi="PragmaticaCTT" w:cs="PragmaticaCTT"/>
          <w:sz w:val="32"/>
          <w:szCs w:val="32"/>
        </w:rPr>
        <w:softHyphen/>
        <w:t xml:space="preserve">рионова) приведена на рис. 6. </w:t>
      </w:r>
    </w:p>
    <w:p w:rsidR="0092373F" w:rsidRDefault="0092373F" w:rsidP="0092373F">
      <w:pPr>
        <w:rPr>
          <w:sz w:val="32"/>
          <w:szCs w:val="32"/>
        </w:rPr>
      </w:pPr>
    </w:p>
    <w:p w:rsidR="002E26B1" w:rsidRDefault="002E26B1" w:rsidP="0092373F">
      <w:pPr>
        <w:rPr>
          <w:sz w:val="32"/>
          <w:szCs w:val="32"/>
        </w:rPr>
      </w:pPr>
      <w:r w:rsidRPr="00E63617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27832DB1" wp14:editId="6E7C9493">
            <wp:extent cx="3763108" cy="182880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80" cy="183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B1" w:rsidRDefault="002E26B1" w:rsidP="002E26B1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32"/>
          <w:szCs w:val="32"/>
        </w:rPr>
      </w:pPr>
      <w:r w:rsidRPr="002E26B1">
        <w:rPr>
          <w:rFonts w:ascii="PragmaticaCTT" w:hAnsi="PragmaticaCTT" w:cs="PragmaticaCTT"/>
          <w:sz w:val="32"/>
          <w:szCs w:val="32"/>
        </w:rPr>
        <w:t>Рис. 6 - Трехфазный мостовой выпрямитель</w:t>
      </w:r>
    </w:p>
    <w:p w:rsidR="002E26B1" w:rsidRPr="002E26B1" w:rsidRDefault="002E26B1" w:rsidP="002E26B1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32"/>
          <w:szCs w:val="32"/>
        </w:rPr>
      </w:pPr>
    </w:p>
    <w:p w:rsidR="002E26B1" w:rsidRDefault="002E26B1" w:rsidP="002E26B1">
      <w:pPr>
        <w:tabs>
          <w:tab w:val="left" w:pos="225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E63617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19D89FFF" wp14:editId="267EC697">
            <wp:extent cx="2308452" cy="371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96" cy="37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B1" w:rsidRDefault="002E26B1" w:rsidP="002E26B1">
      <w:pPr>
        <w:tabs>
          <w:tab w:val="left" w:pos="225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E63617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7A26CA1B" wp14:editId="3D2457D5">
            <wp:extent cx="1666875" cy="3431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386" cy="34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B1" w:rsidRDefault="002E26B1" w:rsidP="002E26B1">
      <w:pPr>
        <w:tabs>
          <w:tab w:val="left" w:pos="1106"/>
          <w:tab w:val="left" w:pos="1729"/>
          <w:tab w:val="left" w:pos="2655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cs="PragmaticaCTT"/>
          <w:sz w:val="32"/>
          <w:szCs w:val="32"/>
        </w:rPr>
      </w:pPr>
      <w:r w:rsidRPr="00E63617">
        <w:rPr>
          <w:rFonts w:ascii="PragmaticaCTT" w:hAnsi="PragmaticaCTT" w:cs="PragmaticaCTT"/>
          <w:sz w:val="32"/>
          <w:szCs w:val="32"/>
        </w:rPr>
        <w:t xml:space="preserve">где </w:t>
      </w:r>
      <w:r w:rsidRPr="002E26B1">
        <w:rPr>
          <w:rFonts w:cs="PragmaticaCTT"/>
          <w:b/>
          <w:sz w:val="40"/>
          <w:szCs w:val="40"/>
          <w:lang w:val="en-US"/>
        </w:rPr>
        <w:t>U</w:t>
      </w:r>
      <w:r w:rsidRPr="002E26B1">
        <w:rPr>
          <w:rFonts w:cs="PragmaticaCTT"/>
          <w:b/>
          <w:sz w:val="40"/>
          <w:szCs w:val="40"/>
          <w:vertAlign w:val="subscript"/>
        </w:rPr>
        <w:t xml:space="preserve">л </w:t>
      </w:r>
      <w:r w:rsidRPr="002E26B1">
        <w:rPr>
          <w:rFonts w:ascii="PragmaticaCTT" w:hAnsi="PragmaticaCTT" w:cs="PragmaticaCTT"/>
          <w:sz w:val="32"/>
          <w:szCs w:val="32"/>
        </w:rPr>
        <w:t>– линейное напряжение</w:t>
      </w:r>
      <w:r>
        <w:rPr>
          <w:rFonts w:cs="PragmaticaCTT"/>
          <w:sz w:val="32"/>
          <w:szCs w:val="32"/>
        </w:rPr>
        <w:t>.</w:t>
      </w:r>
    </w:p>
    <w:p w:rsidR="002E26B1" w:rsidRDefault="002E26B1" w:rsidP="002E26B1">
      <w:pPr>
        <w:tabs>
          <w:tab w:val="left" w:pos="1106"/>
          <w:tab w:val="left" w:pos="1729"/>
          <w:tab w:val="left" w:pos="2655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cs="PragmaticaCTT"/>
          <w:sz w:val="32"/>
          <w:szCs w:val="32"/>
        </w:rPr>
      </w:pPr>
    </w:p>
    <w:p w:rsidR="002E26B1" w:rsidRPr="00E63617" w:rsidRDefault="002E26B1" w:rsidP="002E26B1">
      <w:pPr>
        <w:tabs>
          <w:tab w:val="left" w:pos="1106"/>
          <w:tab w:val="left" w:pos="1729"/>
          <w:tab w:val="left" w:pos="2655"/>
          <w:tab w:val="right" w:leader="dot" w:pos="700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PragmaticaCTT" w:hAnsi="PragmaticaCTT" w:cs="PragmaticaCTT"/>
          <w:sz w:val="20"/>
          <w:szCs w:val="20"/>
        </w:rPr>
      </w:pPr>
      <w:r w:rsidRPr="00E63617">
        <w:rPr>
          <w:rFonts w:ascii="PragmaticaCTT" w:hAnsi="PragmaticaCTT" w:cs="PragmaticaCTT"/>
          <w:sz w:val="32"/>
          <w:szCs w:val="32"/>
        </w:rPr>
        <w:t>Используемые в данной схеме 6 диодов выпрямляют как положительные, так и от</w:t>
      </w:r>
      <w:r w:rsidRPr="00E63617">
        <w:rPr>
          <w:rFonts w:ascii="PragmaticaCTT" w:hAnsi="PragmaticaCTT" w:cs="PragmaticaCTT"/>
          <w:sz w:val="32"/>
          <w:szCs w:val="32"/>
        </w:rPr>
        <w:softHyphen/>
        <w:t>рицательные полуволны трехфазного напряжения. Этот выпрямитель является аналогом однофазного мостового выпрямителя.</w:t>
      </w:r>
    </w:p>
    <w:p w:rsidR="002E26B1" w:rsidRDefault="002E26B1" w:rsidP="002E26B1">
      <w:pPr>
        <w:tabs>
          <w:tab w:val="left" w:pos="2257"/>
        </w:tabs>
        <w:rPr>
          <w:sz w:val="32"/>
          <w:szCs w:val="32"/>
        </w:rPr>
      </w:pPr>
      <w:r w:rsidRPr="00E63617">
        <w:rPr>
          <w:rFonts w:ascii="PragmaticaCTT" w:hAnsi="PragmaticaCTT" w:cs="PragmaticaCTT"/>
          <w:sz w:val="32"/>
          <w:szCs w:val="32"/>
        </w:rPr>
        <w:t>Коэффициент пульсаций схемы очень мал (</w:t>
      </w:r>
      <w:r w:rsidRPr="002E26B1">
        <w:rPr>
          <w:rFonts w:ascii="Symbol" w:hAnsi="Symbol" w:cs="Symbol"/>
          <w:sz w:val="44"/>
          <w:szCs w:val="44"/>
        </w:rPr>
        <w:t></w:t>
      </w:r>
      <w:r w:rsidRPr="002E26B1">
        <w:rPr>
          <w:rFonts w:ascii="Symbol" w:hAnsi="Symbol" w:cs="Symbol"/>
          <w:sz w:val="44"/>
          <w:szCs w:val="44"/>
        </w:rPr>
        <w:t></w:t>
      </w:r>
      <w:r w:rsidRPr="00E63617">
        <w:rPr>
          <w:rFonts w:ascii="PragmaticaCTT" w:hAnsi="PragmaticaCTT" w:cs="PragmaticaCTT"/>
          <w:sz w:val="32"/>
          <w:szCs w:val="32"/>
        </w:rPr>
        <w:t>0,057), а частота пульса</w:t>
      </w:r>
      <w:r w:rsidRPr="00E63617">
        <w:rPr>
          <w:rFonts w:ascii="PragmaticaCTT" w:hAnsi="PragmaticaCTT" w:cs="PragmaticaCTT"/>
          <w:sz w:val="32"/>
          <w:szCs w:val="32"/>
        </w:rPr>
        <w:softHyphen/>
        <w:t>ций в шесть раз выше частоты сети. Все это позволяет в некоторых случаях не использовать выходной фильтр.</w:t>
      </w:r>
    </w:p>
    <w:p w:rsidR="006B7A1C" w:rsidRPr="00E63617" w:rsidRDefault="006B7A1C" w:rsidP="006B7A1C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i/>
          <w:iCs/>
          <w:sz w:val="32"/>
          <w:szCs w:val="32"/>
          <w:u w:val="single"/>
        </w:rPr>
      </w:pPr>
      <w:r w:rsidRPr="00E63617">
        <w:rPr>
          <w:rFonts w:ascii="PragmaticaCTT" w:hAnsi="PragmaticaCTT" w:cs="PragmaticaCTT"/>
          <w:b/>
          <w:bCs/>
          <w:i/>
          <w:iCs/>
          <w:sz w:val="32"/>
          <w:szCs w:val="32"/>
          <w:u w:val="single"/>
        </w:rPr>
        <w:t xml:space="preserve">Управляемые выпрямители. </w:t>
      </w:r>
    </w:p>
    <w:p w:rsidR="002E26B1" w:rsidRDefault="006B7A1C" w:rsidP="006B7A1C">
      <w:pPr>
        <w:rPr>
          <w:rFonts w:ascii="PragmaticaCTT" w:hAnsi="PragmaticaCTT" w:cs="PragmaticaCTT"/>
          <w:sz w:val="32"/>
          <w:szCs w:val="32"/>
        </w:rPr>
      </w:pPr>
      <w:r w:rsidRPr="00E63617">
        <w:rPr>
          <w:rFonts w:ascii="PragmaticaCTT" w:hAnsi="PragmaticaCTT" w:cs="PragmaticaCTT"/>
          <w:bCs/>
          <w:sz w:val="32"/>
          <w:szCs w:val="32"/>
        </w:rPr>
        <w:t>Управляемым выпрямителем</w:t>
      </w:r>
      <w:r w:rsidRPr="00E63617">
        <w:rPr>
          <w:rFonts w:ascii="PragmaticaCTT" w:hAnsi="PragmaticaCTT" w:cs="PragmaticaCTT"/>
          <w:sz w:val="32"/>
          <w:szCs w:val="32"/>
        </w:rPr>
        <w:t xml:space="preserve"> называется такой выпрямитель, в котором изменением режима его работы можно регулиро</w:t>
      </w:r>
      <w:r w:rsidRPr="00E63617">
        <w:rPr>
          <w:rFonts w:ascii="PragmaticaCTT" w:hAnsi="PragmaticaCTT" w:cs="PragmaticaCTT"/>
          <w:sz w:val="32"/>
          <w:szCs w:val="32"/>
        </w:rPr>
        <w:softHyphen/>
        <w:t>вать вы</w:t>
      </w:r>
      <w:r w:rsidRPr="00E63617">
        <w:rPr>
          <w:rFonts w:ascii="PragmaticaCTT" w:hAnsi="PragmaticaCTT" w:cs="PragmaticaCTT"/>
          <w:sz w:val="32"/>
          <w:szCs w:val="32"/>
        </w:rPr>
        <w:softHyphen/>
        <w:t>ходное напряжение при неизменном входном напря</w:t>
      </w:r>
      <w:r w:rsidRPr="00E63617">
        <w:rPr>
          <w:rFonts w:ascii="PragmaticaCTT" w:hAnsi="PragmaticaCTT" w:cs="PragmaticaCTT"/>
          <w:sz w:val="32"/>
          <w:szCs w:val="32"/>
        </w:rPr>
        <w:softHyphen/>
        <w:t>жении переменного тока</w:t>
      </w:r>
      <w:r>
        <w:rPr>
          <w:rFonts w:ascii="PragmaticaCTT" w:hAnsi="PragmaticaCTT" w:cs="PragmaticaCTT"/>
          <w:sz w:val="32"/>
          <w:szCs w:val="32"/>
        </w:rPr>
        <w:t>.</w:t>
      </w:r>
    </w:p>
    <w:p w:rsidR="006B7A1C" w:rsidRDefault="006B7A1C" w:rsidP="006B7A1C">
      <w:pPr>
        <w:rPr>
          <w:rFonts w:ascii="PragmaticaCTT" w:hAnsi="PragmaticaCTT" w:cs="PragmaticaCTT"/>
          <w:sz w:val="32"/>
          <w:szCs w:val="32"/>
        </w:rPr>
      </w:pPr>
    </w:p>
    <w:p w:rsidR="006B7A1C" w:rsidRDefault="006B7A1C" w:rsidP="006B7A1C">
      <w:pPr>
        <w:rPr>
          <w:rFonts w:ascii="PragmaticaCTT" w:hAnsi="PragmaticaCTT" w:cs="PragmaticaCTT"/>
          <w:sz w:val="32"/>
          <w:szCs w:val="32"/>
        </w:rPr>
      </w:pPr>
    </w:p>
    <w:p w:rsidR="006B7A1C" w:rsidRDefault="006B7A1C" w:rsidP="006B7A1C">
      <w:pPr>
        <w:rPr>
          <w:sz w:val="32"/>
          <w:szCs w:val="32"/>
        </w:rPr>
      </w:pPr>
      <w:r w:rsidRPr="007955DE">
        <w:rPr>
          <w:rFonts w:ascii="PragmaticaCTT" w:hAnsi="PragmaticaCTT" w:cs="PragmaticaCTT"/>
          <w:noProof/>
          <w:sz w:val="32"/>
          <w:szCs w:val="32"/>
          <w:lang w:eastAsia="ru-RU"/>
        </w:rPr>
        <w:lastRenderedPageBreak/>
        <w:drawing>
          <wp:inline distT="0" distB="0" distL="0" distR="0" wp14:anchorId="645B0F37" wp14:editId="1463ACC4">
            <wp:extent cx="4749421" cy="45609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31" cy="459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A1C" w:rsidRPr="007955DE" w:rsidRDefault="006B7A1C" w:rsidP="006B7A1C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32"/>
          <w:szCs w:val="32"/>
        </w:rPr>
      </w:pPr>
      <w:r w:rsidRPr="007955DE">
        <w:rPr>
          <w:rFonts w:ascii="PragmaticaCTT" w:hAnsi="PragmaticaCTT" w:cs="PragmaticaCTT"/>
          <w:sz w:val="32"/>
          <w:szCs w:val="32"/>
        </w:rPr>
        <w:t xml:space="preserve">Рис. 7 - Однофазный </w:t>
      </w:r>
      <w:proofErr w:type="spellStart"/>
      <w:r w:rsidRPr="007955DE">
        <w:rPr>
          <w:rFonts w:ascii="PragmaticaCTT" w:hAnsi="PragmaticaCTT" w:cs="PragmaticaCTT"/>
          <w:sz w:val="32"/>
          <w:szCs w:val="32"/>
        </w:rPr>
        <w:t>двухполупериодный</w:t>
      </w:r>
      <w:proofErr w:type="spellEnd"/>
      <w:r w:rsidRPr="007955DE">
        <w:rPr>
          <w:rFonts w:ascii="PragmaticaCTT" w:hAnsi="PragmaticaCTT" w:cs="PragmaticaCTT"/>
          <w:sz w:val="32"/>
          <w:szCs w:val="32"/>
        </w:rPr>
        <w:t xml:space="preserve"> управляемый выпрямитель со средней точкой</w:t>
      </w:r>
    </w:p>
    <w:p w:rsidR="006B7A1C" w:rsidRDefault="006B7A1C" w:rsidP="006B7A1C">
      <w:pPr>
        <w:rPr>
          <w:sz w:val="32"/>
          <w:szCs w:val="32"/>
        </w:rPr>
      </w:pPr>
    </w:p>
    <w:p w:rsidR="006B7A1C" w:rsidRDefault="006B7A1C" w:rsidP="006B7A1C">
      <w:pPr>
        <w:autoSpaceDE w:val="0"/>
        <w:autoSpaceDN w:val="0"/>
        <w:adjustRightInd w:val="0"/>
        <w:spacing w:before="113"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>У</w:t>
      </w:r>
      <w:r w:rsidRPr="007955DE">
        <w:rPr>
          <w:rFonts w:ascii="PragmaticaCTT" w:hAnsi="PragmaticaCTT" w:cs="PragmaticaCTT"/>
          <w:sz w:val="32"/>
          <w:szCs w:val="32"/>
        </w:rPr>
        <w:t>казанной задержке соответствует оп</w:t>
      </w:r>
      <w:r w:rsidRPr="007955DE">
        <w:rPr>
          <w:rFonts w:ascii="PragmaticaCTT" w:hAnsi="PragmaticaCTT" w:cs="PragmaticaCTT"/>
          <w:sz w:val="32"/>
          <w:szCs w:val="32"/>
        </w:rPr>
        <w:softHyphen/>
        <w:t>ределенный угол (</w:t>
      </w:r>
      <w:r w:rsidRPr="007955DE">
        <w:rPr>
          <w:rFonts w:ascii="Symbol" w:hAnsi="Symbol" w:cs="Symbol"/>
          <w:sz w:val="32"/>
          <w:szCs w:val="32"/>
        </w:rPr>
        <w:t></w:t>
      </w:r>
      <w:proofErr w:type="spellStart"/>
      <w:r w:rsidRPr="007955DE">
        <w:rPr>
          <w:rFonts w:ascii="PragmaticaCTT" w:hAnsi="PragmaticaCTT" w:cs="PragmaticaCTT"/>
          <w:i/>
          <w:iCs/>
          <w:position w:val="-6"/>
          <w:sz w:val="32"/>
          <w:szCs w:val="32"/>
        </w:rPr>
        <w:t>вкл</w:t>
      </w:r>
      <w:proofErr w:type="spellEnd"/>
      <w:r w:rsidRPr="007955DE">
        <w:rPr>
          <w:rFonts w:ascii="PragmaticaCTT" w:hAnsi="PragmaticaCTT" w:cs="PragmaticaCTT"/>
          <w:sz w:val="32"/>
          <w:szCs w:val="32"/>
        </w:rPr>
        <w:t>) сдвига по фазе между напряжением на тиристоре и импульсами управления, причем:</w:t>
      </w:r>
    </w:p>
    <w:p w:rsidR="006B7A1C" w:rsidRDefault="006B7A1C" w:rsidP="006B7A1C">
      <w:pPr>
        <w:tabs>
          <w:tab w:val="left" w:pos="708"/>
          <w:tab w:val="left" w:pos="1805"/>
        </w:tabs>
        <w:autoSpaceDE w:val="0"/>
        <w:autoSpaceDN w:val="0"/>
        <w:adjustRightInd w:val="0"/>
        <w:spacing w:before="113"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ab/>
      </w:r>
      <w:r>
        <w:rPr>
          <w:rFonts w:ascii="PragmaticaCTT" w:hAnsi="PragmaticaCTT" w:cs="PragmaticaCTT"/>
          <w:sz w:val="32"/>
          <w:szCs w:val="32"/>
        </w:rPr>
        <w:tab/>
      </w:r>
      <w:r w:rsidRPr="007955DE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1BAE6B30" wp14:editId="0D52CC15">
            <wp:extent cx="2534173" cy="491319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59" cy="4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A1C" w:rsidRDefault="006B7A1C" w:rsidP="006B7A1C">
      <w:pPr>
        <w:autoSpaceDE w:val="0"/>
        <w:autoSpaceDN w:val="0"/>
        <w:adjustRightInd w:val="0"/>
        <w:spacing w:before="113"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7955DE">
        <w:rPr>
          <w:rFonts w:ascii="PragmaticaCTT" w:hAnsi="PragmaticaCTT" w:cs="PragmaticaCTT"/>
          <w:sz w:val="32"/>
          <w:szCs w:val="32"/>
        </w:rPr>
        <w:t xml:space="preserve">Угол </w:t>
      </w:r>
      <w:r w:rsidRPr="007955DE">
        <w:rPr>
          <w:rFonts w:ascii="Symbol" w:hAnsi="Symbol" w:cs="Symbol"/>
          <w:sz w:val="40"/>
          <w:szCs w:val="40"/>
        </w:rPr>
        <w:t></w:t>
      </w:r>
      <w:proofErr w:type="spellStart"/>
      <w:r w:rsidRPr="00904607">
        <w:rPr>
          <w:rFonts w:ascii="PragmaticaCTT" w:hAnsi="PragmaticaCTT" w:cs="PragmaticaCTT"/>
          <w:i/>
          <w:iCs/>
          <w:position w:val="-6"/>
          <w:sz w:val="32"/>
          <w:szCs w:val="32"/>
        </w:rPr>
        <w:t>вкл</w:t>
      </w:r>
      <w:proofErr w:type="spellEnd"/>
      <w:r w:rsidRPr="007955DE">
        <w:rPr>
          <w:rFonts w:ascii="PragmaticaCTT" w:hAnsi="PragmaticaCTT" w:cs="PragmaticaCTT"/>
          <w:sz w:val="32"/>
          <w:szCs w:val="32"/>
        </w:rPr>
        <w:t xml:space="preserve"> называют </w:t>
      </w:r>
      <w:r w:rsidRPr="006B7A1C">
        <w:rPr>
          <w:rFonts w:ascii="PragmaticaCTT" w:hAnsi="PragmaticaCTT" w:cs="PragmaticaCTT"/>
          <w:b/>
          <w:i/>
          <w:iCs/>
          <w:sz w:val="32"/>
          <w:szCs w:val="32"/>
        </w:rPr>
        <w:t>углом</w:t>
      </w:r>
      <w:r w:rsidRPr="006B7A1C">
        <w:rPr>
          <w:rFonts w:ascii="PragmaticaCTT" w:hAnsi="PragmaticaCTT" w:cs="PragmaticaCTT"/>
          <w:b/>
          <w:sz w:val="32"/>
          <w:szCs w:val="32"/>
        </w:rPr>
        <w:t xml:space="preserve"> </w:t>
      </w:r>
      <w:r w:rsidRPr="006B7A1C">
        <w:rPr>
          <w:rFonts w:ascii="PragmaticaCTT" w:hAnsi="PragmaticaCTT" w:cs="PragmaticaCTT"/>
          <w:b/>
          <w:i/>
          <w:iCs/>
          <w:sz w:val="32"/>
          <w:szCs w:val="32"/>
        </w:rPr>
        <w:t>управления</w:t>
      </w:r>
      <w:r w:rsidRPr="007955DE">
        <w:rPr>
          <w:rFonts w:ascii="PragmaticaCTT" w:hAnsi="PragmaticaCTT" w:cs="PragmaticaCTT"/>
          <w:sz w:val="32"/>
          <w:szCs w:val="32"/>
        </w:rPr>
        <w:t>. Для рассматри</w:t>
      </w:r>
      <w:r w:rsidRPr="007955DE">
        <w:rPr>
          <w:rFonts w:ascii="PragmaticaCTT" w:hAnsi="PragmaticaCTT" w:cs="PragmaticaCTT"/>
          <w:sz w:val="32"/>
          <w:szCs w:val="32"/>
        </w:rPr>
        <w:softHyphen/>
        <w:t xml:space="preserve">ваемой схемы угол управления, как легко заметить, может изменяться в пределах от 0 до </w:t>
      </w:r>
      <w:r w:rsidRPr="007955DE">
        <w:rPr>
          <w:rFonts w:ascii="Symbol" w:hAnsi="Symbol" w:cs="Symbol"/>
          <w:sz w:val="32"/>
          <w:szCs w:val="32"/>
        </w:rPr>
        <w:t></w:t>
      </w:r>
      <w:r w:rsidRPr="007955DE">
        <w:rPr>
          <w:rFonts w:ascii="Symbol" w:hAnsi="Symbol" w:cs="Symbol"/>
          <w:sz w:val="32"/>
          <w:szCs w:val="32"/>
        </w:rPr>
        <w:t></w:t>
      </w:r>
      <w:r w:rsidRPr="007955DE">
        <w:rPr>
          <w:rFonts w:ascii="PragmaticaCTT" w:hAnsi="PragmaticaCTT" w:cs="PragmaticaCTT"/>
          <w:sz w:val="32"/>
          <w:szCs w:val="32"/>
        </w:rPr>
        <w:t>(от 0 до 180 град.). Чем больше угол управления, тем меньше среднее напряжение на выходе выпрямителя.</w:t>
      </w:r>
    </w:p>
    <w:p w:rsidR="006B7A1C" w:rsidRDefault="006B7A1C" w:rsidP="006B7A1C">
      <w:pPr>
        <w:tabs>
          <w:tab w:val="left" w:pos="708"/>
          <w:tab w:val="left" w:pos="1805"/>
        </w:tabs>
        <w:autoSpaceDE w:val="0"/>
        <w:autoSpaceDN w:val="0"/>
        <w:adjustRightInd w:val="0"/>
        <w:spacing w:before="113"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:rsidR="006B7A1C" w:rsidRDefault="006B7A1C" w:rsidP="006B7A1C">
      <w:pPr>
        <w:rPr>
          <w:sz w:val="32"/>
          <w:szCs w:val="32"/>
        </w:rPr>
      </w:pPr>
    </w:p>
    <w:p w:rsidR="006B7A1C" w:rsidRDefault="006B7A1C" w:rsidP="006B7A1C">
      <w:pPr>
        <w:rPr>
          <w:sz w:val="32"/>
          <w:szCs w:val="32"/>
        </w:rPr>
      </w:pPr>
    </w:p>
    <w:p w:rsidR="00EF6226" w:rsidRDefault="00EF6226" w:rsidP="006B7A1C">
      <w:pPr>
        <w:rPr>
          <w:sz w:val="32"/>
          <w:szCs w:val="32"/>
        </w:rPr>
      </w:pPr>
      <w:r w:rsidRPr="007A4B03">
        <w:rPr>
          <w:rFonts w:ascii="PragmaticaCTT" w:hAnsi="PragmaticaCTT" w:cs="PragmaticaCTT"/>
          <w:b/>
          <w:i/>
          <w:sz w:val="32"/>
          <w:szCs w:val="32"/>
          <w:u w:val="single"/>
        </w:rPr>
        <w:lastRenderedPageBreak/>
        <w:t>Сглаживающие фильтры</w:t>
      </w:r>
    </w:p>
    <w:p w:rsidR="00EF6226" w:rsidRPr="00904607" w:rsidRDefault="00EF6226" w:rsidP="00EF6226">
      <w:pPr>
        <w:autoSpaceDE w:val="0"/>
        <w:autoSpaceDN w:val="0"/>
        <w:adjustRightInd w:val="0"/>
        <w:spacing w:before="170"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904607">
        <w:rPr>
          <w:rFonts w:ascii="PragmaticaCTT" w:hAnsi="PragmaticaCTT" w:cs="PragmaticaCTT"/>
          <w:sz w:val="32"/>
          <w:szCs w:val="32"/>
        </w:rPr>
        <w:t>Выпрямленное напряжение имеет существенные пуль</w:t>
      </w:r>
      <w:r w:rsidRPr="00904607">
        <w:rPr>
          <w:rFonts w:ascii="PragmaticaCTT" w:hAnsi="PragmaticaCTT" w:cs="PragmaticaCTT"/>
          <w:sz w:val="32"/>
          <w:szCs w:val="32"/>
        </w:rPr>
        <w:softHyphen/>
        <w:t>сации, поэтому широко используют сглаживающие филь</w:t>
      </w:r>
      <w:r w:rsidRPr="00904607">
        <w:rPr>
          <w:rFonts w:ascii="PragmaticaCTT" w:hAnsi="PragmaticaCTT" w:cs="PragmaticaCTT"/>
          <w:sz w:val="32"/>
          <w:szCs w:val="32"/>
        </w:rPr>
        <w:softHyphen/>
        <w:t>тры – устройства, уменьшающие эти пульсации. Важней</w:t>
      </w:r>
      <w:r w:rsidRPr="00904607">
        <w:rPr>
          <w:rFonts w:ascii="PragmaticaCTT" w:hAnsi="PragmaticaCTT" w:cs="PragmaticaCTT"/>
          <w:sz w:val="32"/>
          <w:szCs w:val="32"/>
        </w:rPr>
        <w:softHyphen/>
        <w:t xml:space="preserve">шим параметром сглаживающего фильтра является коэффициент сглаживания </w:t>
      </w:r>
      <w:r w:rsidRPr="00904607">
        <w:rPr>
          <w:rFonts w:ascii="PragmaticaCTT" w:hAnsi="PragmaticaCTT" w:cs="PragmaticaCTT"/>
          <w:b/>
          <w:sz w:val="32"/>
          <w:szCs w:val="32"/>
        </w:rPr>
        <w:t>S</w:t>
      </w:r>
      <w:r w:rsidRPr="00904607">
        <w:rPr>
          <w:rFonts w:ascii="PragmaticaCTT" w:hAnsi="PragmaticaCTT" w:cs="PragmaticaCTT"/>
          <w:sz w:val="32"/>
          <w:szCs w:val="32"/>
        </w:rPr>
        <w:t>. По определению</w:t>
      </w:r>
      <w:r>
        <w:rPr>
          <w:rFonts w:ascii="PragmaticaCTT" w:hAnsi="PragmaticaCTT" w:cs="PragmaticaCTT"/>
          <w:sz w:val="32"/>
          <w:szCs w:val="32"/>
        </w:rPr>
        <w:t xml:space="preserve"> </w:t>
      </w:r>
      <w:r>
        <w:rPr>
          <w:rFonts w:cs="PragmaticaCTT"/>
          <w:sz w:val="32"/>
          <w:szCs w:val="32"/>
          <w:lang w:val="en-US"/>
        </w:rPr>
        <w:t>S</w:t>
      </w:r>
      <w:r w:rsidRPr="004B76C3">
        <w:rPr>
          <w:rFonts w:cs="PragmaticaCTT"/>
          <w:sz w:val="32"/>
          <w:szCs w:val="32"/>
        </w:rPr>
        <w:t xml:space="preserve"> = </w:t>
      </w:r>
      <w:r w:rsidRPr="004B76C3">
        <w:rPr>
          <w:rFonts w:ascii="PragmaticaCTT" w:hAnsi="PragmaticaCTT" w:cs="PragmaticaCTT"/>
          <w:b/>
          <w:sz w:val="32"/>
          <w:szCs w:val="32"/>
        </w:rPr>
        <w:t>Ɛ</w:t>
      </w:r>
      <w:r w:rsidRPr="004B76C3">
        <w:rPr>
          <w:rFonts w:cs="PragmaticaCTT"/>
          <w:b/>
          <w:sz w:val="32"/>
          <w:szCs w:val="32"/>
          <w:vertAlign w:val="subscript"/>
        </w:rPr>
        <w:t>1</w:t>
      </w:r>
      <w:r>
        <w:rPr>
          <w:rFonts w:cs="PragmaticaCTT"/>
          <w:sz w:val="32"/>
          <w:szCs w:val="32"/>
        </w:rPr>
        <w:t>/</w:t>
      </w:r>
      <w:r w:rsidRPr="004B76C3">
        <w:rPr>
          <w:rFonts w:cstheme="minorHAnsi"/>
          <w:b/>
          <w:sz w:val="32"/>
          <w:szCs w:val="32"/>
        </w:rPr>
        <w:t>Ɛ</w:t>
      </w:r>
      <w:proofErr w:type="gramStart"/>
      <w:r w:rsidRPr="004B76C3">
        <w:rPr>
          <w:rFonts w:cs="PragmaticaCTT"/>
          <w:b/>
          <w:sz w:val="32"/>
          <w:szCs w:val="32"/>
          <w:vertAlign w:val="subscript"/>
        </w:rPr>
        <w:t>2</w:t>
      </w:r>
      <w:r w:rsidRPr="00904607">
        <w:rPr>
          <w:rFonts w:ascii="PragmaticaCTT" w:hAnsi="PragmaticaCTT" w:cs="PragmaticaCTT"/>
          <w:sz w:val="32"/>
          <w:szCs w:val="32"/>
        </w:rPr>
        <w:t xml:space="preserve"> ,</w:t>
      </w:r>
      <w:proofErr w:type="gramEnd"/>
      <w:r w:rsidRPr="00904607">
        <w:rPr>
          <w:rFonts w:ascii="PragmaticaCTT" w:hAnsi="PragmaticaCTT" w:cs="PragmaticaCTT"/>
          <w:sz w:val="32"/>
          <w:szCs w:val="32"/>
        </w:rPr>
        <w:t xml:space="preserve"> причем </w:t>
      </w:r>
      <w:r w:rsidRPr="004B76C3">
        <w:rPr>
          <w:rFonts w:ascii="PragmaticaCTT" w:hAnsi="PragmaticaCTT" w:cs="PragmaticaCTT"/>
          <w:b/>
          <w:sz w:val="32"/>
          <w:szCs w:val="32"/>
        </w:rPr>
        <w:t>Ɛ</w:t>
      </w:r>
      <w:r w:rsidRPr="004B76C3">
        <w:rPr>
          <w:rFonts w:cs="PragmaticaCTT"/>
          <w:b/>
          <w:sz w:val="32"/>
          <w:szCs w:val="32"/>
          <w:vertAlign w:val="subscript"/>
        </w:rPr>
        <w:t>1</w:t>
      </w:r>
      <w:r w:rsidRPr="00904607">
        <w:rPr>
          <w:rFonts w:ascii="PragmaticaCTT" w:hAnsi="PragmaticaCTT" w:cs="PragmaticaCTT"/>
          <w:sz w:val="32"/>
          <w:szCs w:val="32"/>
        </w:rPr>
        <w:t xml:space="preserve"> и </w:t>
      </w:r>
      <w:r w:rsidRPr="004B76C3">
        <w:rPr>
          <w:rFonts w:cstheme="minorHAnsi"/>
          <w:b/>
          <w:sz w:val="32"/>
          <w:szCs w:val="32"/>
        </w:rPr>
        <w:t>Ɛ</w:t>
      </w:r>
      <w:r w:rsidRPr="004B76C3">
        <w:rPr>
          <w:rFonts w:cs="PragmaticaCTT"/>
          <w:b/>
          <w:sz w:val="32"/>
          <w:szCs w:val="32"/>
          <w:vertAlign w:val="subscript"/>
        </w:rPr>
        <w:t>2</w:t>
      </w:r>
      <w:r w:rsidRPr="00904607">
        <w:rPr>
          <w:rFonts w:ascii="PragmaticaCTT" w:hAnsi="PragmaticaCTT" w:cs="PragmaticaCTT"/>
          <w:sz w:val="32"/>
          <w:szCs w:val="32"/>
        </w:rPr>
        <w:t xml:space="preserve"> определяют как коэффициенты пульсаций на входе и выходе фильтра соответственно.</w:t>
      </w:r>
    </w:p>
    <w:p w:rsidR="006B7A1C" w:rsidRDefault="006B7A1C" w:rsidP="00EF6226">
      <w:pPr>
        <w:rPr>
          <w:sz w:val="32"/>
          <w:szCs w:val="32"/>
        </w:rPr>
      </w:pPr>
    </w:p>
    <w:p w:rsidR="00FF4EE7" w:rsidRDefault="00FF4EE7" w:rsidP="00FF4EE7">
      <w:pPr>
        <w:tabs>
          <w:tab w:val="left" w:pos="991"/>
        </w:tabs>
        <w:rPr>
          <w:sz w:val="32"/>
          <w:szCs w:val="32"/>
        </w:rPr>
      </w:pPr>
    </w:p>
    <w:p w:rsidR="00FF4EE7" w:rsidRDefault="00FF4EE7" w:rsidP="00FF4EE7">
      <w:pPr>
        <w:tabs>
          <w:tab w:val="left" w:pos="991"/>
        </w:tabs>
        <w:rPr>
          <w:sz w:val="32"/>
          <w:szCs w:val="32"/>
        </w:rPr>
      </w:pPr>
    </w:p>
    <w:p w:rsidR="00FF4EE7" w:rsidRDefault="00FF4EE7" w:rsidP="00FF4EE7">
      <w:pPr>
        <w:tabs>
          <w:tab w:val="left" w:pos="991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4B76C3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2EBBD7A8" wp14:editId="774D1966">
            <wp:extent cx="5904595" cy="7172696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15" cy="722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E7" w:rsidRPr="00FF4EE7" w:rsidRDefault="00FF4EE7" w:rsidP="00FF4EE7">
      <w:pPr>
        <w:tabs>
          <w:tab w:val="left" w:pos="2618"/>
        </w:tabs>
        <w:ind w:firstLine="1134"/>
        <w:rPr>
          <w:sz w:val="32"/>
          <w:szCs w:val="32"/>
        </w:rPr>
      </w:pPr>
      <w:r>
        <w:rPr>
          <w:sz w:val="32"/>
          <w:szCs w:val="32"/>
        </w:rPr>
        <w:t>Рис.8 – Применение емкостного фильтра</w:t>
      </w:r>
    </w:p>
    <w:p w:rsidR="00FF4EE7" w:rsidRPr="00FF4EE7" w:rsidRDefault="00FF4EE7" w:rsidP="00FF4EE7">
      <w:pPr>
        <w:rPr>
          <w:sz w:val="32"/>
          <w:szCs w:val="32"/>
        </w:rPr>
      </w:pPr>
    </w:p>
    <w:p w:rsidR="00FF4EE7" w:rsidRPr="00FF4EE7" w:rsidRDefault="00FF4EE7" w:rsidP="00FF4EE7">
      <w:pPr>
        <w:rPr>
          <w:sz w:val="32"/>
          <w:szCs w:val="32"/>
        </w:rPr>
      </w:pPr>
    </w:p>
    <w:p w:rsidR="00FF4EE7" w:rsidRDefault="00FF4EE7" w:rsidP="00FF4EE7">
      <w:pPr>
        <w:rPr>
          <w:sz w:val="32"/>
          <w:szCs w:val="32"/>
        </w:rPr>
      </w:pPr>
    </w:p>
    <w:p w:rsidR="00FF4EE7" w:rsidRPr="00FF4EE7" w:rsidRDefault="00FF4EE7" w:rsidP="00FF4EE7">
      <w:pPr>
        <w:rPr>
          <w:sz w:val="32"/>
          <w:szCs w:val="32"/>
        </w:rPr>
      </w:pPr>
      <w:r w:rsidRPr="00C06B92">
        <w:rPr>
          <w:rFonts w:ascii="PragmaticaCTT" w:hAnsi="PragmaticaCTT" w:cs="PragmaticaCTT"/>
          <w:sz w:val="32"/>
          <w:szCs w:val="32"/>
        </w:rPr>
        <w:lastRenderedPageBreak/>
        <w:t xml:space="preserve">На отрезке времени </w:t>
      </w:r>
      <w:r w:rsidRPr="00C06B92">
        <w:rPr>
          <w:rFonts w:ascii="PragmaticaCTT" w:hAnsi="PragmaticaCTT" w:cs="PragmaticaCTT"/>
          <w:b/>
          <w:sz w:val="32"/>
          <w:szCs w:val="32"/>
        </w:rPr>
        <w:t>t1…t2</w:t>
      </w:r>
      <w:r w:rsidRPr="00C06B92">
        <w:rPr>
          <w:rFonts w:ascii="PragmaticaCTT" w:hAnsi="PragmaticaCTT" w:cs="PragmaticaCTT"/>
          <w:sz w:val="32"/>
          <w:szCs w:val="32"/>
        </w:rPr>
        <w:t xml:space="preserve"> диод открыт, и конденсатор заряжается (рис. 8, б). На отрезке </w:t>
      </w:r>
      <w:r w:rsidRPr="00C06B92">
        <w:rPr>
          <w:rFonts w:ascii="PragmaticaCTT" w:hAnsi="PragmaticaCTT" w:cs="PragmaticaCTT"/>
          <w:b/>
          <w:sz w:val="32"/>
          <w:szCs w:val="32"/>
        </w:rPr>
        <w:t>t2…t3</w:t>
      </w:r>
      <w:r w:rsidRPr="00C06B92">
        <w:rPr>
          <w:rFonts w:ascii="PragmaticaCTT" w:hAnsi="PragmaticaCTT" w:cs="PragmaticaCTT"/>
          <w:sz w:val="32"/>
          <w:szCs w:val="32"/>
        </w:rPr>
        <w:t xml:space="preserve"> диод закрыт, источник входного напряжения отключен от конденсатора и нагрузки. Разряд конденсатора характеризуется экспонентой с постоянной времени</w:t>
      </w:r>
      <w:r w:rsidRPr="000C442E">
        <w:rPr>
          <w:rFonts w:cs="PragmaticaCTT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τ</w:t>
      </w:r>
      <w:r>
        <w:rPr>
          <w:rFonts w:cs="PragmaticaCTT"/>
          <w:sz w:val="32"/>
          <w:szCs w:val="32"/>
        </w:rPr>
        <w:t xml:space="preserve"> =</w:t>
      </w:r>
      <w:r>
        <w:rPr>
          <w:rFonts w:cs="PragmaticaCTT"/>
          <w:sz w:val="32"/>
          <w:szCs w:val="32"/>
          <w:lang w:val="en-US"/>
        </w:rPr>
        <w:t>R</w:t>
      </w:r>
      <w:proofErr w:type="spellStart"/>
      <w:proofErr w:type="gramStart"/>
      <w:r>
        <w:rPr>
          <w:rFonts w:cs="PragmaticaCTT"/>
          <w:sz w:val="32"/>
          <w:szCs w:val="32"/>
          <w:vertAlign w:val="subscript"/>
        </w:rPr>
        <w:t>н</w:t>
      </w:r>
      <w:r>
        <w:rPr>
          <w:rFonts w:cs="PragmaticaCTT"/>
          <w:sz w:val="32"/>
          <w:szCs w:val="32"/>
        </w:rPr>
        <w:t>С</w:t>
      </w:r>
      <w:proofErr w:type="spellEnd"/>
      <w:r w:rsidRPr="00C06B92">
        <w:rPr>
          <w:rFonts w:ascii="PragmaticaCTT" w:hAnsi="PragmaticaCTT" w:cs="PragmaticaCTT"/>
          <w:sz w:val="32"/>
          <w:szCs w:val="32"/>
        </w:rPr>
        <w:t xml:space="preserve"> .</w:t>
      </w:r>
      <w:proofErr w:type="gramEnd"/>
    </w:p>
    <w:p w:rsidR="00FF4EE7" w:rsidRPr="00C06B92" w:rsidRDefault="00FF4EE7" w:rsidP="00FF4EE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C06B92">
        <w:rPr>
          <w:rFonts w:ascii="PragmaticaCTT" w:hAnsi="PragmaticaCTT" w:cs="PragmaticaCTT"/>
          <w:sz w:val="32"/>
          <w:szCs w:val="32"/>
        </w:rPr>
        <w:t>На практике используют также следующие типы филь</w:t>
      </w:r>
      <w:r w:rsidRPr="00C06B92">
        <w:rPr>
          <w:rFonts w:ascii="PragmaticaCTT" w:hAnsi="PragmaticaCTT" w:cs="PragmaticaCTT"/>
          <w:sz w:val="32"/>
          <w:szCs w:val="32"/>
        </w:rPr>
        <w:softHyphen/>
        <w:t xml:space="preserve">тров (рис. </w:t>
      </w:r>
      <w:r>
        <w:rPr>
          <w:rFonts w:ascii="PragmaticaCTT" w:hAnsi="PragmaticaCTT" w:cs="PragmaticaCTT"/>
          <w:sz w:val="32"/>
          <w:szCs w:val="32"/>
        </w:rPr>
        <w:t>10</w:t>
      </w:r>
      <w:r w:rsidRPr="00C06B92">
        <w:rPr>
          <w:rFonts w:ascii="PragmaticaCTT" w:hAnsi="PragmaticaCTT" w:cs="PragmaticaCTT"/>
          <w:sz w:val="32"/>
          <w:szCs w:val="32"/>
        </w:rPr>
        <w:t xml:space="preserve">): </w:t>
      </w:r>
      <w:r w:rsidRPr="00C06B92">
        <w:rPr>
          <w:rFonts w:ascii="PragmaticaCTT" w:hAnsi="PragmaticaCTT" w:cs="PragmaticaCTT"/>
          <w:sz w:val="36"/>
          <w:szCs w:val="36"/>
        </w:rPr>
        <w:t>индуктивно-емкостной или Г-образный LC-фильтр (а), Г-образный RС-фильтр (б), П-образный LC-фильтр (в), П-образный RС-фильтр (г)</w:t>
      </w:r>
      <w:r w:rsidRPr="00C06B92">
        <w:rPr>
          <w:rFonts w:ascii="PragmaticaCTT" w:hAnsi="PragmaticaCTT" w:cs="PragmaticaCTT"/>
          <w:sz w:val="32"/>
          <w:szCs w:val="32"/>
        </w:rPr>
        <w:t>.</w:t>
      </w:r>
    </w:p>
    <w:p w:rsidR="00FF4EE7" w:rsidRPr="00C06B92" w:rsidRDefault="00FF4EE7" w:rsidP="00FF4EE7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C06B92">
        <w:rPr>
          <w:rFonts w:ascii="PragmaticaCTT" w:hAnsi="PragmaticaCTT" w:cs="PragmaticaCTT"/>
          <w:sz w:val="32"/>
          <w:szCs w:val="32"/>
        </w:rPr>
        <w:t xml:space="preserve">Обычно </w:t>
      </w:r>
      <w:proofErr w:type="gramStart"/>
      <w:r w:rsidRPr="00C06B92">
        <w:rPr>
          <w:rFonts w:ascii="PragmaticaCTT" w:hAnsi="PragmaticaCTT" w:cs="PragmaticaCTT"/>
          <w:sz w:val="32"/>
          <w:szCs w:val="32"/>
        </w:rPr>
        <w:t>Г- и</w:t>
      </w:r>
      <w:proofErr w:type="gramEnd"/>
      <w:r w:rsidRPr="00C06B92">
        <w:rPr>
          <w:rFonts w:ascii="PragmaticaCTT" w:hAnsi="PragmaticaCTT" w:cs="PragmaticaCTT"/>
          <w:sz w:val="32"/>
          <w:szCs w:val="32"/>
        </w:rPr>
        <w:t xml:space="preserve"> П-образные RC-фильтры применяются только в маломощных схемах, так как они потребляют значительную долю энергии. На практике применяют и другие, более сложные фильтры.</w:t>
      </w:r>
    </w:p>
    <w:p w:rsidR="00FF4EE7" w:rsidRDefault="00FF4EE7" w:rsidP="00FF4EE7">
      <w:pPr>
        <w:rPr>
          <w:sz w:val="32"/>
          <w:szCs w:val="32"/>
        </w:rPr>
      </w:pPr>
    </w:p>
    <w:p w:rsidR="00BB34C3" w:rsidRDefault="00BB34C3" w:rsidP="00FF4EE7">
      <w:pPr>
        <w:rPr>
          <w:sz w:val="32"/>
          <w:szCs w:val="32"/>
        </w:rPr>
      </w:pPr>
      <w:r w:rsidRPr="00EF0574">
        <w:rPr>
          <w:rFonts w:ascii="PragmaticaCTT" w:hAnsi="PragmaticaCTT" w:cs="PragmaticaCTT"/>
          <w:noProof/>
          <w:sz w:val="32"/>
          <w:szCs w:val="32"/>
          <w:lang w:eastAsia="ru-RU"/>
        </w:rPr>
        <w:lastRenderedPageBreak/>
        <w:drawing>
          <wp:inline distT="0" distB="0" distL="0" distR="0" wp14:anchorId="7AB32FED" wp14:editId="474298E0">
            <wp:extent cx="4572000" cy="8509001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49" cy="85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4C3" w:rsidRDefault="00BB34C3" w:rsidP="00BB34C3">
      <w:pPr>
        <w:tabs>
          <w:tab w:val="left" w:pos="1125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ab/>
        <w:t>Рис. 9 – Применение индуктивного фильтра</w:t>
      </w:r>
    </w:p>
    <w:p w:rsidR="00FF4EE7" w:rsidRDefault="00FF4EE7" w:rsidP="00FF4EE7">
      <w:pPr>
        <w:rPr>
          <w:sz w:val="32"/>
          <w:szCs w:val="32"/>
        </w:rPr>
      </w:pPr>
    </w:p>
    <w:p w:rsidR="00FF4EE7" w:rsidRDefault="00FF4EE7" w:rsidP="00FF4EE7">
      <w:pPr>
        <w:rPr>
          <w:sz w:val="32"/>
          <w:szCs w:val="32"/>
        </w:rPr>
      </w:pPr>
    </w:p>
    <w:p w:rsidR="00E2493E" w:rsidRDefault="00E2493E" w:rsidP="00FF4EE7">
      <w:pPr>
        <w:rPr>
          <w:sz w:val="32"/>
          <w:szCs w:val="32"/>
        </w:rPr>
      </w:pPr>
      <w:r w:rsidRPr="00681CB9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6B2094EA" wp14:editId="5BFDC70C">
            <wp:extent cx="5661822" cy="40851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53" cy="410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3E" w:rsidRPr="00681CB9" w:rsidRDefault="00E2493E" w:rsidP="00E2493E">
      <w:pPr>
        <w:tabs>
          <w:tab w:val="left" w:pos="1590"/>
        </w:tabs>
        <w:rPr>
          <w:rFonts w:ascii="PragmaticaCTT" w:hAnsi="PragmaticaCTT" w:cs="PragmaticaCTT"/>
          <w:sz w:val="32"/>
          <w:szCs w:val="32"/>
        </w:rPr>
      </w:pPr>
      <w:r>
        <w:rPr>
          <w:rFonts w:ascii="PragmaticaCTT" w:hAnsi="PragmaticaCTT" w:cs="PragmaticaCTT"/>
          <w:sz w:val="32"/>
          <w:szCs w:val="32"/>
        </w:rPr>
        <w:tab/>
        <w:t>Рис.10 - Типы сглаживающих фильтров</w:t>
      </w:r>
    </w:p>
    <w:p w:rsidR="00FF4EE7" w:rsidRPr="00E2493E" w:rsidRDefault="00FF4EE7" w:rsidP="00E2493E">
      <w:pPr>
        <w:rPr>
          <w:sz w:val="32"/>
          <w:szCs w:val="32"/>
        </w:rPr>
      </w:pPr>
      <w:bookmarkStart w:id="0" w:name="_GoBack"/>
      <w:bookmarkEnd w:id="0"/>
    </w:p>
    <w:sectPr w:rsidR="00FF4EE7" w:rsidRPr="00E24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T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36"/>
    <w:rsid w:val="00067C14"/>
    <w:rsid w:val="00096F9C"/>
    <w:rsid w:val="002C0A36"/>
    <w:rsid w:val="002E26B1"/>
    <w:rsid w:val="003E26FA"/>
    <w:rsid w:val="00451C0C"/>
    <w:rsid w:val="004F18D8"/>
    <w:rsid w:val="0057517D"/>
    <w:rsid w:val="006B7A1C"/>
    <w:rsid w:val="006D04C1"/>
    <w:rsid w:val="0070607D"/>
    <w:rsid w:val="007A6508"/>
    <w:rsid w:val="0092373F"/>
    <w:rsid w:val="00BB34C3"/>
    <w:rsid w:val="00C96F80"/>
    <w:rsid w:val="00E2493E"/>
    <w:rsid w:val="00E73F99"/>
    <w:rsid w:val="00EF6226"/>
    <w:rsid w:val="00F273DB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684C"/>
  <w15:chartTrackingRefBased/>
  <w15:docId w15:val="{5A005409-CC4A-4EC2-87E5-4DB70828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17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9</cp:revision>
  <dcterms:created xsi:type="dcterms:W3CDTF">2019-12-16T14:41:00Z</dcterms:created>
  <dcterms:modified xsi:type="dcterms:W3CDTF">2019-12-18T09:16:00Z</dcterms:modified>
</cp:coreProperties>
</file>