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9EB1" w14:textId="0B9879F0" w:rsidR="0061791A" w:rsidRPr="00AA13F4" w:rsidRDefault="00A51D9D" w:rsidP="00A51D9D">
      <w:pPr>
        <w:jc w:val="center"/>
        <w:rPr>
          <w:rFonts w:asciiTheme="majorBidi" w:hAnsiTheme="majorBidi" w:cstheme="majorBidi"/>
          <w:color w:val="ED7D31" w:themeColor="accent2"/>
          <w:sz w:val="40"/>
          <w:szCs w:val="40"/>
          <w:rtl/>
        </w:rPr>
      </w:pPr>
      <w:r w:rsidRPr="00AA13F4">
        <w:rPr>
          <w:rFonts w:asciiTheme="majorBidi" w:hAnsiTheme="majorBidi" w:cstheme="majorBidi"/>
          <w:color w:val="ED7D31" w:themeColor="accent2"/>
          <w:sz w:val="40"/>
          <w:szCs w:val="40"/>
        </w:rPr>
        <w:t>Software Test Plan</w:t>
      </w:r>
    </w:p>
    <w:p w14:paraId="7D579D82" w14:textId="77777777" w:rsidR="00D20E06" w:rsidRPr="00D20E06" w:rsidRDefault="00D20E06" w:rsidP="00D20E06">
      <w:pPr>
        <w:jc w:val="center"/>
        <w:rPr>
          <w:rFonts w:asciiTheme="majorBidi" w:hAnsiTheme="majorBidi" w:cstheme="majorBidi"/>
          <w:sz w:val="40"/>
          <w:szCs w:val="40"/>
          <w:rtl/>
        </w:rPr>
      </w:pPr>
      <w:bookmarkStart w:id="0" w:name="_Hlk207472136"/>
      <w:r w:rsidRPr="00D20E06">
        <w:rPr>
          <w:rFonts w:asciiTheme="majorBidi" w:hAnsiTheme="majorBidi" w:cstheme="majorBidi"/>
          <w:sz w:val="40"/>
          <w:szCs w:val="40"/>
        </w:rPr>
        <w:t>Personal Finance Tracker</w:t>
      </w:r>
    </w:p>
    <w:bookmarkEnd w:id="0"/>
    <w:p w14:paraId="104D4F8E" w14:textId="7BBC2EEF" w:rsidR="00B2380D" w:rsidRPr="00AA13F4" w:rsidRDefault="00A51D9D" w:rsidP="00B2380D">
      <w:pPr>
        <w:jc w:val="center"/>
        <w:rPr>
          <w:rFonts w:asciiTheme="majorBidi" w:hAnsiTheme="majorBidi" w:cstheme="majorBidi"/>
          <w:sz w:val="40"/>
          <w:szCs w:val="40"/>
        </w:rPr>
      </w:pPr>
      <w:r w:rsidRPr="00AA13F4">
        <w:rPr>
          <w:sz w:val="40"/>
          <w:szCs w:val="40"/>
        </w:rPr>
        <w:t xml:space="preserve">For </w:t>
      </w:r>
      <w:r w:rsidR="00B2380D">
        <w:rPr>
          <w:sz w:val="40"/>
          <w:szCs w:val="40"/>
        </w:rPr>
        <w:t>user</w:t>
      </w:r>
      <w:r w:rsidRPr="00AA13F4">
        <w:rPr>
          <w:sz w:val="40"/>
          <w:szCs w:val="40"/>
        </w:rPr>
        <w:t xml:space="preserve"> Self Service in </w:t>
      </w:r>
      <w:r w:rsidR="00D20E06" w:rsidRPr="00D20E06">
        <w:rPr>
          <w:rFonts w:asciiTheme="majorBidi" w:hAnsiTheme="majorBidi" w:cstheme="majorBidi"/>
          <w:sz w:val="40"/>
          <w:szCs w:val="40"/>
        </w:rPr>
        <w:t>Finance</w:t>
      </w:r>
      <w:r w:rsidR="00D20E06">
        <w:rPr>
          <w:rFonts w:asciiTheme="majorBidi" w:hAnsiTheme="majorBidi" w:cstheme="majorBidi"/>
          <w:sz w:val="40"/>
          <w:szCs w:val="40"/>
        </w:rPr>
        <w:t xml:space="preserve"> </w:t>
      </w:r>
      <w:r w:rsidR="00D20E06" w:rsidRPr="00D20E06">
        <w:rPr>
          <w:rFonts w:asciiTheme="majorBidi" w:hAnsiTheme="majorBidi" w:cstheme="majorBidi"/>
          <w:sz w:val="40"/>
          <w:szCs w:val="40"/>
        </w:rPr>
        <w:t>Tracker</w:t>
      </w:r>
    </w:p>
    <w:p w14:paraId="16CE80BD" w14:textId="4E6F3150" w:rsidR="00A51D9D" w:rsidRPr="00AA13F4" w:rsidRDefault="00A51D9D" w:rsidP="00A51D9D">
      <w:pPr>
        <w:jc w:val="center"/>
        <w:rPr>
          <w:sz w:val="40"/>
          <w:szCs w:val="40"/>
        </w:rPr>
      </w:pPr>
      <w:r w:rsidRPr="00AA13F4">
        <w:rPr>
          <w:sz w:val="40"/>
          <w:szCs w:val="40"/>
        </w:rPr>
        <w:t xml:space="preserve">version </w:t>
      </w:r>
      <w:r w:rsidR="00B2380D">
        <w:rPr>
          <w:sz w:val="40"/>
          <w:szCs w:val="40"/>
        </w:rPr>
        <w:t>1</w:t>
      </w:r>
      <w:r w:rsidRPr="00AA13F4">
        <w:rPr>
          <w:sz w:val="40"/>
          <w:szCs w:val="40"/>
        </w:rPr>
        <w:t>.0</w:t>
      </w:r>
    </w:p>
    <w:p w14:paraId="6674C1BD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39ED97DA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48EBEFFC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3868EAEE" w14:textId="6AE75D1C" w:rsidR="00A51D9D" w:rsidRPr="00AA13F4" w:rsidRDefault="00500C98" w:rsidP="00A51D9D">
      <w:pPr>
        <w:jc w:val="center"/>
        <w:rPr>
          <w:color w:val="ED7D31" w:themeColor="accent2"/>
          <w:sz w:val="40"/>
          <w:szCs w:val="40"/>
        </w:rPr>
      </w:pPr>
      <w:r w:rsidRPr="00AA13F4">
        <w:rPr>
          <w:sz w:val="40"/>
          <w:szCs w:val="40"/>
          <w:rtl/>
        </w:rPr>
        <w:br/>
      </w:r>
      <w:r w:rsidRPr="00AA13F4">
        <w:rPr>
          <w:sz w:val="40"/>
          <w:szCs w:val="40"/>
          <w:rtl/>
        </w:rPr>
        <w:br/>
      </w:r>
      <w:r w:rsidRPr="00AA13F4">
        <w:rPr>
          <w:color w:val="ED7D31" w:themeColor="accent2"/>
          <w:sz w:val="40"/>
          <w:szCs w:val="40"/>
        </w:rPr>
        <w:t xml:space="preserve">Yarin </w:t>
      </w:r>
      <w:proofErr w:type="spellStart"/>
      <w:r w:rsidRPr="00AA13F4">
        <w:rPr>
          <w:color w:val="ED7D31" w:themeColor="accent2"/>
          <w:sz w:val="40"/>
          <w:szCs w:val="40"/>
        </w:rPr>
        <w:t>Alkalai</w:t>
      </w:r>
      <w:proofErr w:type="spellEnd"/>
    </w:p>
    <w:p w14:paraId="5D81BF13" w14:textId="10D0E253" w:rsidR="00500C98" w:rsidRPr="00AA13F4" w:rsidRDefault="00B2380D" w:rsidP="00A51D9D">
      <w:pPr>
        <w:jc w:val="center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QA</w:t>
      </w:r>
      <w:r w:rsidR="00500C98" w:rsidRPr="00AA13F4">
        <w:rPr>
          <w:color w:val="ED7D31" w:themeColor="accent2"/>
          <w:sz w:val="40"/>
          <w:szCs w:val="40"/>
        </w:rPr>
        <w:t xml:space="preserve"> College</w:t>
      </w:r>
    </w:p>
    <w:p w14:paraId="1A8156E4" w14:textId="77777777" w:rsidR="00500C98" w:rsidRPr="00AA13F4" w:rsidRDefault="00500C98" w:rsidP="00A51D9D">
      <w:pPr>
        <w:jc w:val="center"/>
        <w:rPr>
          <w:sz w:val="40"/>
          <w:szCs w:val="40"/>
        </w:rPr>
      </w:pPr>
    </w:p>
    <w:p w14:paraId="67C15B20" w14:textId="77777777" w:rsidR="00500C98" w:rsidRPr="00AA13F4" w:rsidRDefault="00500C98" w:rsidP="00A51D9D">
      <w:pPr>
        <w:jc w:val="center"/>
        <w:rPr>
          <w:sz w:val="40"/>
          <w:szCs w:val="40"/>
        </w:rPr>
      </w:pPr>
    </w:p>
    <w:p w14:paraId="01334F06" w14:textId="3732E669" w:rsidR="00A51D9D" w:rsidRPr="00AA13F4" w:rsidRDefault="00A51D9D" w:rsidP="00A51D9D">
      <w:pPr>
        <w:jc w:val="center"/>
        <w:rPr>
          <w:sz w:val="40"/>
          <w:szCs w:val="40"/>
        </w:rPr>
      </w:pPr>
    </w:p>
    <w:p w14:paraId="5DEE0826" w14:textId="0B2D7E59" w:rsidR="00A51D9D" w:rsidRDefault="00A51D9D" w:rsidP="00A51D9D">
      <w:pPr>
        <w:jc w:val="center"/>
        <w:rPr>
          <w:sz w:val="40"/>
          <w:szCs w:val="40"/>
          <w:rtl/>
        </w:rPr>
      </w:pPr>
    </w:p>
    <w:p w14:paraId="4286CBBD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4AEC9830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3ED9D732" w14:textId="77777777" w:rsidR="00AA13F4" w:rsidRDefault="00AA13F4" w:rsidP="00A51D9D">
      <w:pPr>
        <w:jc w:val="center"/>
        <w:rPr>
          <w:sz w:val="40"/>
          <w:szCs w:val="40"/>
        </w:rPr>
      </w:pPr>
    </w:p>
    <w:p w14:paraId="7D2F3559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0D883EFF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0A01192A" w14:textId="77777777" w:rsidR="00AA13F4" w:rsidRDefault="00AA13F4" w:rsidP="00A51D9D">
      <w:pPr>
        <w:jc w:val="center"/>
        <w:rPr>
          <w:sz w:val="40"/>
          <w:szCs w:val="40"/>
          <w:rtl/>
        </w:rPr>
      </w:pPr>
    </w:p>
    <w:p w14:paraId="6817BC21" w14:textId="77777777" w:rsidR="00AA13F4" w:rsidRDefault="00AA13F4" w:rsidP="00A51D9D">
      <w:pPr>
        <w:jc w:val="center"/>
        <w:rPr>
          <w:sz w:val="40"/>
          <w:szCs w:val="40"/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04"/>
        <w:gridCol w:w="3704"/>
        <w:gridCol w:w="2254"/>
        <w:gridCol w:w="2254"/>
      </w:tblGrid>
      <w:tr w:rsidR="00AA13F4" w14:paraId="75CD3167" w14:textId="77777777" w:rsidTr="00AA13F4">
        <w:tc>
          <w:tcPr>
            <w:tcW w:w="804" w:type="dxa"/>
          </w:tcPr>
          <w:p w14:paraId="6BA05A14" w14:textId="7F7CF0D8" w:rsidR="00AA13F4" w:rsidRPr="00AA13F4" w:rsidRDefault="00AA13F4" w:rsidP="00AA13F4">
            <w:pPr>
              <w:jc w:val="center"/>
              <w:rPr>
                <w:sz w:val="28"/>
                <w:szCs w:val="28"/>
                <w:rtl/>
              </w:rPr>
            </w:pPr>
            <w:r w:rsidRPr="00AA13F4">
              <w:rPr>
                <w:rFonts w:hint="cs"/>
                <w:sz w:val="28"/>
                <w:szCs w:val="28"/>
                <w:rtl/>
              </w:rPr>
              <w:t>1.0</w:t>
            </w:r>
          </w:p>
        </w:tc>
        <w:tc>
          <w:tcPr>
            <w:tcW w:w="3704" w:type="dxa"/>
          </w:tcPr>
          <w:p w14:paraId="01ACB093" w14:textId="4D0B2E35" w:rsidR="00AA13F4" w:rsidRDefault="00AA13F4" w:rsidP="00AA13F4">
            <w:pPr>
              <w:jc w:val="center"/>
              <w:rPr>
                <w:sz w:val="40"/>
                <w:szCs w:val="40"/>
                <w:rtl/>
              </w:rPr>
            </w:pPr>
            <w:r w:rsidRPr="00AA13F4">
              <w:rPr>
                <w:sz w:val="28"/>
                <w:szCs w:val="28"/>
              </w:rPr>
              <w:t>Test Plan Version</w:t>
            </w:r>
          </w:p>
        </w:tc>
        <w:tc>
          <w:tcPr>
            <w:tcW w:w="2254" w:type="dxa"/>
          </w:tcPr>
          <w:p w14:paraId="58FE9BE4" w14:textId="2A23500B" w:rsidR="00AA13F4" w:rsidRDefault="00D20E06" w:rsidP="00AA13F4">
            <w:pPr>
              <w:jc w:val="center"/>
              <w:rPr>
                <w:sz w:val="40"/>
                <w:szCs w:val="40"/>
                <w:rtl/>
              </w:rPr>
            </w:pPr>
            <w:r w:rsidRPr="00D20E06">
              <w:rPr>
                <w:sz w:val="28"/>
                <w:szCs w:val="28"/>
              </w:rPr>
              <w:t>Personal Finance Tracker</w:t>
            </w:r>
          </w:p>
        </w:tc>
        <w:tc>
          <w:tcPr>
            <w:tcW w:w="2254" w:type="dxa"/>
          </w:tcPr>
          <w:p w14:paraId="3AAF6547" w14:textId="150EF45C" w:rsidR="00AA13F4" w:rsidRDefault="00AA13F4" w:rsidP="00AA13F4">
            <w:pPr>
              <w:jc w:val="center"/>
              <w:rPr>
                <w:sz w:val="40"/>
                <w:szCs w:val="40"/>
                <w:rtl/>
              </w:rPr>
            </w:pPr>
            <w:r w:rsidRPr="00AA13F4">
              <w:rPr>
                <w:b/>
                <w:bCs/>
                <w:sz w:val="28"/>
                <w:szCs w:val="28"/>
              </w:rPr>
              <w:t>Product Name</w:t>
            </w:r>
          </w:p>
        </w:tc>
      </w:tr>
      <w:tr w:rsidR="00037030" w14:paraId="08D73D1A" w14:textId="77777777" w:rsidTr="00037030">
        <w:tc>
          <w:tcPr>
            <w:tcW w:w="804" w:type="dxa"/>
          </w:tcPr>
          <w:p w14:paraId="181C26D7" w14:textId="77777777" w:rsidR="00037030" w:rsidRPr="00AA13F4" w:rsidRDefault="00037030" w:rsidP="001B4042">
            <w:pPr>
              <w:jc w:val="center"/>
              <w:rPr>
                <w:sz w:val="28"/>
                <w:szCs w:val="28"/>
                <w:rtl/>
              </w:rPr>
            </w:pPr>
            <w:r w:rsidRPr="00AA13F4">
              <w:rPr>
                <w:rFonts w:hint="cs"/>
                <w:sz w:val="28"/>
                <w:szCs w:val="28"/>
                <w:rtl/>
              </w:rPr>
              <w:t>1.0</w:t>
            </w:r>
          </w:p>
        </w:tc>
        <w:tc>
          <w:tcPr>
            <w:tcW w:w="3704" w:type="dxa"/>
          </w:tcPr>
          <w:p w14:paraId="0B0ACEDD" w14:textId="45F38DAA" w:rsidR="00037030" w:rsidRDefault="00037030" w:rsidP="001B4042">
            <w:pPr>
              <w:jc w:val="center"/>
              <w:rPr>
                <w:sz w:val="40"/>
                <w:szCs w:val="40"/>
                <w:rtl/>
              </w:rPr>
            </w:pPr>
            <w:r w:rsidRPr="00AA13F4">
              <w:rPr>
                <w:sz w:val="28"/>
                <w:szCs w:val="28"/>
              </w:rPr>
              <w:t xml:space="preserve">Test Plan </w:t>
            </w:r>
            <w:r>
              <w:rPr>
                <w:sz w:val="28"/>
                <w:szCs w:val="28"/>
              </w:rPr>
              <w:t>Template Version</w:t>
            </w:r>
          </w:p>
        </w:tc>
        <w:tc>
          <w:tcPr>
            <w:tcW w:w="2254" w:type="dxa"/>
          </w:tcPr>
          <w:p w14:paraId="38AEB613" w14:textId="3F7F0CEA" w:rsidR="00037030" w:rsidRDefault="00FD1155" w:rsidP="001B4042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28"/>
                <w:szCs w:val="28"/>
              </w:rPr>
              <w:t>1</w:t>
            </w:r>
            <w:r w:rsidR="00037030">
              <w:rPr>
                <w:sz w:val="28"/>
                <w:szCs w:val="28"/>
              </w:rPr>
              <w:t>.0</w:t>
            </w:r>
          </w:p>
        </w:tc>
        <w:tc>
          <w:tcPr>
            <w:tcW w:w="2254" w:type="dxa"/>
          </w:tcPr>
          <w:p w14:paraId="218BBCD0" w14:textId="09DA2F45" w:rsidR="00037030" w:rsidRDefault="00037030" w:rsidP="001B4042">
            <w:pPr>
              <w:jc w:val="center"/>
              <w:rPr>
                <w:sz w:val="40"/>
                <w:szCs w:val="40"/>
                <w:rtl/>
              </w:rPr>
            </w:pPr>
            <w:r w:rsidRPr="00AA13F4">
              <w:rPr>
                <w:b/>
                <w:bCs/>
                <w:sz w:val="28"/>
                <w:szCs w:val="28"/>
              </w:rPr>
              <w:t xml:space="preserve">Product </w:t>
            </w:r>
            <w:r>
              <w:rPr>
                <w:b/>
                <w:bCs/>
                <w:sz w:val="28"/>
                <w:szCs w:val="28"/>
              </w:rPr>
              <w:t>Version</w:t>
            </w:r>
          </w:p>
        </w:tc>
      </w:tr>
    </w:tbl>
    <w:p w14:paraId="06C2AA92" w14:textId="2F3C1D0E" w:rsidR="00AA13F4" w:rsidRDefault="00BF5B84" w:rsidP="00A51D9D">
      <w:pPr>
        <w:jc w:val="center"/>
        <w:rPr>
          <w:sz w:val="40"/>
          <w:szCs w:val="40"/>
        </w:rPr>
      </w:pPr>
      <w:r>
        <w:rPr>
          <w:sz w:val="40"/>
          <w:szCs w:val="40"/>
          <w:rtl/>
        </w:rPr>
        <w:br/>
      </w:r>
      <w:r w:rsidR="00466635">
        <w:rPr>
          <w:sz w:val="40"/>
          <w:szCs w:val="40"/>
        </w:rPr>
        <w:t>revision history</w:t>
      </w:r>
    </w:p>
    <w:tbl>
      <w:tblPr>
        <w:tblStyle w:val="ae"/>
        <w:bidiVisual/>
        <w:tblW w:w="8216" w:type="dxa"/>
        <w:tblInd w:w="881" w:type="dxa"/>
        <w:tblLook w:val="04A0" w:firstRow="1" w:lastRow="0" w:firstColumn="1" w:lastColumn="0" w:noHBand="0" w:noVBand="1"/>
      </w:tblPr>
      <w:tblGrid>
        <w:gridCol w:w="1847"/>
        <w:gridCol w:w="3926"/>
        <w:gridCol w:w="2443"/>
      </w:tblGrid>
      <w:tr w:rsidR="00466635" w14:paraId="4255F1B1" w14:textId="77777777" w:rsidTr="004108D2">
        <w:trPr>
          <w:trHeight w:val="363"/>
        </w:trPr>
        <w:tc>
          <w:tcPr>
            <w:tcW w:w="1847" w:type="dxa"/>
          </w:tcPr>
          <w:p w14:paraId="1DB343AB" w14:textId="30CF3D5D" w:rsidR="00466635" w:rsidRPr="00466635" w:rsidRDefault="00466635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6663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26" w:type="dxa"/>
          </w:tcPr>
          <w:p w14:paraId="0137A6B4" w14:textId="447AD12E" w:rsidR="00466635" w:rsidRPr="00466635" w:rsidRDefault="00466635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66635">
              <w:rPr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2443" w:type="dxa"/>
          </w:tcPr>
          <w:p w14:paraId="4F0307FA" w14:textId="72ABC84A" w:rsidR="00466635" w:rsidRDefault="00466635" w:rsidP="005918B0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b/>
                <w:bCs/>
                <w:sz w:val="28"/>
                <w:szCs w:val="28"/>
              </w:rPr>
              <w:t>author</w:t>
            </w:r>
          </w:p>
        </w:tc>
      </w:tr>
      <w:tr w:rsidR="00466635" w14:paraId="37F0FB47" w14:textId="77777777" w:rsidTr="004108D2">
        <w:trPr>
          <w:trHeight w:val="350"/>
        </w:trPr>
        <w:tc>
          <w:tcPr>
            <w:tcW w:w="1847" w:type="dxa"/>
          </w:tcPr>
          <w:p w14:paraId="37E24057" w14:textId="21238CC7" w:rsidR="00466635" w:rsidRDefault="00466635" w:rsidP="005918B0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28"/>
                <w:szCs w:val="28"/>
              </w:rPr>
              <w:t>15/08/2025</w:t>
            </w:r>
          </w:p>
        </w:tc>
        <w:tc>
          <w:tcPr>
            <w:tcW w:w="3926" w:type="dxa"/>
          </w:tcPr>
          <w:p w14:paraId="7DCB18A7" w14:textId="2694585B" w:rsidR="00466635" w:rsidRDefault="00466635" w:rsidP="005918B0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28"/>
                <w:szCs w:val="28"/>
              </w:rPr>
              <w:t>Initial draft</w:t>
            </w:r>
          </w:p>
        </w:tc>
        <w:tc>
          <w:tcPr>
            <w:tcW w:w="2443" w:type="dxa"/>
          </w:tcPr>
          <w:p w14:paraId="737DB0B5" w14:textId="1B3D901E" w:rsidR="00466635" w:rsidRPr="00466635" w:rsidRDefault="00466635" w:rsidP="005918B0">
            <w:pPr>
              <w:jc w:val="center"/>
              <w:rPr>
                <w:sz w:val="40"/>
                <w:szCs w:val="40"/>
              </w:rPr>
            </w:pPr>
            <w:proofErr w:type="spellStart"/>
            <w:r w:rsidRPr="00466635">
              <w:rPr>
                <w:sz w:val="28"/>
                <w:szCs w:val="28"/>
              </w:rPr>
              <w:t>yarin</w:t>
            </w:r>
            <w:proofErr w:type="spellEnd"/>
          </w:p>
        </w:tc>
      </w:tr>
    </w:tbl>
    <w:p w14:paraId="3DF5D502" w14:textId="63BCD739" w:rsidR="00466635" w:rsidRDefault="00466635" w:rsidP="00A51D9D">
      <w:pPr>
        <w:jc w:val="center"/>
        <w:rPr>
          <w:sz w:val="40"/>
          <w:szCs w:val="40"/>
          <w:rtl/>
        </w:rPr>
      </w:pPr>
      <w:r>
        <w:rPr>
          <w:sz w:val="40"/>
          <w:szCs w:val="40"/>
          <w:rtl/>
        </w:rPr>
        <w:br/>
      </w:r>
      <w:r>
        <w:rPr>
          <w:sz w:val="40"/>
          <w:szCs w:val="40"/>
        </w:rPr>
        <w:t>test plan review/approval</w:t>
      </w:r>
    </w:p>
    <w:tbl>
      <w:tblPr>
        <w:tblStyle w:val="ae"/>
        <w:bidiVisual/>
        <w:tblW w:w="8212" w:type="dxa"/>
        <w:tblInd w:w="806" w:type="dxa"/>
        <w:tblLook w:val="04A0" w:firstRow="1" w:lastRow="0" w:firstColumn="1" w:lastColumn="0" w:noHBand="0" w:noVBand="1"/>
      </w:tblPr>
      <w:tblGrid>
        <w:gridCol w:w="3704"/>
        <w:gridCol w:w="2254"/>
        <w:gridCol w:w="2254"/>
      </w:tblGrid>
      <w:tr w:rsidR="004108D2" w14:paraId="2B40F90C" w14:textId="77777777" w:rsidTr="004108D2">
        <w:tc>
          <w:tcPr>
            <w:tcW w:w="3704" w:type="dxa"/>
          </w:tcPr>
          <w:p w14:paraId="44CA8E5F" w14:textId="77777777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108D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14:paraId="29C4BD23" w14:textId="47030A1C" w:rsid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7B98AD65" w14:textId="6FAFD173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108D2">
              <w:rPr>
                <w:b/>
                <w:bCs/>
                <w:sz w:val="28"/>
                <w:szCs w:val="28"/>
              </w:rPr>
              <w:t>title</w:t>
            </w:r>
          </w:p>
        </w:tc>
      </w:tr>
      <w:tr w:rsidR="004108D2" w14:paraId="213357BE" w14:textId="77777777" w:rsidTr="004108D2">
        <w:tc>
          <w:tcPr>
            <w:tcW w:w="3704" w:type="dxa"/>
          </w:tcPr>
          <w:p w14:paraId="32A28D6C" w14:textId="544FF1A7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21183676" w14:textId="70C06A8B" w:rsid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38EE189F" w14:textId="4B265DD4" w:rsidR="004108D2" w:rsidRP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  <w:r w:rsidRPr="004108D2">
              <w:rPr>
                <w:sz w:val="28"/>
                <w:szCs w:val="28"/>
              </w:rPr>
              <w:t>Product manager</w:t>
            </w:r>
          </w:p>
        </w:tc>
      </w:tr>
      <w:tr w:rsidR="004108D2" w14:paraId="0F2F943D" w14:textId="77777777" w:rsidTr="004108D2">
        <w:tc>
          <w:tcPr>
            <w:tcW w:w="3704" w:type="dxa"/>
          </w:tcPr>
          <w:p w14:paraId="49B9CE8B" w14:textId="19F67DEB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78357F03" w14:textId="77777777" w:rsid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37569219" w14:textId="023A49A7" w:rsidR="004108D2" w:rsidRP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28"/>
                <w:szCs w:val="28"/>
              </w:rPr>
              <w:t>Program manager</w:t>
            </w:r>
          </w:p>
        </w:tc>
      </w:tr>
      <w:tr w:rsidR="004108D2" w14:paraId="1120610D" w14:textId="77777777" w:rsidTr="004108D2">
        <w:tc>
          <w:tcPr>
            <w:tcW w:w="3704" w:type="dxa"/>
          </w:tcPr>
          <w:p w14:paraId="2F56A2C1" w14:textId="20496994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29AEA19A" w14:textId="77777777" w:rsid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2B7A6278" w14:textId="7AB03318" w:rsidR="004108D2" w:rsidRP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  <w:proofErr w:type="spellStart"/>
            <w:r>
              <w:rPr>
                <w:sz w:val="28"/>
                <w:szCs w:val="28"/>
              </w:rPr>
              <w:t>Qa</w:t>
            </w:r>
            <w:proofErr w:type="spellEnd"/>
            <w:r>
              <w:rPr>
                <w:sz w:val="28"/>
                <w:szCs w:val="28"/>
              </w:rPr>
              <w:t xml:space="preserve"> project lead</w:t>
            </w:r>
          </w:p>
        </w:tc>
      </w:tr>
      <w:tr w:rsidR="004108D2" w14:paraId="3D636A79" w14:textId="77777777" w:rsidTr="004108D2">
        <w:tc>
          <w:tcPr>
            <w:tcW w:w="3704" w:type="dxa"/>
          </w:tcPr>
          <w:p w14:paraId="2237DFD4" w14:textId="3B641800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54929305" w14:textId="77777777" w:rsid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161EF9D7" w14:textId="73FC2127" w:rsidR="004108D2" w:rsidRP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  <w:proofErr w:type="spellStart"/>
            <w:r>
              <w:rPr>
                <w:sz w:val="28"/>
                <w:szCs w:val="28"/>
              </w:rPr>
              <w:t>Qa</w:t>
            </w:r>
            <w:proofErr w:type="spellEnd"/>
            <w:r>
              <w:rPr>
                <w:sz w:val="28"/>
                <w:szCs w:val="28"/>
              </w:rPr>
              <w:t xml:space="preserve"> team</w:t>
            </w:r>
          </w:p>
        </w:tc>
      </w:tr>
      <w:tr w:rsidR="004108D2" w14:paraId="7A61280C" w14:textId="77777777" w:rsidTr="004108D2">
        <w:tc>
          <w:tcPr>
            <w:tcW w:w="3704" w:type="dxa"/>
          </w:tcPr>
          <w:p w14:paraId="29F874BB" w14:textId="09F98B8C" w:rsidR="004108D2" w:rsidRPr="004108D2" w:rsidRDefault="004108D2" w:rsidP="005918B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3BA2FC6E" w14:textId="77777777" w:rsid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254" w:type="dxa"/>
          </w:tcPr>
          <w:p w14:paraId="76BAE146" w14:textId="24510C41" w:rsidR="004108D2" w:rsidRPr="004108D2" w:rsidRDefault="004108D2" w:rsidP="005918B0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28"/>
                <w:szCs w:val="28"/>
              </w:rPr>
              <w:t>Review team</w:t>
            </w:r>
          </w:p>
        </w:tc>
      </w:tr>
    </w:tbl>
    <w:p w14:paraId="48F6020F" w14:textId="5CB7C45D" w:rsidR="00466635" w:rsidRDefault="00466635" w:rsidP="00A51D9D">
      <w:pPr>
        <w:jc w:val="center"/>
        <w:rPr>
          <w:sz w:val="40"/>
          <w:szCs w:val="40"/>
          <w:rtl/>
        </w:rPr>
      </w:pPr>
      <w:r>
        <w:rPr>
          <w:sz w:val="40"/>
          <w:szCs w:val="40"/>
          <w:rtl/>
        </w:rPr>
        <w:br/>
      </w:r>
    </w:p>
    <w:p w14:paraId="3EC20ADE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505B353B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2194E945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05507DA0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453DFC81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61DC17A1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732AA9A1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7B5FF7CA" w14:textId="77777777" w:rsidR="004108D2" w:rsidRDefault="004108D2" w:rsidP="00A51D9D">
      <w:pPr>
        <w:jc w:val="center"/>
        <w:rPr>
          <w:sz w:val="40"/>
          <w:szCs w:val="40"/>
          <w:rtl/>
        </w:rPr>
      </w:pPr>
    </w:p>
    <w:p w14:paraId="6371D2D5" w14:textId="3F66C14C" w:rsidR="004108D2" w:rsidRDefault="004108D2" w:rsidP="00B21628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Table of contents</w:t>
      </w:r>
    </w:p>
    <w:p w14:paraId="2E7B2715" w14:textId="28476594" w:rsidR="004108D2" w:rsidRPr="00B21628" w:rsidRDefault="004108D2" w:rsidP="00B21628">
      <w:pPr>
        <w:pStyle w:val="a9"/>
        <w:numPr>
          <w:ilvl w:val="0"/>
          <w:numId w:val="2"/>
        </w:numPr>
        <w:bidi w:val="0"/>
        <w:rPr>
          <w:sz w:val="40"/>
          <w:szCs w:val="40"/>
        </w:rPr>
      </w:pPr>
      <w:r w:rsidRPr="00B21628">
        <w:rPr>
          <w:sz w:val="40"/>
          <w:szCs w:val="40"/>
        </w:rPr>
        <w:t>introduction</w:t>
      </w:r>
    </w:p>
    <w:p w14:paraId="0F832B11" w14:textId="21355EBB" w:rsidR="004108D2" w:rsidRPr="00B21628" w:rsidRDefault="004108D2" w:rsidP="00B21628">
      <w:pPr>
        <w:pStyle w:val="a9"/>
        <w:numPr>
          <w:ilvl w:val="0"/>
          <w:numId w:val="2"/>
        </w:numPr>
        <w:bidi w:val="0"/>
        <w:rPr>
          <w:sz w:val="40"/>
          <w:szCs w:val="40"/>
        </w:rPr>
      </w:pPr>
      <w:r w:rsidRPr="00B21628">
        <w:rPr>
          <w:sz w:val="40"/>
          <w:szCs w:val="40"/>
        </w:rPr>
        <w:t>objectives</w:t>
      </w:r>
    </w:p>
    <w:p w14:paraId="384C54B7" w14:textId="77777777" w:rsidR="00B21628" w:rsidRDefault="004108D2" w:rsidP="00B21628">
      <w:pPr>
        <w:pStyle w:val="a9"/>
        <w:numPr>
          <w:ilvl w:val="0"/>
          <w:numId w:val="2"/>
        </w:numPr>
        <w:bidi w:val="0"/>
        <w:rPr>
          <w:sz w:val="40"/>
          <w:szCs w:val="40"/>
        </w:rPr>
      </w:pPr>
      <w:r w:rsidRPr="00B21628">
        <w:rPr>
          <w:sz w:val="40"/>
          <w:szCs w:val="40"/>
        </w:rPr>
        <w:t>scope</w:t>
      </w:r>
    </w:p>
    <w:p w14:paraId="2DA5572F" w14:textId="74FBFC58" w:rsidR="004108D2" w:rsidRPr="00B21628" w:rsidRDefault="004108D2" w:rsidP="00B21628">
      <w:pPr>
        <w:pStyle w:val="a9"/>
        <w:numPr>
          <w:ilvl w:val="0"/>
          <w:numId w:val="2"/>
        </w:numPr>
        <w:bidi w:val="0"/>
        <w:rPr>
          <w:sz w:val="40"/>
          <w:szCs w:val="40"/>
          <w:rtl/>
        </w:rPr>
      </w:pPr>
      <w:r w:rsidRPr="00B21628">
        <w:rPr>
          <w:sz w:val="40"/>
          <w:szCs w:val="40"/>
        </w:rPr>
        <w:t>Test items</w:t>
      </w:r>
    </w:p>
    <w:p w14:paraId="27D38382" w14:textId="50CBA2E8" w:rsidR="004108D2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Features to be tested </w:t>
      </w:r>
    </w:p>
    <w:p w14:paraId="3D4B395A" w14:textId="1E85F849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Features not to be tested</w:t>
      </w:r>
    </w:p>
    <w:p w14:paraId="5DEC642B" w14:textId="3732185C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Test approach</w:t>
      </w:r>
    </w:p>
    <w:p w14:paraId="1F2E8B9B" w14:textId="4D4F398B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Test environment</w:t>
      </w:r>
    </w:p>
    <w:p w14:paraId="2D9DC9FA" w14:textId="4B54D9E0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Test schedule</w:t>
      </w:r>
    </w:p>
    <w:p w14:paraId="0DF5432F" w14:textId="7E67F9D1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Test deliverables</w:t>
      </w:r>
    </w:p>
    <w:p w14:paraId="56C0DAE4" w14:textId="3C9151C7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Responsibilities</w:t>
      </w:r>
    </w:p>
    <w:p w14:paraId="02BAE2D1" w14:textId="6883A2B1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Entry and exit criteria</w:t>
      </w:r>
    </w:p>
    <w:p w14:paraId="71CA0CBD" w14:textId="47C1597B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Risk and contingencies</w:t>
      </w:r>
    </w:p>
    <w:p w14:paraId="16DFED49" w14:textId="286184A1" w:rsidR="00B21628" w:rsidRDefault="00B21628" w:rsidP="00B21628">
      <w:pPr>
        <w:pStyle w:val="a9"/>
        <w:numPr>
          <w:ilvl w:val="0"/>
          <w:numId w:val="3"/>
        </w:numPr>
        <w:bidi w:val="0"/>
        <w:rPr>
          <w:sz w:val="40"/>
          <w:szCs w:val="40"/>
        </w:rPr>
      </w:pPr>
      <w:r>
        <w:rPr>
          <w:sz w:val="40"/>
          <w:szCs w:val="40"/>
        </w:rPr>
        <w:t>Approval</w:t>
      </w:r>
    </w:p>
    <w:p w14:paraId="40893ECB" w14:textId="77777777" w:rsidR="00B21628" w:rsidRDefault="00B21628" w:rsidP="00B21628">
      <w:pPr>
        <w:pStyle w:val="a9"/>
        <w:bidi w:val="0"/>
        <w:rPr>
          <w:sz w:val="40"/>
          <w:szCs w:val="40"/>
        </w:rPr>
      </w:pPr>
    </w:p>
    <w:p w14:paraId="08F85833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05250921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298D7415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68BC1870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60A1CD50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691725B1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085EBE40" w14:textId="77777777" w:rsidR="00CF1F86" w:rsidRDefault="00CF1F86" w:rsidP="00CF1F86">
      <w:pPr>
        <w:pStyle w:val="a9"/>
        <w:bidi w:val="0"/>
        <w:rPr>
          <w:sz w:val="40"/>
          <w:szCs w:val="40"/>
        </w:rPr>
      </w:pPr>
    </w:p>
    <w:p w14:paraId="7F3F8E65" w14:textId="2EC21FFD" w:rsidR="00936586" w:rsidRDefault="00936586" w:rsidP="00653EA1">
      <w:pPr>
        <w:rPr>
          <w:sz w:val="40"/>
          <w:szCs w:val="40"/>
          <w:rtl/>
        </w:rPr>
      </w:pPr>
    </w:p>
    <w:p w14:paraId="3B83C383" w14:textId="77777777" w:rsidR="00653EA1" w:rsidRDefault="00653EA1" w:rsidP="00653EA1">
      <w:pPr>
        <w:rPr>
          <w:sz w:val="40"/>
          <w:szCs w:val="40"/>
          <w:rtl/>
        </w:rPr>
      </w:pPr>
    </w:p>
    <w:p w14:paraId="36225C85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lastRenderedPageBreak/>
        <w:t>1. Introduction</w:t>
      </w:r>
    </w:p>
    <w:p w14:paraId="5F443D72" w14:textId="1D2EAB23" w:rsidR="00653EA1" w:rsidRPr="00653EA1" w:rsidRDefault="00653EA1" w:rsidP="00D20E06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The purpose of this document is to outline the test plan for 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the user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 in 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>Personal Finance Tracker.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 xml:space="preserve"> system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Version 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1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.0. This test plan defines the testing strategy and approach for ensuring the quality and functionality of the 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user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module, which allows 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users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to manage their 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>transactions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, 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>budget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, and monitor expenses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 xml:space="preserve"> and income status.</w:t>
      </w:r>
    </w:p>
    <w:p w14:paraId="57F6242A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2. Objectives</w:t>
      </w:r>
    </w:p>
    <w:p w14:paraId="18D652BA" w14:textId="485E61F2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Verify the functionality and performance of the 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user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module.</w:t>
      </w:r>
    </w:p>
    <w:p w14:paraId="71305986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Ensure all user interface elements and features work as expected.</w:t>
      </w:r>
    </w:p>
    <w:p w14:paraId="66E74D1C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Validate the security and access control mechanisms.</w:t>
      </w:r>
    </w:p>
    <w:p w14:paraId="52860682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Confirm compatibility with supported browsers and operating systems.</w:t>
      </w:r>
    </w:p>
    <w:p w14:paraId="7AB4932C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3. Scope</w:t>
      </w:r>
    </w:p>
    <w:p w14:paraId="7C7EF90A" w14:textId="2F3A4B13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Functional testing of the 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>user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module.</w:t>
      </w:r>
    </w:p>
    <w:p w14:paraId="2E24F0CA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User interface testing.</w:t>
      </w:r>
    </w:p>
    <w:p w14:paraId="5A364E79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Security testing.</w:t>
      </w:r>
    </w:p>
    <w:p w14:paraId="706D50AB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Compatibility testing across different browsers and devices.</w:t>
      </w:r>
    </w:p>
    <w:p w14:paraId="2CBCB2B9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4. Test Items</w:t>
      </w:r>
    </w:p>
    <w:p w14:paraId="5E212DC2" w14:textId="15FBA22D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D20E06" w:rsidRPr="00D20E06">
        <w:rPr>
          <w:rFonts w:ascii="Cambria" w:eastAsia="MS Mincho" w:hAnsi="Cambria" w:cs="Arial"/>
          <w:kern w:val="0"/>
          <w:lang w:bidi="ar-SA"/>
          <w14:ligatures w14:val="none"/>
        </w:rPr>
        <w:t>Transactions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 xml:space="preserve"> Module</w:t>
      </w:r>
    </w:p>
    <w:p w14:paraId="39E5616A" w14:textId="16459DAF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bookmarkStart w:id="1" w:name="_Hlk206944897"/>
      <w:r w:rsidR="00D20E06">
        <w:rPr>
          <w:rFonts w:ascii="Cambria" w:eastAsia="MS Mincho" w:hAnsi="Cambria" w:cs="Arial"/>
          <w:kern w:val="0"/>
          <w:lang w:bidi="ar-SA"/>
          <w14:ligatures w14:val="none"/>
        </w:rPr>
        <w:t>Budget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</w:t>
      </w:r>
      <w:bookmarkEnd w:id="1"/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Module</w:t>
      </w:r>
    </w:p>
    <w:p w14:paraId="2FD6F59A" w14:textId="18323504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>Reports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 xml:space="preserve"> Module</w:t>
      </w:r>
    </w:p>
    <w:p w14:paraId="6498E378" w14:textId="709A93A8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D20E06">
        <w:rPr>
          <w:rFonts w:ascii="Cambria" w:eastAsia="MS Mincho" w:hAnsi="Cambria" w:cs="Arial"/>
          <w:kern w:val="0"/>
          <w:lang w:bidi="ar-SA"/>
          <w14:ligatures w14:val="none"/>
        </w:rPr>
        <w:t>Export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</w:t>
      </w:r>
    </w:p>
    <w:p w14:paraId="585B5A38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5. Features to be Tested</w:t>
      </w:r>
    </w:p>
    <w:p w14:paraId="43A0F833" w14:textId="324F4DE6" w:rsidR="00653EA1" w:rsidRPr="00653EA1" w:rsidRDefault="00653EA1" w:rsidP="00582EB8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rtl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 xml:space="preserve">5.1 </w:t>
      </w:r>
      <w:r w:rsidR="00582EB8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Transactions Module</w:t>
      </w:r>
    </w:p>
    <w:p w14:paraId="115E9EE9" w14:textId="487BA2CF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746003">
        <w:rPr>
          <w:rFonts w:ascii="Cambria" w:eastAsia="MS Mincho" w:hAnsi="Cambria" w:cs="Arial"/>
          <w:kern w:val="0"/>
          <w:lang w:bidi="ar-SA"/>
          <w14:ligatures w14:val="none"/>
        </w:rPr>
        <w:t xml:space="preserve">Add </w:t>
      </w:r>
      <w:r w:rsidR="008F70B9">
        <w:rPr>
          <w:rFonts w:ascii="Cambria" w:eastAsia="MS Mincho" w:hAnsi="Cambria" w:cs="Arial"/>
          <w:kern w:val="0"/>
          <w:lang w:bidi="ar-SA"/>
          <w14:ligatures w14:val="none"/>
        </w:rPr>
        <w:t>Transaction</w:t>
      </w:r>
    </w:p>
    <w:p w14:paraId="26114720" w14:textId="47397B61" w:rsidR="00653EA1" w:rsidRPr="00653EA1" w:rsidRDefault="00653EA1" w:rsidP="000208E2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746003">
        <w:rPr>
          <w:rFonts w:ascii="Cambria" w:eastAsia="MS Mincho" w:hAnsi="Cambria" w:cs="Arial"/>
          <w:kern w:val="0"/>
          <w:lang w:bidi="ar-SA"/>
          <w14:ligatures w14:val="none"/>
        </w:rPr>
        <w:t>Delete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 xml:space="preserve"> </w:t>
      </w:r>
      <w:r w:rsidR="008F70B9">
        <w:rPr>
          <w:rFonts w:ascii="Cambria" w:eastAsia="MS Mincho" w:hAnsi="Cambria" w:cs="Arial"/>
          <w:kern w:val="0"/>
          <w:lang w:bidi="ar-SA"/>
          <w14:ligatures w14:val="none"/>
        </w:rPr>
        <w:t>Transaction</w:t>
      </w:r>
      <w:r w:rsidR="000208E2">
        <w:rPr>
          <w:rFonts w:ascii="Cambria" w:eastAsia="MS Mincho" w:hAnsi="Cambria" w:cs="Arial"/>
          <w:kern w:val="0"/>
          <w:lang w:bidi="ar-SA"/>
          <w14:ligatures w14:val="none"/>
        </w:rPr>
        <w:t xml:space="preserve"> </w:t>
      </w:r>
    </w:p>
    <w:p w14:paraId="5D62B191" w14:textId="27858F50" w:rsidR="00653EA1" w:rsidRPr="00653EA1" w:rsidRDefault="00653EA1" w:rsidP="000208E2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 xml:space="preserve">5.2 </w:t>
      </w:r>
      <w:bookmarkStart w:id="2" w:name="_Hlk207542332"/>
      <w:r w:rsidR="008F70B9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Budget</w:t>
      </w:r>
      <w:r w:rsidR="000208E2" w:rsidRPr="000208E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 xml:space="preserve"> </w:t>
      </w:r>
      <w:bookmarkEnd w:id="2"/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Module</w:t>
      </w:r>
    </w:p>
    <w:p w14:paraId="37157BD9" w14:textId="66D79D50" w:rsidR="008F70B9" w:rsidRPr="00653EA1" w:rsidRDefault="008F70B9" w:rsidP="008F70B9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86433E">
        <w:rPr>
          <w:rFonts w:ascii="Cambria" w:eastAsia="MS Mincho" w:hAnsi="Cambria" w:cs="Arial"/>
          <w:kern w:val="0"/>
          <w:lang w:bidi="ar-SA"/>
          <w14:ligatures w14:val="none"/>
        </w:rPr>
        <w:t>Add</w:t>
      </w:r>
      <w:r>
        <w:rPr>
          <w:rFonts w:ascii="Cambria" w:eastAsia="MS Mincho" w:hAnsi="Cambria" w:cs="Arial"/>
          <w:kern w:val="0"/>
          <w:lang w:bidi="ar-SA"/>
          <w14:ligatures w14:val="none"/>
        </w:rPr>
        <w:t xml:space="preserve"> </w:t>
      </w:r>
      <w:bookmarkStart w:id="3" w:name="_Hlk207542346"/>
      <w:r w:rsidRPr="008F70B9">
        <w:rPr>
          <w:rFonts w:ascii="Cambria" w:eastAsia="MS Mincho" w:hAnsi="Cambria" w:cs="Arial"/>
          <w:kern w:val="0"/>
          <w:lang w:bidi="ar-SA"/>
          <w14:ligatures w14:val="none"/>
        </w:rPr>
        <w:t>Budget</w:t>
      </w:r>
      <w:bookmarkEnd w:id="3"/>
    </w:p>
    <w:p w14:paraId="4E3CFCA9" w14:textId="193E9327" w:rsidR="008F70B9" w:rsidRPr="00653EA1" w:rsidRDefault="008F70B9" w:rsidP="008F70B9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86433E">
        <w:rPr>
          <w:rFonts w:ascii="Cambria" w:eastAsia="MS Mincho" w:hAnsi="Cambria" w:cs="Arial"/>
          <w:kern w:val="0"/>
          <w:lang w:bidi="ar-SA"/>
          <w14:ligatures w14:val="none"/>
        </w:rPr>
        <w:t xml:space="preserve">Delete </w:t>
      </w:r>
      <w:r w:rsidRPr="008F70B9">
        <w:rPr>
          <w:rFonts w:ascii="Cambria" w:eastAsia="MS Mincho" w:hAnsi="Cambria" w:cs="Arial"/>
          <w:kern w:val="0"/>
          <w:lang w:bidi="ar-SA"/>
          <w14:ligatures w14:val="none"/>
        </w:rPr>
        <w:t>Budget</w:t>
      </w:r>
    </w:p>
    <w:p w14:paraId="54214EBC" w14:textId="056F323B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lastRenderedPageBreak/>
        <w:t xml:space="preserve">5.3 </w:t>
      </w:r>
      <w:r w:rsidR="002817BC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Reports</w:t>
      </w: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 xml:space="preserve"> Module</w:t>
      </w:r>
    </w:p>
    <w:p w14:paraId="1CD66461" w14:textId="7CF67840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8F70B9" w:rsidRPr="008F70B9">
        <w:rPr>
          <w:rFonts w:ascii="Cambria" w:eastAsia="MS Mincho" w:hAnsi="Cambria" w:cs="Arial"/>
          <w:kern w:val="0"/>
          <w:lang w:bidi="ar-SA"/>
          <w14:ligatures w14:val="none"/>
        </w:rPr>
        <w:t>Expenses by Category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 xml:space="preserve"> graph</w:t>
      </w:r>
    </w:p>
    <w:p w14:paraId="67D5AE29" w14:textId="7C25C41E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2817BC" w:rsidRPr="002817BC">
        <w:rPr>
          <w:rFonts w:ascii="Cambria" w:eastAsia="MS Mincho" w:hAnsi="Cambria" w:cs="Arial"/>
          <w:kern w:val="0"/>
          <w:lang w:bidi="ar-SA"/>
          <w14:ligatures w14:val="none"/>
        </w:rPr>
        <w:t>Income vs Expenses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 xml:space="preserve"> graph</w:t>
      </w:r>
    </w:p>
    <w:p w14:paraId="5DFBD696" w14:textId="370885D0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 xml:space="preserve">5.4 </w:t>
      </w:r>
      <w:r w:rsidR="002817BC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Export</w:t>
      </w: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 xml:space="preserve"> Module</w:t>
      </w:r>
    </w:p>
    <w:p w14:paraId="216426DD" w14:textId="53D03EAD" w:rsid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View Transactions</w:t>
      </w:r>
    </w:p>
    <w:p w14:paraId="27324FB3" w14:textId="76CB62F4" w:rsidR="00FA2480" w:rsidRDefault="00FA2480" w:rsidP="00FA2480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Change Currency</w:t>
      </w:r>
    </w:p>
    <w:p w14:paraId="7887B53C" w14:textId="11AF0060" w:rsidR="00FA2480" w:rsidRPr="00653EA1" w:rsidRDefault="00FA2480" w:rsidP="002817BC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Export Transactions file (</w:t>
      </w:r>
      <w:proofErr w:type="spellStart"/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Exel</w:t>
      </w:r>
      <w:proofErr w:type="spellEnd"/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)</w:t>
      </w:r>
    </w:p>
    <w:p w14:paraId="1A33B51E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6. Features Not to be Tested</w:t>
      </w:r>
    </w:p>
    <w:p w14:paraId="4CB808A7" w14:textId="0919D9B6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L</w:t>
      </w:r>
      <w:r w:rsidR="00FA2480">
        <w:rPr>
          <w:rFonts w:ascii="Cambria" w:eastAsia="MS Mincho" w:hAnsi="Cambria" w:cs="Arial"/>
          <w:kern w:val="0"/>
          <w:lang w:bidi="ar-SA"/>
          <w14:ligatures w14:val="none"/>
        </w:rPr>
        <w:t>ocal storage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.</w:t>
      </w:r>
    </w:p>
    <w:p w14:paraId="4B30D6D1" w14:textId="14EC96F3" w:rsidR="00653EA1" w:rsidRPr="00653EA1" w:rsidRDefault="00FA2480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>
        <w:rPr>
          <w:rFonts w:ascii="Cambria" w:eastAsia="MS Mincho" w:hAnsi="Cambria" w:cs="Arial"/>
          <w:kern w:val="0"/>
          <w:lang w:bidi="ar-SA"/>
          <w14:ligatures w14:val="none"/>
        </w:rPr>
        <w:t xml:space="preserve">- </w:t>
      </w:r>
      <w:r w:rsidR="002817BC">
        <w:rPr>
          <w:rFonts w:ascii="Cambria" w:eastAsia="MS Mincho" w:hAnsi="Cambria" w:cs="Arial"/>
          <w:kern w:val="0"/>
          <w:lang w:bidi="ar-SA"/>
          <w14:ligatures w14:val="none"/>
        </w:rPr>
        <w:t>D</w:t>
      </w:r>
      <w:r>
        <w:rPr>
          <w:rFonts w:ascii="Cambria" w:eastAsia="MS Mincho" w:hAnsi="Cambria" w:cs="Arial"/>
          <w:kern w:val="0"/>
          <w:lang w:bidi="ar-SA"/>
          <w14:ligatures w14:val="none"/>
        </w:rPr>
        <w:t>ata base</w:t>
      </w:r>
      <w:r w:rsidR="00653EA1" w:rsidRPr="00653EA1">
        <w:rPr>
          <w:rFonts w:ascii="Cambria" w:eastAsia="MS Mincho" w:hAnsi="Cambria" w:cs="Arial"/>
          <w:kern w:val="0"/>
          <w:lang w:bidi="ar-SA"/>
          <w14:ligatures w14:val="none"/>
        </w:rPr>
        <w:t>.</w:t>
      </w:r>
    </w:p>
    <w:p w14:paraId="2BADFC33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7. Test Approach</w:t>
      </w:r>
    </w:p>
    <w:p w14:paraId="4CB0F60F" w14:textId="77777777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7.1 Functional Testing</w:t>
      </w:r>
    </w:p>
    <w:p w14:paraId="3BDC8CDE" w14:textId="7B187B4E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Validate all functions in the </w:t>
      </w:r>
      <w:r w:rsidR="00FA2480">
        <w:rPr>
          <w:rFonts w:ascii="Cambria" w:eastAsia="MS Mincho" w:hAnsi="Cambria" w:cs="Arial"/>
          <w:kern w:val="0"/>
          <w:lang w:bidi="ar-SA"/>
          <w14:ligatures w14:val="none"/>
        </w:rPr>
        <w:t>user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 against the requirements.</w:t>
      </w:r>
    </w:p>
    <w:p w14:paraId="1714FE50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Use both positive and negative test cases to ensure robustness.</w:t>
      </w:r>
    </w:p>
    <w:p w14:paraId="1B6CF87D" w14:textId="77777777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7.2 User Interface Testing</w:t>
      </w:r>
    </w:p>
    <w:p w14:paraId="3E859A71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Ensure that the interface elements are correctly displayed and functional.</w:t>
      </w:r>
    </w:p>
    <w:p w14:paraId="2682C262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Verify usability and accessibility of the interface.</w:t>
      </w:r>
    </w:p>
    <w:p w14:paraId="01680192" w14:textId="77777777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7.3 Security Testing</w:t>
      </w:r>
    </w:p>
    <w:p w14:paraId="0E10FAF6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Verify access controls and data security measures.</w:t>
      </w:r>
    </w:p>
    <w:p w14:paraId="3C785655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Ensure unauthorized users cannot access restricted information.</w:t>
      </w:r>
    </w:p>
    <w:p w14:paraId="6F94CB3D" w14:textId="77777777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7.4 Compatibility Testing</w:t>
      </w:r>
    </w:p>
    <w:p w14:paraId="3A45C8EA" w14:textId="0780F80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Test the </w:t>
      </w:r>
      <w:r w:rsidR="00A633BE">
        <w:rPr>
          <w:rFonts w:ascii="Cambria" w:eastAsia="MS Mincho" w:hAnsi="Cambria" w:cs="Arial"/>
          <w:kern w:val="0"/>
          <w:lang w:bidi="ar-SA"/>
          <w14:ligatures w14:val="none"/>
        </w:rPr>
        <w:t>user</w:t>
      </w: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module on different browsers (Chrome, Firefox, Safari, Edge).</w:t>
      </w:r>
    </w:p>
    <w:p w14:paraId="22398643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Ensure compatibility with different operating systems (Windows, macOS, Linux).</w:t>
      </w:r>
    </w:p>
    <w:p w14:paraId="13E0763C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8. Test Environment</w:t>
      </w:r>
    </w:p>
    <w:p w14:paraId="252490A0" w14:textId="4C3A3041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- Test Servers: Dedicated test servers for the </w:t>
      </w:r>
      <w:proofErr w:type="spellStart"/>
      <w:r w:rsidR="00A633BE">
        <w:rPr>
          <w:rFonts w:ascii="Cambria" w:eastAsia="MS Mincho" w:hAnsi="Cambria" w:cs="Arial"/>
          <w:kern w:val="0"/>
          <w:lang w:bidi="ar-SA"/>
          <w14:ligatures w14:val="none"/>
        </w:rPr>
        <w:t>ShoppingList</w:t>
      </w:r>
      <w:proofErr w:type="spellEnd"/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 xml:space="preserve"> application.</w:t>
      </w:r>
    </w:p>
    <w:p w14:paraId="06CCFFC7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Browsers: Latest versions of Chrome, Firefox, Safari, Edge.</w:t>
      </w:r>
    </w:p>
    <w:p w14:paraId="017D2ADF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Devices: Desktops, Laptops, Tablets.</w:t>
      </w:r>
    </w:p>
    <w:p w14:paraId="39E25B9E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Operating Systems: Windows 10, macOS, Linux distributions.</w:t>
      </w:r>
    </w:p>
    <w:p w14:paraId="3BE1957D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lastRenderedPageBreak/>
        <w:t>9. Test Schedule</w:t>
      </w:r>
    </w:p>
    <w:p w14:paraId="5830C097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Planning: 2 weeks</w:t>
      </w:r>
    </w:p>
    <w:p w14:paraId="61593513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Case Design: 3 weeks</w:t>
      </w:r>
    </w:p>
    <w:p w14:paraId="3655FA09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Execution: 4 weeks</w:t>
      </w:r>
    </w:p>
    <w:p w14:paraId="1B6606D6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Bug Reporting and Fixing: Ongoing during test execution</w:t>
      </w:r>
    </w:p>
    <w:p w14:paraId="3420F1DF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Final Testing and Sign-off: 1 week</w:t>
      </w:r>
    </w:p>
    <w:p w14:paraId="6EEBBF57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10. Test Deliverables</w:t>
      </w:r>
    </w:p>
    <w:p w14:paraId="651869CF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Plan Document</w:t>
      </w:r>
    </w:p>
    <w:p w14:paraId="74A0181E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Cases</w:t>
      </w:r>
    </w:p>
    <w:p w14:paraId="3CCA22A5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Scripts (if applicable)</w:t>
      </w:r>
    </w:p>
    <w:p w14:paraId="319FF593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Reports</w:t>
      </w:r>
    </w:p>
    <w:p w14:paraId="609CD5E0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Defect Reports</w:t>
      </w:r>
    </w:p>
    <w:p w14:paraId="7BC5EB88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Final Test Summary Report</w:t>
      </w:r>
    </w:p>
    <w:p w14:paraId="72E9B597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11. Responsibilities</w:t>
      </w:r>
    </w:p>
    <w:p w14:paraId="0AE8655C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Manager: Oversee the entire testing process.</w:t>
      </w:r>
    </w:p>
    <w:p w14:paraId="10852582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Engineers: Execute test cases and report defects.</w:t>
      </w:r>
    </w:p>
    <w:p w14:paraId="5EFCB0B6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Developers: Fix reported defects.</w:t>
      </w:r>
    </w:p>
    <w:p w14:paraId="1F1410B5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Project Manager: Ensure timely delivery of the project.</w:t>
      </w:r>
    </w:p>
    <w:p w14:paraId="5FD1BA62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12. Entry and Exit Criteria</w:t>
      </w:r>
    </w:p>
    <w:p w14:paraId="0BE81826" w14:textId="77777777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Entry Criteria</w:t>
      </w:r>
    </w:p>
    <w:p w14:paraId="61F31569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All necessary documentation is available.</w:t>
      </w:r>
    </w:p>
    <w:p w14:paraId="45895268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environment is set up and ready.</w:t>
      </w:r>
    </w:p>
    <w:p w14:paraId="402B43E3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Application build is stable and deployed.</w:t>
      </w:r>
    </w:p>
    <w:p w14:paraId="56D828B7" w14:textId="77777777" w:rsidR="00653EA1" w:rsidRPr="00653EA1" w:rsidRDefault="00653EA1" w:rsidP="00653EA1">
      <w:pPr>
        <w:keepNext/>
        <w:keepLines/>
        <w:bidi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bidi="ar-SA"/>
          <w14:ligatures w14:val="none"/>
        </w:rPr>
        <w:t>Exit Criteria</w:t>
      </w:r>
    </w:p>
    <w:p w14:paraId="3D9ED8BC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All planned tests have been executed.</w:t>
      </w:r>
    </w:p>
    <w:p w14:paraId="11ED7F7D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All critical defects have been resolved.</w:t>
      </w:r>
    </w:p>
    <w:p w14:paraId="5F40940F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summary report is completed and reviewed.</w:t>
      </w:r>
    </w:p>
    <w:p w14:paraId="4B7CDF63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lastRenderedPageBreak/>
        <w:t>13. Risk and Contingencies</w:t>
      </w:r>
    </w:p>
    <w:p w14:paraId="1092ADF0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Delays in receiving stable builds – Ensure early communication with the development team.</w:t>
      </w:r>
    </w:p>
    <w:p w14:paraId="662782E9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Inadequate test environment setup – Allocate additional time and resources for setup.</w:t>
      </w:r>
    </w:p>
    <w:p w14:paraId="14D623BA" w14:textId="77777777" w:rsidR="00653EA1" w:rsidRPr="00653EA1" w:rsidRDefault="00653EA1" w:rsidP="00653EA1">
      <w:pPr>
        <w:keepNext/>
        <w:keepLines/>
        <w:bidi w:val="0"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</w:pPr>
      <w:r w:rsidRPr="00653EA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bidi="ar-SA"/>
          <w14:ligatures w14:val="none"/>
        </w:rPr>
        <w:t>14. Approval</w:t>
      </w:r>
    </w:p>
    <w:p w14:paraId="76254C71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Test Manager: [Name]</w:t>
      </w:r>
    </w:p>
    <w:p w14:paraId="0FF27BE5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Project Manager: [Name]</w:t>
      </w:r>
    </w:p>
    <w:p w14:paraId="6487C8F2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QA Lead: [Name]</w:t>
      </w:r>
    </w:p>
    <w:p w14:paraId="4834D410" w14:textId="77777777" w:rsidR="00653EA1" w:rsidRPr="00653EA1" w:rsidRDefault="00653EA1" w:rsidP="00653EA1">
      <w:pPr>
        <w:bidi w:val="0"/>
        <w:spacing w:after="200" w:line="276" w:lineRule="auto"/>
        <w:rPr>
          <w:rFonts w:ascii="Cambria" w:eastAsia="MS Mincho" w:hAnsi="Cambria" w:cs="Arial"/>
          <w:kern w:val="0"/>
          <w:lang w:bidi="ar-SA"/>
          <w14:ligatures w14:val="none"/>
        </w:rPr>
      </w:pPr>
      <w:r w:rsidRPr="00653EA1">
        <w:rPr>
          <w:rFonts w:ascii="Cambria" w:eastAsia="MS Mincho" w:hAnsi="Cambria" w:cs="Arial"/>
          <w:kern w:val="0"/>
          <w:lang w:bidi="ar-SA"/>
          <w14:ligatures w14:val="none"/>
        </w:rPr>
        <w:t>- Development Lead: [Name]</w:t>
      </w:r>
    </w:p>
    <w:p w14:paraId="45EA9F64" w14:textId="77777777" w:rsidR="00653EA1" w:rsidRPr="00653EA1" w:rsidRDefault="00653EA1" w:rsidP="00653EA1">
      <w:pPr>
        <w:jc w:val="right"/>
        <w:rPr>
          <w:sz w:val="40"/>
          <w:szCs w:val="40"/>
          <w:rtl/>
        </w:rPr>
      </w:pPr>
    </w:p>
    <w:sectPr w:rsidR="00653EA1" w:rsidRPr="00653EA1" w:rsidSect="0067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62381"/>
    <w:multiLevelType w:val="hybridMultilevel"/>
    <w:tmpl w:val="5EA2E3AE"/>
    <w:lvl w:ilvl="0" w:tplc="79C84A8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4BA"/>
    <w:multiLevelType w:val="hybridMultilevel"/>
    <w:tmpl w:val="31F26998"/>
    <w:lvl w:ilvl="0" w:tplc="5F8E4D5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15A21"/>
    <w:multiLevelType w:val="hybridMultilevel"/>
    <w:tmpl w:val="EAF0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633484">
    <w:abstractNumId w:val="2"/>
  </w:num>
  <w:num w:numId="2" w16cid:durableId="1602882988">
    <w:abstractNumId w:val="0"/>
  </w:num>
  <w:num w:numId="3" w16cid:durableId="30566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D"/>
    <w:rsid w:val="000208E2"/>
    <w:rsid w:val="00037030"/>
    <w:rsid w:val="001522D2"/>
    <w:rsid w:val="00263233"/>
    <w:rsid w:val="002817BC"/>
    <w:rsid w:val="004108D2"/>
    <w:rsid w:val="00466635"/>
    <w:rsid w:val="004A1C9D"/>
    <w:rsid w:val="004F577E"/>
    <w:rsid w:val="00500C98"/>
    <w:rsid w:val="00582EB8"/>
    <w:rsid w:val="0061791A"/>
    <w:rsid w:val="00630882"/>
    <w:rsid w:val="00653A8A"/>
    <w:rsid w:val="00653EA1"/>
    <w:rsid w:val="00670D1B"/>
    <w:rsid w:val="00673640"/>
    <w:rsid w:val="00683E6D"/>
    <w:rsid w:val="00746003"/>
    <w:rsid w:val="008459EB"/>
    <w:rsid w:val="0086433E"/>
    <w:rsid w:val="008F70B9"/>
    <w:rsid w:val="00936586"/>
    <w:rsid w:val="00952B65"/>
    <w:rsid w:val="009E0F8C"/>
    <w:rsid w:val="00A11ED9"/>
    <w:rsid w:val="00A51D9D"/>
    <w:rsid w:val="00A552C6"/>
    <w:rsid w:val="00A633BE"/>
    <w:rsid w:val="00A75340"/>
    <w:rsid w:val="00AA13F4"/>
    <w:rsid w:val="00AE4682"/>
    <w:rsid w:val="00B21628"/>
    <w:rsid w:val="00B2380D"/>
    <w:rsid w:val="00B92027"/>
    <w:rsid w:val="00BE6F79"/>
    <w:rsid w:val="00BF5B84"/>
    <w:rsid w:val="00CF1F86"/>
    <w:rsid w:val="00D20E06"/>
    <w:rsid w:val="00E06CAF"/>
    <w:rsid w:val="00F7302D"/>
    <w:rsid w:val="00FA2480"/>
    <w:rsid w:val="00FD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9F68"/>
  <w15:chartTrackingRefBased/>
  <w15:docId w15:val="{F083583D-C687-48C8-9DA1-624916A5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1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51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51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51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51D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51D9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51D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51D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51D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51D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5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5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51D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D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D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51D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1D9D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A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20E0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2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63177-5567-4979-A0E6-040B4CC4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7</Pages>
  <Words>672</Words>
  <Characters>3365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ירין אלקלעי</dc:creator>
  <cp:keywords/>
  <dc:description/>
  <cp:lastModifiedBy>ירין אלקלעי</cp:lastModifiedBy>
  <cp:revision>18</cp:revision>
  <dcterms:created xsi:type="dcterms:W3CDTF">2025-08-17T12:16:00Z</dcterms:created>
  <dcterms:modified xsi:type="dcterms:W3CDTF">2025-08-31T13:19:00Z</dcterms:modified>
</cp:coreProperties>
</file>