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szCs w:val="36"/>
          <w:rFonts w:ascii="Arial" w:hAnsi="Arial"/>
        </w:rPr>
        <w:t xml:space="preserve">CINEMALAB</w:t>
      </w:r>
    </w:p>
    <w:p>
      <w:pPr>
        <w:jc w:val="center"/>
      </w:pPr>
      <w:r>
        <w:rPr>
          <w:b/>
          <w:sz w:val="28"/>
          <w:szCs w:val="28"/>
          <w:rFonts w:ascii="Arial" w:hAnsi="Arial"/>
        </w:rPr>
        <w:t xml:space="preserve">Управлінський звіт</w:t>
      </w:r>
    </w:p>
    <w:p>
      <w:pPr>
        <w:jc w:val="center"/>
      </w:pPr>
      <w:r>
        <w:rPr>
          <w:sz w:val="20"/>
          <w:szCs w:val="20"/>
          <w:rFonts w:ascii="Arial" w:hAnsi="Arial"/>
        </w:rPr>
        <w:t xml:space="preserve">Дата формування: {report_date}</w:t>
      </w:r>
    </w:p>
    <w:p>
      <w:pPr/>
      <w:r>
        <w:rPr>
          <w:rFonts w:ascii="Arial" w:hAnsi="Arial"/>
        </w:rPr>
        <w:t xml:space="preserve"/>
      </w:r>
    </w:p>
    <w:p>
      <w:pPr>
        <w:pBdr>
          <w:bottom w:val="single" w:sz="4" w:space="1" w:color="999999"/>
        </w:pBdr>
      </w:pPr>
    </w:p>
    <w:p>
      <w:pPr/>
      <w:r>
        <w:rPr>
          <w:rFonts w:ascii="Arial" w:hAnsi="Arial"/>
        </w:rPr>
        <w:t xml:space="preserve"/>
      </w:r>
    </w:p>
    <w:p>
      <w:pPr/>
      <w:r>
        <w:rPr>
          <w:b/>
          <w:sz w:val="24"/>
          <w:szCs w:val="24"/>
          <w:rFonts w:ascii="Arial" w:hAnsi="Arial"/>
        </w:rPr>
        <w:t xml:space="preserve">📊  ПРОДАЖ КВИТКІВ</w:t>
      </w:r>
    </w:p>
    <w:p>
      <w:pPr/>
      <w:r>
        <w:rPr>
          <w:rFonts w:ascii="Arial" w:hAnsi="Arial"/>
        </w:rPr>
        <w:t xml:space="preserve"/>
      </w:r>
    </w:p>
    <w:p>
      <w:pPr/>
      <w:r>
        <w:rPr>
          <w:sz w:val="22"/>
          <w:szCs w:val="22"/>
          <w:rFonts w:ascii="Arial" w:hAnsi="Arial"/>
        </w:rPr>
        <w:t xml:space="preserve">Загальна виручка від квитків: {total_ticket_revenue} грн</w:t>
      </w:r>
    </w:p>
    <w:p>
      <w:pPr/>
      <w:r>
        <w:rPr>
          <w:sz w:val="22"/>
          <w:szCs w:val="22"/>
          <w:rFonts w:ascii="Arial" w:hAnsi="Arial"/>
        </w:rPr>
        <w:t xml:space="preserve">Продано квитків: {tickets_sold_count} шт.</w:t>
      </w:r>
    </w:p>
    <w:p>
      <w:pPr/>
      <w:r>
        <w:rPr>
          <w:sz w:val="22"/>
          <w:szCs w:val="22"/>
          <w:rFonts w:ascii="Arial" w:hAnsi="Arial"/>
        </w:rPr>
        <w:t xml:space="preserve">Заповнюваність залів: {occupancy_percent}%  ({tickets_sold_count} з {total_seats} місць)</w:t>
      </w:r>
    </w:p>
    <w:p>
      <w:pPr/>
      <w:r>
        <w:rPr>
          <w:sz w:val="22"/>
          <w:szCs w:val="22"/>
          <w:rFonts w:ascii="Arial" w:hAnsi="Arial"/>
        </w:rPr>
        <w:t xml:space="preserve">Кількість сеансів: {session_count}</w:t>
      </w:r>
    </w:p>
    <w:p>
      <w:pPr/>
      <w:r>
        <w:rPr>
          <w:sz w:val="22"/>
          <w:szCs w:val="22"/>
          <w:rFonts w:ascii="Arial" w:hAnsi="Arial"/>
        </w:rPr>
        <w:t xml:space="preserve">Кількість фільмів у прокаті: {movie_count}</w:t>
      </w:r>
    </w:p>
    <w:p>
      <w:pPr/>
      <w:r>
        <w:rPr>
          <w:rFonts w:ascii="Arial" w:hAnsi="Arial"/>
        </w:rPr>
        <w:t xml:space="preserve"/>
      </w:r>
    </w:p>
    <w:p>
      <w:pPr>
        <w:pBdr>
          <w:bottom w:val="single" w:sz="4" w:space="1" w:color="999999"/>
        </w:pBdr>
      </w:pPr>
    </w:p>
    <w:p>
      <w:pPr/>
      <w:r>
        <w:rPr>
          <w:rFonts w:ascii="Arial" w:hAnsi="Arial"/>
        </w:rPr>
        <w:t xml:space="preserve"/>
      </w:r>
    </w:p>
    <w:p>
      <w:pPr/>
      <w:r>
        <w:rPr>
          <w:b/>
          <w:sz w:val="24"/>
          <w:szCs w:val="24"/>
          <w:rFonts w:ascii="Arial" w:hAnsi="Arial"/>
        </w:rPr>
        <w:t xml:space="preserve">🍿  БУФЕТ — СКЛАДСЬКИЙ ОБЛІК</w:t>
      </w:r>
    </w:p>
    <w:p>
      <w:pPr/>
      <w:r>
        <w:rPr>
          <w:rFonts w:ascii="Arial" w:hAnsi="Arial"/>
        </w:rPr>
        <w:t xml:space="preserve"/>
      </w:r>
    </w:p>
    <w:p>
      <w:pPr/>
      <w:r>
        <w:rPr>
          <w:sz w:val="22"/>
          <w:szCs w:val="22"/>
          <w:rFonts w:ascii="Arial" w:hAnsi="Arial"/>
        </w:rPr>
        <w:t xml:space="preserve">Кількість найменувань товарів: {buffet_items_count}</w:t>
      </w:r>
    </w:p>
    <w:p>
      <w:pPr/>
      <w:r>
        <w:rPr>
          <w:sz w:val="22"/>
          <w:szCs w:val="22"/>
          <w:rFonts w:ascii="Arial" w:hAnsi="Arial"/>
        </w:rPr>
        <w:t xml:space="preserve">Загальна кількість одиниць на складі: {buffet_total_quantity} шт.</w:t>
      </w:r>
    </w:p>
    <w:p>
      <w:pPr/>
      <w:r>
        <w:rPr>
          <w:sz w:val="22"/>
          <w:szCs w:val="22"/>
          <w:rFonts w:ascii="Arial" w:hAnsi="Arial"/>
        </w:rPr>
        <w:t xml:space="preserve">Собівартість запасів: {buffet_stock_cost} грн</w:t>
      </w:r>
    </w:p>
    <w:p>
      <w:pPr/>
      <w:r>
        <w:rPr>
          <w:sz w:val="22"/>
          <w:szCs w:val="22"/>
          <w:rFonts w:ascii="Arial" w:hAnsi="Arial"/>
        </w:rPr>
        <w:t xml:space="preserve">Вартість запасів за цінами продажу: {buffet_stock_selling_value} грн</w:t>
      </w:r>
    </w:p>
    <w:p>
      <w:pPr/>
      <w:r>
        <w:rPr>
          <w:rFonts w:ascii="Arial" w:hAnsi="Arial"/>
        </w:rPr>
        <w:t xml:space="preserve"/>
      </w:r>
    </w:p>
    <w:p>
      <w:pPr>
        <w:pBdr>
          <w:bottom w:val="single" w:sz="4" w:space="1" w:color="999999"/>
        </w:pBdr>
      </w:pPr>
    </w:p>
    <w:p>
      <w:pPr/>
      <w:r>
        <w:rPr>
          <w:rFonts w:ascii="Arial" w:hAnsi="Arial"/>
        </w:rPr>
        <w:t xml:space="preserve"/>
      </w:r>
    </w:p>
    <w:p>
      <w:pPr/>
      <w:r>
        <w:rPr>
          <w:sz w:val="18"/>
          <w:szCs w:val="18"/>
          <w:rFonts w:ascii="Arial" w:hAnsi="Arial"/>
        </w:rPr>
        <w:t xml:space="preserve">Звіт згенеровано автоматично системою CinemaLab.</w:t>
      </w:r>
    </w:p>
  </w:body>
</w:document>
</file>

<file path=word/_rels/document.xml.rels><?xml version="1.0" encoding="UTF-8" standalone="yes"?>
<Relationships xmlns="http://schemas.openxmlformats.org/package/2006/relationships">
</Relationships>
</file>