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8FFD" w14:textId="2E416556" w:rsidR="008D47DC" w:rsidRDefault="008D47DC">
      <w:r>
        <w:t>1. Для чего используется tag-helper «asp-action»?</w:t>
      </w:r>
    </w:p>
    <w:p w14:paraId="1DD9592E" w14:textId="1254F0FB" w:rsidR="008D47DC" w:rsidRDefault="008D47DC">
      <w:r>
        <w:t>asp-action: указывает на действие контроллера</w:t>
      </w:r>
    </w:p>
    <w:p w14:paraId="6C875508" w14:textId="5FAD8EE5" w:rsidR="008D47DC" w:rsidRDefault="008D47DC">
      <w:pPr>
        <w:rPr>
          <w:lang w:val="ru-RU"/>
        </w:rPr>
      </w:pPr>
      <w:r>
        <w:t xml:space="preserve"> 2. Что такое частичное представление? </w:t>
      </w:r>
    </w:p>
    <w:p w14:paraId="204FCC7F" w14:textId="485E0744" w:rsidR="008D47DC" w:rsidRDefault="008D47DC">
      <w:r>
        <w:t>Частичное представление – это файл на языке Razor, который генерирует разметку HTML внутри другой разметки.</w:t>
      </w:r>
    </w:p>
    <w:p w14:paraId="5A499744" w14:textId="4F2ABE31" w:rsidR="008D47DC" w:rsidRDefault="008D47DC">
      <w:r w:rsidRPr="008D47DC">
        <w:rPr>
          <w:noProof/>
        </w:rPr>
        <w:drawing>
          <wp:inline distT="0" distB="0" distL="0" distR="0" wp14:anchorId="35CF407B" wp14:editId="6AE990FD">
            <wp:extent cx="4591691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DA86" w14:textId="667059BC" w:rsidR="008D47DC" w:rsidRPr="008D47DC" w:rsidRDefault="008D47DC">
      <w:pPr>
        <w:rPr>
          <w:lang w:val="ru-RU"/>
        </w:rPr>
      </w:pPr>
      <w:r w:rsidRPr="008D47DC">
        <w:rPr>
          <w:noProof/>
          <w:lang w:val="ru-RU"/>
        </w:rPr>
        <w:drawing>
          <wp:inline distT="0" distB="0" distL="0" distR="0" wp14:anchorId="7F2F6579" wp14:editId="5854CD8A">
            <wp:extent cx="1981477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BDF6" w14:textId="1D6C1FBD" w:rsidR="008D47DC" w:rsidRDefault="008D47DC">
      <w:r>
        <w:t>3. Как разместить частичное представление в разметке представления?</w:t>
      </w:r>
    </w:p>
    <w:p w14:paraId="580A69CE" w14:textId="2942B274" w:rsidR="008D47DC" w:rsidRDefault="008D47DC">
      <w:r w:rsidRPr="008D47DC">
        <w:rPr>
          <w:noProof/>
        </w:rPr>
        <w:drawing>
          <wp:inline distT="0" distB="0" distL="0" distR="0" wp14:anchorId="7EC4C89B" wp14:editId="2A158757">
            <wp:extent cx="3913692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256" cy="5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ED79" w14:textId="16F5EA40" w:rsidR="008D47DC" w:rsidRDefault="008D47DC">
      <w:r>
        <w:t xml:space="preserve"> 4. Чем отличается компонент представления от частичного представления? </w:t>
      </w:r>
    </w:p>
    <w:p w14:paraId="73286453" w14:textId="4B997A85" w:rsidR="008D47DC" w:rsidRDefault="008D47DC">
      <w:r>
        <w:t>Компоненты представлений - это классы, которые обеспечивают логику приложения для поддержки частичных представлений или для внедрения небольших фрагментов данных HTML или JSON в родительское представление.</w:t>
      </w:r>
    </w:p>
    <w:p w14:paraId="59FE161C" w14:textId="0E839394" w:rsidR="008D47DC" w:rsidRDefault="008D47DC">
      <w:r w:rsidRPr="008D47DC">
        <w:rPr>
          <w:noProof/>
        </w:rPr>
        <w:drawing>
          <wp:inline distT="0" distB="0" distL="0" distR="0" wp14:anchorId="025D024D" wp14:editId="452DF101">
            <wp:extent cx="3801005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4192" w14:textId="1A0C8D08" w:rsidR="008D47DC" w:rsidRDefault="008D47DC">
      <w:r w:rsidRPr="008D47DC">
        <w:rPr>
          <w:noProof/>
        </w:rPr>
        <w:drawing>
          <wp:inline distT="0" distB="0" distL="0" distR="0" wp14:anchorId="0D577914" wp14:editId="6FCCACC2">
            <wp:extent cx="2867425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3DCD" w14:textId="692C0572" w:rsidR="008D47DC" w:rsidRDefault="008D47DC">
      <w:r w:rsidRPr="008D47DC">
        <w:rPr>
          <w:noProof/>
        </w:rPr>
        <w:drawing>
          <wp:inline distT="0" distB="0" distL="0" distR="0" wp14:anchorId="58D9DF1F" wp14:editId="39519A01">
            <wp:extent cx="3372321" cy="419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1CD" w14:textId="77777777" w:rsidR="008D47DC" w:rsidRPr="00DA5845" w:rsidRDefault="008D47DC">
      <w:pPr>
        <w:rPr>
          <w:lang w:val="ru-RU"/>
        </w:rPr>
      </w:pPr>
      <w:r>
        <w:t xml:space="preserve">5. Как разместить компонент представления в разметке представления? </w:t>
      </w:r>
    </w:p>
    <w:p w14:paraId="5B88460E" w14:textId="77777777" w:rsidR="008D47DC" w:rsidRDefault="008D47DC">
      <w:r>
        <w:t xml:space="preserve">6. Где располагается файл представления компонента? </w:t>
      </w:r>
    </w:p>
    <w:p w14:paraId="5B5F73F5" w14:textId="0A8DE7DE" w:rsidR="008D47DC" w:rsidRDefault="008D47DC">
      <w:r>
        <w:lastRenderedPageBreak/>
        <w:t xml:space="preserve">7. Чем отличаются объекты ViewData и ViewBag? </w:t>
      </w:r>
    </w:p>
    <w:p w14:paraId="0104D86A" w14:textId="589DC85B" w:rsidR="008D47DC" w:rsidRDefault="008D47DC">
      <w:r>
        <w:t>ViewData представляет собой словарь, формируемый динамически, и доступный как свойство в контроллере и в представлении. ViewData наследуется от ViewDataDictionary, следовательно доступ к данным осуществляются с помощью пары «ключ-значение».</w:t>
      </w:r>
    </w:p>
    <w:p w14:paraId="381C3C6D" w14:textId="589061AB" w:rsidR="008D47DC" w:rsidRDefault="008D47DC">
      <w:r w:rsidRPr="008D47DC">
        <w:rPr>
          <w:noProof/>
        </w:rPr>
        <w:drawing>
          <wp:inline distT="0" distB="0" distL="0" distR="0" wp14:anchorId="177C0CA1" wp14:editId="06D5F122">
            <wp:extent cx="3390746" cy="6019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500" cy="60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BF6E" w14:textId="2BE0C830" w:rsidR="008D47DC" w:rsidRDefault="008D47DC">
      <w:r>
        <w:t>ViewBag – это «обертка» ViewData, позволяющая создавать динамические свойства. Использование ViewBag аналогично ViewData, за исключением того, что доступ к данным осуществляется через свойства: ViewBag.SomeData = "Данные во ViewBag";</w:t>
      </w:r>
    </w:p>
    <w:p w14:paraId="5D2FAB11" w14:textId="696C959A" w:rsidR="008D47DC" w:rsidRDefault="008D47DC">
      <w:pPr>
        <w:rPr>
          <w:lang w:val="ru-RU"/>
        </w:rPr>
      </w:pPr>
      <w:r>
        <w:t xml:space="preserve">8. Что такое модель представления? </w:t>
      </w:r>
    </w:p>
    <w:p w14:paraId="05B42FAF" w14:textId="32F0BA28" w:rsidR="008D47DC" w:rsidRDefault="008D47DC">
      <w:r>
        <w:t>Наиболее надежный подход при передаче данных представлению — указание типа модели в представлении. Такая модель называется viewmodel. Экземпляр типа viewmodel передается в представление из действия контроллера.</w:t>
      </w:r>
    </w:p>
    <w:p w14:paraId="58226965" w14:textId="4A4D5025" w:rsidR="008D47DC" w:rsidRPr="008D47DC" w:rsidRDefault="008D47DC">
      <w:pPr>
        <w:rPr>
          <w:lang w:val="ru-RU"/>
        </w:rPr>
      </w:pPr>
      <w:r>
        <w:t>В представлениях Razor для использования свойства Model необходимо указать, к какому классу относится модель. Для этого используется ключевое слово @model, например: @model IEnumerable</w:t>
      </w:r>
    </w:p>
    <w:p w14:paraId="2B7B24D9" w14:textId="77777777" w:rsidR="008D47DC" w:rsidRDefault="008D47DC">
      <w:r>
        <w:t xml:space="preserve">9. Как указать в представлении класс модели? </w:t>
      </w:r>
    </w:p>
    <w:p w14:paraId="2D87B437" w14:textId="37055F50" w:rsidR="003903E8" w:rsidRDefault="008D47DC">
      <w:r>
        <w:t>10. Как получить доступ к членам класса модели представления?</w:t>
      </w:r>
    </w:p>
    <w:p w14:paraId="64265AE9" w14:textId="77777777" w:rsidR="003903E8" w:rsidRDefault="003903E8"/>
    <w:p w14:paraId="2F61B3B5" w14:textId="19B7E568" w:rsidR="003903E8" w:rsidRDefault="003903E8">
      <w:r>
        <w:rPr>
          <w:lang w:val="ru-RU"/>
        </w:rPr>
        <w:t>Лаба 3:</w:t>
      </w:r>
      <w:r>
        <w:rPr>
          <w:lang w:val="ru-RU"/>
        </w:rPr>
        <w:br/>
      </w:r>
      <w:r>
        <w:t xml:space="preserve">1. Как зарегистрировать сервис в ASP.Net Core? </w:t>
      </w:r>
    </w:p>
    <w:p w14:paraId="1CDF1D82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AddTransient</w:t>
      </w:r>
      <w:proofErr w:type="spellEnd"/>
      <w:r w:rsidRPr="003903E8">
        <w:rPr>
          <w:lang w:val="en-US"/>
        </w:rPr>
        <w:t xml:space="preserve">&lt;service, </w:t>
      </w:r>
      <w:proofErr w:type="spellStart"/>
      <w:r w:rsidRPr="003903E8">
        <w:rPr>
          <w:lang w:val="en-US"/>
        </w:rPr>
        <w:t>implType</w:t>
      </w:r>
      <w:proofErr w:type="spellEnd"/>
      <w:proofErr w:type="gramStart"/>
      <w:r w:rsidRPr="003903E8">
        <w:rPr>
          <w:lang w:val="en-US"/>
        </w:rPr>
        <w:t>&gt;(</w:t>
      </w:r>
      <w:proofErr w:type="gramEnd"/>
      <w:r w:rsidRPr="003903E8">
        <w:rPr>
          <w:lang w:val="en-US"/>
        </w:rPr>
        <w:t>)</w:t>
      </w:r>
    </w:p>
    <w:p w14:paraId="367BD35A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AddTransient</w:t>
      </w:r>
      <w:proofErr w:type="spellEnd"/>
      <w:r w:rsidRPr="003903E8">
        <w:rPr>
          <w:lang w:val="en-US"/>
        </w:rPr>
        <w:t>&lt;service</w:t>
      </w:r>
      <w:proofErr w:type="gramStart"/>
      <w:r w:rsidRPr="003903E8">
        <w:rPr>
          <w:lang w:val="en-US"/>
        </w:rPr>
        <w:t>&gt;(</w:t>
      </w:r>
      <w:proofErr w:type="gramEnd"/>
      <w:r w:rsidRPr="003903E8">
        <w:rPr>
          <w:lang w:val="en-US"/>
        </w:rPr>
        <w:t>)</w:t>
      </w:r>
    </w:p>
    <w:p w14:paraId="476801D8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AddTransient</w:t>
      </w:r>
      <w:proofErr w:type="spellEnd"/>
      <w:r w:rsidRPr="003903E8">
        <w:rPr>
          <w:lang w:val="en-US"/>
        </w:rPr>
        <w:t>&lt;service&gt;(</w:t>
      </w:r>
      <w:proofErr w:type="spellStart"/>
      <w:r w:rsidRPr="003903E8">
        <w:rPr>
          <w:lang w:val="en-US"/>
        </w:rPr>
        <w:t>factoryFunc</w:t>
      </w:r>
      <w:proofErr w:type="spellEnd"/>
      <w:r w:rsidRPr="003903E8">
        <w:rPr>
          <w:lang w:val="en-US"/>
        </w:rPr>
        <w:t>)</w:t>
      </w:r>
    </w:p>
    <w:p w14:paraId="7C1B8B0A" w14:textId="7D054019" w:rsidR="003903E8" w:rsidRPr="003903E8" w:rsidRDefault="003903E8" w:rsidP="003903E8">
      <w:pPr>
        <w:numPr>
          <w:ilvl w:val="0"/>
          <w:numId w:val="1"/>
        </w:numPr>
      </w:pPr>
      <w:r w:rsidRPr="003903E8">
        <w:rPr>
          <w:lang w:val="ru-RU"/>
        </w:rPr>
        <w:t xml:space="preserve">Поставщик услуг должен создать новый экземпляр типа </w:t>
      </w:r>
      <w:r w:rsidRPr="003903E8">
        <w:rPr>
          <w:b/>
          <w:bCs/>
          <w:lang w:val="ru-RU"/>
        </w:rPr>
        <w:t>всякий раз</w:t>
      </w:r>
      <w:r w:rsidRPr="003903E8">
        <w:rPr>
          <w:lang w:val="ru-RU"/>
        </w:rPr>
        <w:t>, когда ему необходимо разрешить внедрение зависимости</w:t>
      </w:r>
    </w:p>
    <w:p w14:paraId="4D78F817" w14:textId="77777777" w:rsidR="003903E8" w:rsidRPr="003903E8" w:rsidRDefault="003903E8" w:rsidP="003903E8">
      <w:pPr>
        <w:numPr>
          <w:ilvl w:val="0"/>
          <w:numId w:val="1"/>
        </w:numPr>
      </w:pPr>
    </w:p>
    <w:p w14:paraId="259C71EB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AddScoped</w:t>
      </w:r>
      <w:proofErr w:type="spellEnd"/>
      <w:r w:rsidRPr="003903E8">
        <w:rPr>
          <w:lang w:val="en-US"/>
        </w:rPr>
        <w:t xml:space="preserve">&lt;service, </w:t>
      </w:r>
      <w:proofErr w:type="spellStart"/>
      <w:r w:rsidRPr="003903E8">
        <w:rPr>
          <w:lang w:val="en-US"/>
        </w:rPr>
        <w:t>implType</w:t>
      </w:r>
      <w:proofErr w:type="spellEnd"/>
      <w:proofErr w:type="gramStart"/>
      <w:r w:rsidRPr="003903E8">
        <w:rPr>
          <w:lang w:val="en-US"/>
        </w:rPr>
        <w:t>&gt;(</w:t>
      </w:r>
      <w:proofErr w:type="gramEnd"/>
      <w:r w:rsidRPr="003903E8">
        <w:rPr>
          <w:lang w:val="en-US"/>
        </w:rPr>
        <w:t>)</w:t>
      </w:r>
    </w:p>
    <w:p w14:paraId="7DCB0B53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AddScoped</w:t>
      </w:r>
      <w:proofErr w:type="spellEnd"/>
      <w:r w:rsidRPr="003903E8">
        <w:rPr>
          <w:lang w:val="en-US"/>
        </w:rPr>
        <w:t>&lt;service</w:t>
      </w:r>
      <w:proofErr w:type="gramStart"/>
      <w:r w:rsidRPr="003903E8">
        <w:rPr>
          <w:lang w:val="en-US"/>
        </w:rPr>
        <w:t>&gt;(</w:t>
      </w:r>
      <w:proofErr w:type="gramEnd"/>
      <w:r w:rsidRPr="003903E8">
        <w:rPr>
          <w:lang w:val="en-US"/>
        </w:rPr>
        <w:t>)</w:t>
      </w:r>
    </w:p>
    <w:p w14:paraId="717E6FE0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AddScoped</w:t>
      </w:r>
      <w:proofErr w:type="spellEnd"/>
      <w:r w:rsidRPr="003903E8">
        <w:rPr>
          <w:lang w:val="en-US"/>
        </w:rPr>
        <w:t>&lt;service&gt;(</w:t>
      </w:r>
      <w:proofErr w:type="spellStart"/>
      <w:r w:rsidRPr="003903E8">
        <w:rPr>
          <w:lang w:val="en-US"/>
        </w:rPr>
        <w:t>factoryFunc</w:t>
      </w:r>
      <w:proofErr w:type="spellEnd"/>
      <w:r w:rsidRPr="003903E8">
        <w:rPr>
          <w:lang w:val="en-US"/>
        </w:rPr>
        <w:t>)</w:t>
      </w:r>
    </w:p>
    <w:p w14:paraId="1A96E6FA" w14:textId="3DF12A91" w:rsidR="003903E8" w:rsidRPr="003903E8" w:rsidRDefault="003903E8" w:rsidP="003903E8">
      <w:pPr>
        <w:numPr>
          <w:ilvl w:val="0"/>
          <w:numId w:val="1"/>
        </w:numPr>
      </w:pPr>
      <w:r w:rsidRPr="003903E8">
        <w:rPr>
          <w:lang w:val="ru-RU"/>
        </w:rPr>
        <w:t xml:space="preserve">Этот жизненный цикл создает </w:t>
      </w:r>
      <w:r w:rsidRPr="003903E8">
        <w:rPr>
          <w:b/>
          <w:bCs/>
          <w:lang w:val="ru-RU"/>
        </w:rPr>
        <w:t xml:space="preserve">один объект </w:t>
      </w:r>
      <w:r w:rsidRPr="003903E8">
        <w:rPr>
          <w:lang w:val="ru-RU"/>
        </w:rPr>
        <w:t xml:space="preserve">класса реализации, который используется </w:t>
      </w:r>
      <w:r w:rsidRPr="003903E8">
        <w:rPr>
          <w:b/>
          <w:bCs/>
          <w:lang w:val="ru-RU"/>
        </w:rPr>
        <w:t>для разрешения всех зависимостей</w:t>
      </w:r>
      <w:r w:rsidRPr="003903E8">
        <w:rPr>
          <w:lang w:val="ru-RU"/>
        </w:rPr>
        <w:t xml:space="preserve">, связанных с одной областью, что обычно означает </w:t>
      </w:r>
      <w:r w:rsidRPr="003903E8">
        <w:rPr>
          <w:b/>
          <w:bCs/>
          <w:lang w:val="ru-RU"/>
        </w:rPr>
        <w:t>один HTTP-запрос</w:t>
      </w:r>
    </w:p>
    <w:p w14:paraId="67FAE221" w14:textId="77777777" w:rsidR="003903E8" w:rsidRPr="003903E8" w:rsidRDefault="003903E8" w:rsidP="003903E8">
      <w:pPr>
        <w:numPr>
          <w:ilvl w:val="0"/>
          <w:numId w:val="1"/>
        </w:numPr>
      </w:pPr>
    </w:p>
    <w:p w14:paraId="63EE23C2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AddSingleton</w:t>
      </w:r>
      <w:proofErr w:type="spellEnd"/>
      <w:r w:rsidRPr="003903E8">
        <w:rPr>
          <w:lang w:val="en-US"/>
        </w:rPr>
        <w:t xml:space="preserve">&lt;service, </w:t>
      </w:r>
      <w:proofErr w:type="spellStart"/>
      <w:r w:rsidRPr="003903E8">
        <w:rPr>
          <w:lang w:val="en-US"/>
        </w:rPr>
        <w:t>implType</w:t>
      </w:r>
      <w:proofErr w:type="spellEnd"/>
      <w:proofErr w:type="gramStart"/>
      <w:r w:rsidRPr="003903E8">
        <w:rPr>
          <w:lang w:val="en-US"/>
        </w:rPr>
        <w:t>&gt;(</w:t>
      </w:r>
      <w:proofErr w:type="gramEnd"/>
      <w:r w:rsidRPr="003903E8">
        <w:rPr>
          <w:lang w:val="en-US"/>
        </w:rPr>
        <w:t>)</w:t>
      </w:r>
    </w:p>
    <w:p w14:paraId="41DEA62A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AddSingleton</w:t>
      </w:r>
      <w:proofErr w:type="spellEnd"/>
      <w:r w:rsidRPr="003903E8">
        <w:rPr>
          <w:lang w:val="en-US"/>
        </w:rPr>
        <w:t>&lt;service</w:t>
      </w:r>
      <w:proofErr w:type="gramStart"/>
      <w:r w:rsidRPr="003903E8">
        <w:rPr>
          <w:lang w:val="en-US"/>
        </w:rPr>
        <w:t>&gt;(</w:t>
      </w:r>
      <w:proofErr w:type="gramEnd"/>
      <w:r w:rsidRPr="003903E8">
        <w:rPr>
          <w:lang w:val="en-US"/>
        </w:rPr>
        <w:t>)</w:t>
      </w:r>
    </w:p>
    <w:p w14:paraId="15996730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lastRenderedPageBreak/>
        <w:t>AddSingleton</w:t>
      </w:r>
      <w:proofErr w:type="spellEnd"/>
      <w:r w:rsidRPr="003903E8">
        <w:rPr>
          <w:lang w:val="en-US"/>
        </w:rPr>
        <w:t>&lt;service&gt;(</w:t>
      </w:r>
      <w:proofErr w:type="spellStart"/>
      <w:r w:rsidRPr="003903E8">
        <w:rPr>
          <w:lang w:val="en-US"/>
        </w:rPr>
        <w:t>factoryFunc</w:t>
      </w:r>
      <w:proofErr w:type="spellEnd"/>
      <w:r w:rsidRPr="003903E8">
        <w:rPr>
          <w:lang w:val="en-US"/>
        </w:rPr>
        <w:t>)</w:t>
      </w:r>
    </w:p>
    <w:p w14:paraId="39184C51" w14:textId="77777777" w:rsidR="003903E8" w:rsidRPr="003903E8" w:rsidRDefault="003903E8" w:rsidP="003903E8">
      <w:pPr>
        <w:numPr>
          <w:ilvl w:val="0"/>
          <w:numId w:val="1"/>
        </w:numPr>
      </w:pPr>
      <w:proofErr w:type="spellStart"/>
      <w:r w:rsidRPr="003903E8">
        <w:rPr>
          <w:lang w:val="en-US"/>
        </w:rPr>
        <w:t>AddSingleton</w:t>
      </w:r>
      <w:proofErr w:type="spellEnd"/>
      <w:r w:rsidRPr="003903E8">
        <w:rPr>
          <w:lang w:val="en-US"/>
        </w:rPr>
        <w:t>&lt;service&gt;(Instance)</w:t>
      </w:r>
    </w:p>
    <w:p w14:paraId="74349BE2" w14:textId="77777777" w:rsidR="003903E8" w:rsidRPr="003903E8" w:rsidRDefault="003903E8" w:rsidP="003903E8">
      <w:pPr>
        <w:numPr>
          <w:ilvl w:val="0"/>
          <w:numId w:val="1"/>
        </w:numPr>
      </w:pPr>
      <w:r w:rsidRPr="003903E8">
        <w:rPr>
          <w:lang w:val="ru-RU"/>
        </w:rPr>
        <w:t xml:space="preserve">Жизненный цикл </w:t>
      </w:r>
      <w:proofErr w:type="spellStart"/>
      <w:r w:rsidRPr="003903E8">
        <w:rPr>
          <w:lang w:val="ru-RU"/>
        </w:rPr>
        <w:t>Singleton</w:t>
      </w:r>
      <w:proofErr w:type="spellEnd"/>
      <w:r w:rsidRPr="003903E8">
        <w:rPr>
          <w:lang w:val="ru-RU"/>
        </w:rPr>
        <w:t xml:space="preserve"> гарантирует, что </w:t>
      </w:r>
      <w:r w:rsidRPr="003903E8">
        <w:rPr>
          <w:b/>
          <w:bCs/>
          <w:lang w:val="ru-RU"/>
        </w:rPr>
        <w:t xml:space="preserve">один объект </w:t>
      </w:r>
      <w:r w:rsidRPr="003903E8">
        <w:rPr>
          <w:lang w:val="ru-RU"/>
        </w:rPr>
        <w:t xml:space="preserve">используется для разрешения </w:t>
      </w:r>
      <w:r w:rsidRPr="003903E8">
        <w:rPr>
          <w:b/>
          <w:bCs/>
          <w:lang w:val="ru-RU"/>
        </w:rPr>
        <w:t xml:space="preserve">всех зависимостей </w:t>
      </w:r>
      <w:r w:rsidRPr="003903E8">
        <w:rPr>
          <w:lang w:val="ru-RU"/>
        </w:rPr>
        <w:t>для данного типа службы.</w:t>
      </w:r>
    </w:p>
    <w:p w14:paraId="3EE88AE4" w14:textId="77777777" w:rsidR="003903E8" w:rsidRDefault="003903E8"/>
    <w:p w14:paraId="455128DF" w14:textId="77777777" w:rsidR="003903E8" w:rsidRDefault="003903E8">
      <w:r>
        <w:t xml:space="preserve">2. Чем отличается Transient сервис от Scoped сервиса? </w:t>
      </w:r>
    </w:p>
    <w:p w14:paraId="076BC359" w14:textId="3D663EA4" w:rsidR="003903E8" w:rsidRDefault="003903E8">
      <w:r>
        <w:t xml:space="preserve">3. Как внедрить сервис в метод (Action) контроллера? </w:t>
      </w:r>
    </w:p>
    <w:p w14:paraId="167DFD16" w14:textId="4DBF41C0" w:rsidR="003903E8" w:rsidRPr="003903E8" w:rsidRDefault="003903E8">
      <w:r w:rsidRPr="003903E8">
        <w:t>Через использование dependency injection</w:t>
      </w:r>
      <w:r w:rsidRPr="003903E8">
        <w:br/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private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readonly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IUserService _userService; </w:t>
      </w: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>// Внедрение зависимостей через конструктор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Style w:val="hljs-function"/>
          <w:rFonts w:ascii="Consolas" w:hAnsi="Consolas"/>
          <w:color w:val="DCC6E0"/>
          <w:sz w:val="21"/>
          <w:szCs w:val="21"/>
          <w:shd w:val="clear" w:color="auto" w:fill="101010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Style w:val="hljs-function"/>
          <w:rFonts w:ascii="Consolas" w:hAnsi="Consolas"/>
          <w:color w:val="00E0E0"/>
          <w:sz w:val="21"/>
          <w:szCs w:val="21"/>
          <w:shd w:val="clear" w:color="auto" w:fill="101010"/>
        </w:rPr>
        <w:t>UsersController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(</w:t>
      </w:r>
      <w:r>
        <w:rPr>
          <w:rStyle w:val="hljs-function"/>
          <w:rFonts w:ascii="Consolas" w:hAnsi="Consolas"/>
          <w:color w:val="F5AB35"/>
          <w:sz w:val="21"/>
          <w:szCs w:val="21"/>
          <w:shd w:val="clear" w:color="auto" w:fill="101010"/>
        </w:rPr>
        <w:t>IUserService userService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)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{ _userService = userService; } </w:t>
      </w: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>// Пример метода Action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Style w:val="hljs-function"/>
          <w:rFonts w:ascii="Consolas" w:hAnsi="Consolas"/>
          <w:color w:val="DCC6E0"/>
          <w:sz w:val="21"/>
          <w:szCs w:val="21"/>
          <w:shd w:val="clear" w:color="auto" w:fill="101010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 xml:space="preserve"> IActionResult </w:t>
      </w:r>
      <w:r>
        <w:rPr>
          <w:rStyle w:val="hljs-function"/>
          <w:rFonts w:ascii="Consolas" w:hAnsi="Consolas"/>
          <w:color w:val="00E0E0"/>
          <w:sz w:val="21"/>
          <w:szCs w:val="21"/>
          <w:shd w:val="clear" w:color="auto" w:fill="101010"/>
        </w:rPr>
        <w:t>GetUser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(</w:t>
      </w:r>
      <w:r>
        <w:rPr>
          <w:rStyle w:val="hljs-function"/>
          <w:rFonts w:ascii="Consolas" w:hAnsi="Consolas"/>
          <w:color w:val="F5AB35"/>
          <w:sz w:val="21"/>
          <w:szCs w:val="21"/>
          <w:shd w:val="clear" w:color="auto" w:fill="101010"/>
        </w:rPr>
        <w:t>int id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)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{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var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user = _userService.GetUser(id);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return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View(user); </w:t>
      </w: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>// Возвращаем представление с данными пользователя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}</w:t>
      </w:r>
    </w:p>
    <w:p w14:paraId="2EC12B6F" w14:textId="01599540" w:rsidR="003903E8" w:rsidRDefault="003903E8">
      <w:r>
        <w:t xml:space="preserve">4. Как передать данные от клиента в метод контроллера? </w:t>
      </w:r>
    </w:p>
    <w:p w14:paraId="5FB65EA3" w14:textId="77777777" w:rsidR="003903E8" w:rsidRDefault="003903E8">
      <w:pP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</w:pP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[</w:t>
      </w:r>
      <w:r>
        <w:rPr>
          <w:rFonts w:ascii="Consolas" w:hAnsi="Consolas"/>
          <w:color w:val="F5AB35"/>
          <w:sz w:val="21"/>
          <w:szCs w:val="21"/>
          <w:shd w:val="clear" w:color="auto" w:fill="101010"/>
        </w:rPr>
        <w:t>HttpGet(</w:t>
      </w:r>
      <w:r>
        <w:rPr>
          <w:rStyle w:val="hljs-meta-string"/>
          <w:rFonts w:ascii="Consolas" w:hAnsi="Consolas"/>
          <w:color w:val="F5AB35"/>
          <w:sz w:val="21"/>
          <w:szCs w:val="21"/>
          <w:shd w:val="clear" w:color="auto" w:fill="101010"/>
        </w:rPr>
        <w:t>"users/{id}"</w:t>
      </w:r>
      <w:r>
        <w:rPr>
          <w:rFonts w:ascii="Consolas" w:hAnsi="Consolas"/>
          <w:color w:val="F5AB35"/>
          <w:sz w:val="21"/>
          <w:szCs w:val="21"/>
          <w:shd w:val="clear" w:color="auto" w:fill="101010"/>
        </w:rPr>
        <w:t>)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] </w:t>
      </w:r>
      <w:r>
        <w:rPr>
          <w:rStyle w:val="hljs-function"/>
          <w:rFonts w:ascii="Consolas" w:hAnsi="Consolas"/>
          <w:color w:val="DCC6E0"/>
          <w:sz w:val="21"/>
          <w:szCs w:val="21"/>
          <w:shd w:val="clear" w:color="auto" w:fill="101010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 xml:space="preserve"> IActionResult </w:t>
      </w:r>
    </w:p>
    <w:p w14:paraId="6E93A2E8" w14:textId="77777777" w:rsidR="003903E8" w:rsidRDefault="003903E8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r>
        <w:rPr>
          <w:rStyle w:val="hljs-function"/>
          <w:rFonts w:ascii="Consolas" w:hAnsi="Consolas"/>
          <w:color w:val="00E0E0"/>
          <w:sz w:val="21"/>
          <w:szCs w:val="21"/>
          <w:shd w:val="clear" w:color="auto" w:fill="101010"/>
        </w:rPr>
        <w:t>GetUser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(</w:t>
      </w:r>
      <w:r>
        <w:rPr>
          <w:rStyle w:val="hljs-function"/>
          <w:rFonts w:ascii="Consolas" w:hAnsi="Consolas"/>
          <w:color w:val="F5AB35"/>
          <w:sz w:val="21"/>
          <w:szCs w:val="21"/>
          <w:shd w:val="clear" w:color="auto" w:fill="101010"/>
        </w:rPr>
        <w:t>int id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)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</w:p>
    <w:p w14:paraId="3F60E074" w14:textId="77777777" w:rsidR="003903E8" w:rsidRDefault="003903E8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{ </w:t>
      </w:r>
    </w:p>
    <w:p w14:paraId="577CFF17" w14:textId="77777777" w:rsidR="003903E8" w:rsidRDefault="003903E8">
      <w:pPr>
        <w:rPr>
          <w:rFonts w:ascii="Consolas" w:hAnsi="Consolas"/>
          <w:color w:val="F8F8F2"/>
          <w:sz w:val="21"/>
          <w:szCs w:val="21"/>
          <w:shd w:val="clear" w:color="auto" w:fill="101010"/>
        </w:rPr>
      </w:pPr>
      <w:r>
        <w:rPr>
          <w:rFonts w:ascii="Consolas" w:hAnsi="Consolas"/>
          <w:color w:val="D4D0AB"/>
          <w:sz w:val="21"/>
          <w:szCs w:val="21"/>
          <w:shd w:val="clear" w:color="auto" w:fill="101010"/>
        </w:rPr>
        <w:t>// Логика получения пользователя по ID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return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View();</w:t>
      </w:r>
    </w:p>
    <w:p w14:paraId="64BF68BA" w14:textId="028F88BA" w:rsidR="003903E8" w:rsidRDefault="003903E8"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}</w:t>
      </w:r>
    </w:p>
    <w:p w14:paraId="3CFF8767" w14:textId="0B32891F" w:rsidR="003903E8" w:rsidRDefault="003903E8">
      <w:r>
        <w:t xml:space="preserve">5. Где механизм привязки (Model binding) ищет нужные значения? </w:t>
      </w:r>
    </w:p>
    <w:p w14:paraId="2CC32F0C" w14:textId="3A3A63C1" w:rsidR="00373018" w:rsidRDefault="00373018">
      <w:r w:rsidRPr="00373018">
        <w:rPr>
          <w:noProof/>
        </w:rPr>
        <w:drawing>
          <wp:inline distT="0" distB="0" distL="0" distR="0" wp14:anchorId="603F55E1" wp14:editId="6EC7ABBA">
            <wp:extent cx="4434840" cy="2659406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681" cy="266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A6EC" w14:textId="63BA02E3" w:rsidR="00373018" w:rsidRDefault="00373018">
      <w:r w:rsidRPr="00373018">
        <w:rPr>
          <w:noProof/>
        </w:rPr>
        <w:drawing>
          <wp:inline distT="0" distB="0" distL="0" distR="0" wp14:anchorId="720DBBD1" wp14:editId="24E2292A">
            <wp:extent cx="3246120" cy="139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885" cy="140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58E4" w14:textId="3583DB0C" w:rsidR="00373018" w:rsidRDefault="00373018">
      <w:r w:rsidRPr="00373018">
        <w:rPr>
          <w:noProof/>
        </w:rPr>
        <w:lastRenderedPageBreak/>
        <w:drawing>
          <wp:inline distT="0" distB="0" distL="0" distR="0" wp14:anchorId="1E773713" wp14:editId="51FEE23F">
            <wp:extent cx="3268980" cy="1343933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2921" cy="13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8A84" w14:textId="33F32F23" w:rsidR="003903E8" w:rsidRDefault="003903E8">
      <w:r>
        <w:t xml:space="preserve">6. Как получить данные из файла appsettings.json? </w:t>
      </w:r>
    </w:p>
    <w:p w14:paraId="46500A7D" w14:textId="77777777" w:rsidR="003903E8" w:rsidRDefault="003903E8" w:rsidP="0039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MemoryProductService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</w:p>
    <w:p w14:paraId="07AF2B7D" w14:textId="77777777" w:rsidR="003903E8" w:rsidRDefault="003903E8" w:rsidP="0039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[FromServices]IConfiguration config,</w:t>
      </w:r>
    </w:p>
    <w:p w14:paraId="66241839" w14:textId="77777777" w:rsidR="003903E8" w:rsidRDefault="003903E8" w:rsidP="0039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ICategoryService categoryService)</w:t>
      </w:r>
    </w:p>
    <w:p w14:paraId="11C23D4B" w14:textId="77777777" w:rsidR="003903E8" w:rsidRDefault="003903E8" w:rsidP="0039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63B62004" w14:textId="77777777" w:rsidR="003903E8" w:rsidRDefault="003903E8" w:rsidP="0039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//double diff = _phones.Count/config.GetValue&lt;int&gt;("ItemsPerPage");</w:t>
      </w:r>
    </w:p>
    <w:p w14:paraId="5CF71504" w14:textId="77777777" w:rsidR="003903E8" w:rsidRDefault="003903E8" w:rsidP="00390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//_amountOfPages = (int)Math.Ceiling(diff);</w:t>
      </w:r>
    </w:p>
    <w:p w14:paraId="13642EDB" w14:textId="0DEE12F2" w:rsidR="003903E8" w:rsidRDefault="003903E8" w:rsidP="003903E8"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AmountOfPages = config.GetValue&lt;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"ItemsPerPage"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6E2B18C3" w14:textId="77777777" w:rsidR="003903E8" w:rsidRDefault="003903E8">
      <w:r>
        <w:t xml:space="preserve">7. Как передать данные с помощью IOptions? </w:t>
      </w:r>
    </w:p>
    <w:p w14:paraId="7224B5E2" w14:textId="70D18B02" w:rsidR="003903E8" w:rsidRDefault="003903E8">
      <w:r>
        <w:t xml:space="preserve">8. Как в коде прочитать значение, передаваемое в строке запроса? </w:t>
      </w:r>
      <w:r w:rsidR="00373018">
        <w:br/>
      </w:r>
      <w:r w:rsidR="00943F0E">
        <w:t>string? category = request.RouteValues["category"]?.ToString();</w:t>
      </w:r>
    </w:p>
    <w:p w14:paraId="3377E5CE" w14:textId="63CD0C77" w:rsidR="003903E8" w:rsidRDefault="003903E8">
      <w:r>
        <w:t xml:space="preserve">9. Как в тэге передать в запрос дополнительные данные с помощью tag-helper? </w:t>
      </w:r>
    </w:p>
    <w:p w14:paraId="63A1DB7B" w14:textId="77777777" w:rsidR="00943F0E" w:rsidRDefault="00943F0E">
      <w:r w:rsidRPr="00943F0E">
        <w:rPr>
          <w:noProof/>
        </w:rPr>
        <w:drawing>
          <wp:anchor distT="0" distB="0" distL="114300" distR="114300" simplePos="0" relativeHeight="251658240" behindDoc="0" locked="0" layoutInCell="1" allowOverlap="1" wp14:anchorId="2B3BEC98" wp14:editId="6EA2263D">
            <wp:simplePos x="1082040" y="4610100"/>
            <wp:positionH relativeFrom="column">
              <wp:align>left</wp:align>
            </wp:positionH>
            <wp:positionV relativeFrom="paragraph">
              <wp:align>top</wp:align>
            </wp:positionV>
            <wp:extent cx="3406140" cy="1862727"/>
            <wp:effectExtent l="0" t="0" r="3810" b="444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86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BB4AE" w14:textId="77777777" w:rsidR="00943F0E" w:rsidRPr="00943F0E" w:rsidRDefault="00943F0E" w:rsidP="00943F0E"/>
    <w:p w14:paraId="765BD516" w14:textId="77777777" w:rsidR="00943F0E" w:rsidRPr="00943F0E" w:rsidRDefault="00943F0E" w:rsidP="00943F0E"/>
    <w:p w14:paraId="7E8C80F6" w14:textId="77777777" w:rsidR="00943F0E" w:rsidRPr="00943F0E" w:rsidRDefault="00943F0E" w:rsidP="00943F0E"/>
    <w:p w14:paraId="7ABBD1C0" w14:textId="77777777" w:rsidR="00943F0E" w:rsidRPr="00943F0E" w:rsidRDefault="00943F0E" w:rsidP="00943F0E"/>
    <w:p w14:paraId="20C21F03" w14:textId="522C8211" w:rsidR="00943F0E" w:rsidRDefault="00943F0E"/>
    <w:p w14:paraId="1086A710" w14:textId="20BDEB65" w:rsidR="00943F0E" w:rsidRPr="00943F0E" w:rsidRDefault="00943F0E">
      <w:pPr>
        <w:rPr>
          <w:lang w:val="ru-RU"/>
        </w:rPr>
      </w:pPr>
      <w:r w:rsidRPr="00943F0E">
        <w:rPr>
          <w:noProof/>
        </w:rPr>
        <w:drawing>
          <wp:inline distT="0" distB="0" distL="0" distR="0" wp14:anchorId="30FC4700" wp14:editId="5F6F3E28">
            <wp:extent cx="3817620" cy="17918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1882" cy="17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0B25" w14:textId="126AA82A" w:rsidR="00943F0E" w:rsidRDefault="00943F0E">
      <w:r>
        <w:br w:type="textWrapping" w:clear="all"/>
      </w:r>
    </w:p>
    <w:p w14:paraId="0F4F069C" w14:textId="77777777" w:rsidR="00943F0E" w:rsidRDefault="003903E8">
      <w:r>
        <w:t>10. Что такое «Явное выражение Razor»?</w:t>
      </w:r>
    </w:p>
    <w:p w14:paraId="3A021405" w14:textId="77777777" w:rsidR="00E84E0C" w:rsidRDefault="00943F0E">
      <w:pP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Style w:val="d9fyld"/>
          <w:rFonts w:ascii="Arial" w:hAnsi="Arial" w:cs="Arial"/>
          <w:color w:val="1F1F1F"/>
          <w:sz w:val="30"/>
          <w:szCs w:val="30"/>
          <w:shd w:val="clear" w:color="auto" w:fill="FFFFFF"/>
        </w:rPr>
        <w:t>Явные Razor выражения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</w:rPr>
        <w:t>Любое содержимое в скобках @() вычисляется и отображается в выходных данных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. Без явного выражения &lt;p&gt;Age@joe.Age&lt;/p&gt; обрабатывается как адрес 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  <w:lastRenderedPageBreak/>
        <w:t>электронной почты, и на выходе отображается &lt;p&gt;Age@joe.Age&lt;/p&gt; . Если же текст написан как явное выражение, то вы получите &lt;p&gt;Age33&lt;/p&gt;</w:t>
      </w:r>
    </w:p>
    <w:p w14:paraId="75B9361D" w14:textId="77777777" w:rsidR="00E84E0C" w:rsidRDefault="00E84E0C">
      <w:pP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75432B45" w14:textId="77777777" w:rsidR="00E84E0C" w:rsidRDefault="00E84E0C">
      <w:pP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410CDCCD" w14:textId="77777777" w:rsidR="00E84E0C" w:rsidRDefault="00E84E0C"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ru-RU"/>
        </w:rPr>
        <w:t>Лаб 4: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ru-RU"/>
        </w:rPr>
        <w:br/>
      </w:r>
      <w:r>
        <w:t xml:space="preserve">4. Контрольные вопросы </w:t>
      </w:r>
    </w:p>
    <w:p w14:paraId="2D8CD643" w14:textId="615FFE8A" w:rsidR="00E84E0C" w:rsidRDefault="00E84E0C" w:rsidP="00E84E0C">
      <w:pPr>
        <w:pStyle w:val="a3"/>
        <w:numPr>
          <w:ilvl w:val="0"/>
          <w:numId w:val="5"/>
        </w:numPr>
      </w:pPr>
      <w:r>
        <w:t xml:space="preserve">Чем контроллер API отличается от обычного контроллера? </w:t>
      </w:r>
    </w:p>
    <w:p w14:paraId="1E2A4844" w14:textId="4776A460" w:rsidR="00E84E0C" w:rsidRDefault="00E84E0C" w:rsidP="00E84E0C">
      <w:pPr>
        <w:pStyle w:val="a3"/>
      </w:pPr>
      <w:r>
        <w:t>Контроллеры API похожи на обычные контроллеры, за исключением того, что ответы, полученные их методами действия, являются объектами данных, которые отправляются клиенту без разметки HTML</w:t>
      </w:r>
    </w:p>
    <w:p w14:paraId="12E5B039" w14:textId="77777777" w:rsidR="009A4CA4" w:rsidRDefault="00E84E0C" w:rsidP="009A4CA4">
      <w:pPr>
        <w:pStyle w:val="a3"/>
        <w:numPr>
          <w:ilvl w:val="0"/>
          <w:numId w:val="5"/>
        </w:numPr>
      </w:pPr>
      <w:r>
        <w:t>Как осуществляется выбор метода (Action) контроллера API при обработке запроса Http?</w:t>
      </w:r>
    </w:p>
    <w:p w14:paraId="330A2738" w14:textId="77777777" w:rsidR="009A4CA4" w:rsidRDefault="009A4CA4" w:rsidP="009A4CA4">
      <w:pPr>
        <w:pStyle w:val="a3"/>
      </w:pPr>
      <w:r>
        <w:sym w:font="Symbol" w:char="F071"/>
      </w:r>
      <w:r>
        <w:t xml:space="preserve"> POST - добавить ресурс </w:t>
      </w:r>
    </w:p>
    <w:p w14:paraId="40C0A468" w14:textId="77777777" w:rsidR="009A4CA4" w:rsidRDefault="009A4CA4" w:rsidP="009A4CA4">
      <w:pPr>
        <w:pStyle w:val="a3"/>
      </w:pPr>
      <w:r>
        <w:sym w:font="Symbol" w:char="F071"/>
      </w:r>
      <w:r>
        <w:t xml:space="preserve"> GET - для извлечения данных, но без изменения, с определенного URL-адреса </w:t>
      </w:r>
    </w:p>
    <w:p w14:paraId="18000B2E" w14:textId="77777777" w:rsidR="009A4CA4" w:rsidRDefault="009A4CA4" w:rsidP="009A4CA4">
      <w:pPr>
        <w:pStyle w:val="a3"/>
      </w:pPr>
      <w:r>
        <w:sym w:font="Symbol" w:char="F071"/>
      </w:r>
      <w:r>
        <w:t xml:space="preserve"> PUT - для сохранения или обновления ресурсов (URI) </w:t>
      </w:r>
    </w:p>
    <w:p w14:paraId="7042CE96" w14:textId="77777777" w:rsidR="009A4CA4" w:rsidRDefault="009A4CA4" w:rsidP="009A4CA4">
      <w:pPr>
        <w:pStyle w:val="a3"/>
      </w:pPr>
      <w:r>
        <w:sym w:font="Symbol" w:char="F071"/>
      </w:r>
      <w:r>
        <w:t xml:space="preserve"> DELETE - удаление указанного ресурса </w:t>
      </w:r>
    </w:p>
    <w:p w14:paraId="1E51B3D1" w14:textId="54B9A02D" w:rsidR="009A4CA4" w:rsidRDefault="009A4CA4" w:rsidP="009A4CA4">
      <w:pPr>
        <w:pStyle w:val="a3"/>
      </w:pPr>
      <w:r>
        <w:sym w:font="Symbol" w:char="F071"/>
      </w:r>
      <w:r>
        <w:t xml:space="preserve"> PATCH - внести изменения в запрос</w:t>
      </w:r>
    </w:p>
    <w:p w14:paraId="73FB75E4" w14:textId="029EB9FC" w:rsidR="009A4CA4" w:rsidRDefault="00E84E0C" w:rsidP="009A4CA4">
      <w:pPr>
        <w:pStyle w:val="a3"/>
      </w:pPr>
      <w:r>
        <w:t xml:space="preserve"> </w:t>
      </w:r>
    </w:p>
    <w:p w14:paraId="7CD85B46" w14:textId="77777777" w:rsidR="009A4CA4" w:rsidRDefault="009A4CA4" w:rsidP="009A4CA4">
      <w:pPr>
        <w:pStyle w:val="a3"/>
      </w:pPr>
      <w:r>
        <w:t xml:space="preserve">// GET: api/Dogs/5 </w:t>
      </w:r>
    </w:p>
    <w:p w14:paraId="21024B41" w14:textId="10E6AF1B" w:rsidR="009A4CA4" w:rsidRDefault="009A4CA4" w:rsidP="009A4CA4">
      <w:pPr>
        <w:pStyle w:val="a3"/>
      </w:pPr>
      <w:r>
        <w:t>[HttpGet("{id}")]</w:t>
      </w:r>
    </w:p>
    <w:p w14:paraId="10BC33A9" w14:textId="77777777" w:rsidR="00E84E0C" w:rsidRDefault="00E84E0C">
      <w:r>
        <w:t xml:space="preserve">3. Где в запросе и в каком виде передаются данные в контроллер API? </w:t>
      </w:r>
    </w:p>
    <w:p w14:paraId="4155BE47" w14:textId="27E476FE" w:rsidR="00E84E0C" w:rsidRPr="009A4CA4" w:rsidRDefault="00E84E0C">
      <w:pPr>
        <w:rPr>
          <w:lang w:val="ru-RU"/>
        </w:rPr>
      </w:pPr>
      <w:r>
        <w:t xml:space="preserve">4. Как в коде получить Scoped сервис? </w:t>
      </w:r>
      <w:r w:rsidR="009A4CA4">
        <w:rPr>
          <w:lang w:val="ru-RU"/>
        </w:rPr>
        <w:t xml:space="preserve">Используя внедрение зависимостей передать </w:t>
      </w:r>
      <w:proofErr w:type="gramStart"/>
      <w:r w:rsidR="009A4CA4">
        <w:rPr>
          <w:lang w:val="ru-RU"/>
        </w:rPr>
        <w:t>через конструктор</w:t>
      </w:r>
      <w:proofErr w:type="gramEnd"/>
    </w:p>
    <w:p w14:paraId="4835EDA8" w14:textId="02B5C232" w:rsidR="00E84E0C" w:rsidRDefault="00E84E0C">
      <w:r>
        <w:t xml:space="preserve">5. Что могут возвращать методы контроллера API? </w:t>
      </w:r>
    </w:p>
    <w:p w14:paraId="11E7BC6D" w14:textId="2A83A96B" w:rsidR="009A4CA4" w:rsidRPr="009A4CA4" w:rsidRDefault="009A4CA4">
      <w:pPr>
        <w:rPr>
          <w:lang w:val="ru-RU"/>
        </w:rPr>
      </w:pPr>
      <w:r w:rsidRPr="009A4CA4">
        <w:t>Строку или объект C#</w:t>
      </w:r>
      <w:r>
        <w:rPr>
          <w:lang w:val="ru-RU"/>
        </w:rPr>
        <w:t xml:space="preserve">, который потом </w:t>
      </w:r>
      <w:proofErr w:type="spellStart"/>
      <w:r>
        <w:rPr>
          <w:lang w:val="ru-RU"/>
        </w:rPr>
        <w:t>сериализуется</w:t>
      </w:r>
      <w:proofErr w:type="spellEnd"/>
      <w:r>
        <w:rPr>
          <w:lang w:val="ru-RU"/>
        </w:rPr>
        <w:t xml:space="preserve"> в формат </w:t>
      </w:r>
      <w:r>
        <w:rPr>
          <w:lang w:val="en-US"/>
        </w:rPr>
        <w:t>json</w:t>
      </w:r>
    </w:p>
    <w:p w14:paraId="724C5E84" w14:textId="180725C5" w:rsidR="00E84E0C" w:rsidRDefault="00E84E0C">
      <w:pPr>
        <w:rPr>
          <w:lang w:val="ru-RU"/>
        </w:rPr>
      </w:pPr>
      <w:r>
        <w:t xml:space="preserve">6. Что такое Minimal API? </w:t>
      </w:r>
    </w:p>
    <w:p w14:paraId="7E79F184" w14:textId="77777777" w:rsidR="009A4CA4" w:rsidRDefault="009A4CA4" w:rsidP="009A4CA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9A4CA4">
        <w:rPr>
          <w:rFonts w:ascii="Arial" w:eastAsia="Times New Roman" w:hAnsi="Arial" w:cs="Arial"/>
          <w:color w:val="333333"/>
          <w:sz w:val="24"/>
          <w:szCs w:val="24"/>
          <w:lang w:bidi="ar-SA"/>
        </w:rPr>
        <w:t>Основная идея Minimal API заключается в том, чтобы устранить некоторые из церемоний при создании простых API. Это означает определение лямбда-выражений для отдельных вызовов API. Например:</w:t>
      </w:r>
    </w:p>
    <w:p w14:paraId="6BF9B6DB" w14:textId="6A2A93EE" w:rsidR="009A4CA4" w:rsidRPr="009A4CA4" w:rsidRDefault="009A4CA4" w:rsidP="009A4CA4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ar-SA"/>
        </w:rPr>
      </w:pPr>
      <w:r w:rsidRPr="009A4CA4">
        <w:rPr>
          <w:rFonts w:ascii="Consolas" w:eastAsia="Times New Roman" w:hAnsi="Consolas" w:cs="Courier New"/>
          <w:color w:val="333333"/>
          <w:sz w:val="20"/>
          <w:lang w:bidi="ar-SA"/>
        </w:rPr>
        <w:t>app.MapGet("/", () =&gt; "Hello World!");</w:t>
      </w:r>
    </w:p>
    <w:p w14:paraId="6540BD5F" w14:textId="77777777" w:rsidR="009A4CA4" w:rsidRPr="009A4CA4" w:rsidRDefault="009A4CA4">
      <w:pPr>
        <w:rPr>
          <w:lang w:val="ru-RU"/>
        </w:rPr>
      </w:pPr>
    </w:p>
    <w:p w14:paraId="73C79CC5" w14:textId="77777777" w:rsidR="009A4C15" w:rsidRDefault="00E84E0C" w:rsidP="009A4C15">
      <w:pPr>
        <w:pStyle w:val="a4"/>
        <w:shd w:val="clear" w:color="auto" w:fill="FFFFFF"/>
      </w:pPr>
      <w:r>
        <w:t xml:space="preserve">7. Как зарегистрировать конечную точку для Minimal API? </w:t>
      </w:r>
    </w:p>
    <w:p w14:paraId="633ABD5E" w14:textId="7D4FA706" w:rsidR="009A4C15" w:rsidRPr="009A4C15" w:rsidRDefault="009A4C15" w:rsidP="009A4C15">
      <w:pPr>
        <w:pStyle w:val="a4"/>
        <w:shd w:val="clear" w:color="auto" w:fill="FFFFFF"/>
        <w:rPr>
          <w:rFonts w:ascii="Segoe UI" w:hAnsi="Segoe UI" w:cs="Segoe UI"/>
          <w:color w:val="161616"/>
        </w:rPr>
      </w:pPr>
      <w:r>
        <w:br/>
      </w:r>
      <w:r w:rsidRPr="009A4C15">
        <w:rPr>
          <w:rFonts w:ascii="Segoe UI" w:hAnsi="Segoe UI" w:cs="Segoe UI"/>
          <w:color w:val="161616"/>
        </w:rPr>
        <w:t>Конечные точки можно указать имена для создания URL-адресов конечной точки. Использование именованной конечной точки позволяет избежать сложных путей кода в приложении:</w:t>
      </w:r>
    </w:p>
    <w:p w14:paraId="5F7F9910" w14:textId="77777777" w:rsidR="009A4C15" w:rsidRPr="009A4C15" w:rsidRDefault="009A4C15" w:rsidP="009A4C15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bidi="ar-SA"/>
        </w:rPr>
      </w:pPr>
      <w:r w:rsidRPr="009A4C15">
        <w:rPr>
          <w:rFonts w:ascii="Segoe UI" w:eastAsia="Times New Roman" w:hAnsi="Segoe UI" w:cs="Segoe UI"/>
          <w:color w:val="161616"/>
          <w:sz w:val="24"/>
          <w:szCs w:val="24"/>
          <w:lang w:bidi="ar-SA"/>
        </w:rPr>
        <w:t>C#Копировать</w:t>
      </w:r>
    </w:p>
    <w:p w14:paraId="3D1FD374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  <w:r w:rsidRPr="009A4C15">
        <w:rPr>
          <w:rFonts w:ascii="Consolas" w:eastAsia="Times New Roman" w:hAnsi="Consolas" w:cs="Courier New"/>
          <w:color w:val="0101FD"/>
          <w:sz w:val="20"/>
          <w:bdr w:val="none" w:sz="0" w:space="0" w:color="auto" w:frame="1"/>
          <w:lang w:bidi="ar-SA"/>
        </w:rPr>
        <w:t>var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 xml:space="preserve"> builder = WebApplication.CreateBuilder(args);</w:t>
      </w:r>
    </w:p>
    <w:p w14:paraId="08FFDE6A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  <w:r w:rsidRPr="009A4C15">
        <w:rPr>
          <w:rFonts w:ascii="Consolas" w:eastAsia="Times New Roman" w:hAnsi="Consolas" w:cs="Courier New"/>
          <w:color w:val="0101FD"/>
          <w:sz w:val="20"/>
          <w:bdr w:val="none" w:sz="0" w:space="0" w:color="auto" w:frame="1"/>
          <w:lang w:bidi="ar-SA"/>
        </w:rPr>
        <w:lastRenderedPageBreak/>
        <w:t>var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 xml:space="preserve"> app = builder.Build();</w:t>
      </w:r>
    </w:p>
    <w:p w14:paraId="5B0430BE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</w:p>
    <w:p w14:paraId="4ACED79E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>app.MapGet(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>"/hello"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 xml:space="preserve">, () =&gt; 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>"Hello named route"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>)</w:t>
      </w:r>
    </w:p>
    <w:p w14:paraId="7C32A621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 xml:space="preserve">   .WithName(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>"hi"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>);</w:t>
      </w:r>
    </w:p>
    <w:p w14:paraId="3E1C491C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</w:p>
    <w:p w14:paraId="5E2D7A3B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>app.MapGet(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>"/"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 xml:space="preserve">, (LinkGenerator linker) =&gt; </w:t>
      </w:r>
    </w:p>
    <w:p w14:paraId="11B71914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 xml:space="preserve">        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 xml:space="preserve">$"The link to the hello route is </w:t>
      </w:r>
      <w:r w:rsidRPr="009A4C15">
        <w:rPr>
          <w:rFonts w:ascii="Consolas" w:eastAsia="Times New Roman" w:hAnsi="Consolas" w:cs="Courier New"/>
          <w:color w:val="0451A5"/>
          <w:sz w:val="20"/>
          <w:bdr w:val="none" w:sz="0" w:space="0" w:color="auto" w:frame="1"/>
          <w:lang w:bidi="ar-SA"/>
        </w:rPr>
        <w:t>{linker.GetPathByName(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>"hi"</w:t>
      </w:r>
      <w:r w:rsidRPr="009A4C15">
        <w:rPr>
          <w:rFonts w:ascii="Consolas" w:eastAsia="Times New Roman" w:hAnsi="Consolas" w:cs="Courier New"/>
          <w:color w:val="0451A5"/>
          <w:sz w:val="20"/>
          <w:bdr w:val="none" w:sz="0" w:space="0" w:color="auto" w:frame="1"/>
          <w:lang w:bidi="ar-SA"/>
        </w:rPr>
        <w:t xml:space="preserve">, values: </w:t>
      </w:r>
      <w:r w:rsidRPr="009A4C15">
        <w:rPr>
          <w:rFonts w:ascii="Consolas" w:eastAsia="Times New Roman" w:hAnsi="Consolas" w:cs="Courier New"/>
          <w:color w:val="07704A"/>
          <w:sz w:val="20"/>
          <w:bdr w:val="none" w:sz="0" w:space="0" w:color="auto" w:frame="1"/>
          <w:lang w:bidi="ar-SA"/>
        </w:rPr>
        <w:t>null</w:t>
      </w:r>
      <w:r w:rsidRPr="009A4C15">
        <w:rPr>
          <w:rFonts w:ascii="Consolas" w:eastAsia="Times New Roman" w:hAnsi="Consolas" w:cs="Courier New"/>
          <w:color w:val="0451A5"/>
          <w:sz w:val="20"/>
          <w:bdr w:val="none" w:sz="0" w:space="0" w:color="auto" w:frame="1"/>
          <w:lang w:bidi="ar-SA"/>
        </w:rPr>
        <w:t>)}</w:t>
      </w:r>
      <w:r w:rsidRPr="009A4C15">
        <w:rPr>
          <w:rFonts w:ascii="Consolas" w:eastAsia="Times New Roman" w:hAnsi="Consolas" w:cs="Courier New"/>
          <w:color w:val="A31515"/>
          <w:sz w:val="20"/>
          <w:bdr w:val="none" w:sz="0" w:space="0" w:color="auto" w:frame="1"/>
          <w:lang w:bidi="ar-SA"/>
        </w:rPr>
        <w:t>"</w:t>
      </w: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>);</w:t>
      </w:r>
    </w:p>
    <w:p w14:paraId="3849E078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</w:pPr>
    </w:p>
    <w:p w14:paraId="05352B06" w14:textId="77777777" w:rsidR="009A4C15" w:rsidRPr="009A4C15" w:rsidRDefault="009A4C15" w:rsidP="009A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616"/>
          <w:sz w:val="20"/>
          <w:lang w:bidi="ar-SA"/>
        </w:rPr>
      </w:pPr>
      <w:r w:rsidRPr="009A4C15">
        <w:rPr>
          <w:rFonts w:ascii="Consolas" w:eastAsia="Times New Roman" w:hAnsi="Consolas" w:cs="Courier New"/>
          <w:color w:val="161616"/>
          <w:sz w:val="20"/>
          <w:bdr w:val="none" w:sz="0" w:space="0" w:color="auto" w:frame="1"/>
          <w:lang w:bidi="ar-SA"/>
        </w:rPr>
        <w:t>app.Run();</w:t>
      </w:r>
    </w:p>
    <w:p w14:paraId="1526E4EF" w14:textId="63C026F8" w:rsidR="00E84E0C" w:rsidRDefault="00E84E0C"/>
    <w:p w14:paraId="60130809" w14:textId="77777777" w:rsidR="009A4C15" w:rsidRDefault="00E84E0C">
      <w:r>
        <w:t>8. Как зарегистрировать группу конечных точек для Minimal API?</w:t>
      </w:r>
    </w:p>
    <w:p w14:paraId="227C773E" w14:textId="77777777" w:rsidR="009A4C15" w:rsidRDefault="009A4C15">
      <w:pPr>
        <w:rPr>
          <w:rFonts w:ascii="Roboto" w:hAnsi="Roboto"/>
          <w:color w:val="111111"/>
          <w:sz w:val="21"/>
          <w:szCs w:val="21"/>
          <w:shd w:val="clear" w:color="auto" w:fill="F3F3F3"/>
        </w:rPr>
      </w:pPr>
      <w:r>
        <w:rPr>
          <w:rFonts w:ascii="Roboto" w:hAnsi="Roboto"/>
          <w:color w:val="111111"/>
          <w:sz w:val="21"/>
          <w:szCs w:val="21"/>
          <w:shd w:val="clear" w:color="auto" w:fill="F3F3F3"/>
        </w:rPr>
        <w:t>Для регистрации группы конечных точек в Minimal API в ASP.NET Core, вы можете использовать метод </w:t>
      </w:r>
      <w:r>
        <w:rPr>
          <w:rStyle w:val="HTML1"/>
          <w:rFonts w:eastAsiaTheme="minorHAnsi"/>
          <w:color w:val="111111"/>
          <w:sz w:val="21"/>
          <w:szCs w:val="21"/>
        </w:rPr>
        <w:t>MapGroup</w:t>
      </w:r>
      <w:r>
        <w:rPr>
          <w:rFonts w:ascii="Roboto" w:hAnsi="Roboto"/>
          <w:color w:val="111111"/>
          <w:sz w:val="21"/>
          <w:szCs w:val="21"/>
          <w:shd w:val="clear" w:color="auto" w:fill="F3F3F3"/>
        </w:rPr>
        <w:t>. Этот метод позволяет организовать конечные точки с общим префиксом URL-адреса, что упрощает управление и структуру вашего API.</w:t>
      </w:r>
    </w:p>
    <w:p w14:paraId="01662C08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ljs-keyword"/>
          <w:color w:val="111111"/>
        </w:rPr>
        <w:t>var</w:t>
      </w:r>
      <w:r>
        <w:rPr>
          <w:rStyle w:val="HTML1"/>
          <w:color w:val="111111"/>
        </w:rPr>
        <w:t xml:space="preserve"> builder = WebApplication.CreateBuilder(args);</w:t>
      </w:r>
    </w:p>
    <w:p w14:paraId="47B3DC8A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ljs-keyword"/>
          <w:color w:val="111111"/>
        </w:rPr>
        <w:t>var</w:t>
      </w:r>
      <w:r>
        <w:rPr>
          <w:rStyle w:val="HTML1"/>
          <w:color w:val="111111"/>
        </w:rPr>
        <w:t xml:space="preserve"> app = builder.Build();</w:t>
      </w:r>
    </w:p>
    <w:p w14:paraId="5A20655C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</w:p>
    <w:p w14:paraId="27DD6DD0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ljs-keyword"/>
          <w:color w:val="111111"/>
        </w:rPr>
        <w:t>var</w:t>
      </w:r>
      <w:r>
        <w:rPr>
          <w:rStyle w:val="HTML1"/>
          <w:color w:val="111111"/>
        </w:rPr>
        <w:t xml:space="preserve"> apiGroup = app.MapGroup(</w:t>
      </w:r>
      <w:r>
        <w:rPr>
          <w:rStyle w:val="hljs-string"/>
          <w:color w:val="111111"/>
        </w:rPr>
        <w:t>"/api"</w:t>
      </w:r>
      <w:r>
        <w:rPr>
          <w:rStyle w:val="HTML1"/>
          <w:color w:val="111111"/>
        </w:rPr>
        <w:t>);</w:t>
      </w:r>
    </w:p>
    <w:p w14:paraId="74CA93E9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</w:p>
    <w:p w14:paraId="1A993933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>apiGroup.MapGet(</w:t>
      </w:r>
      <w:r>
        <w:rPr>
          <w:rStyle w:val="hljs-string"/>
          <w:color w:val="111111"/>
        </w:rPr>
        <w:t>"/hello"</w:t>
      </w:r>
      <w:r>
        <w:rPr>
          <w:rStyle w:val="HTML1"/>
          <w:color w:val="111111"/>
        </w:rPr>
        <w:t xml:space="preserve">, () =&gt; </w:t>
      </w:r>
      <w:r>
        <w:rPr>
          <w:rStyle w:val="hljs-string"/>
          <w:color w:val="111111"/>
        </w:rPr>
        <w:t>"Hello from /api/hello endpoint!"</w:t>
      </w:r>
      <w:r>
        <w:rPr>
          <w:rStyle w:val="HTML1"/>
          <w:color w:val="111111"/>
        </w:rPr>
        <w:t>);</w:t>
      </w:r>
    </w:p>
    <w:p w14:paraId="03340E35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>apiGroup.MapPost(</w:t>
      </w:r>
      <w:r>
        <w:rPr>
          <w:rStyle w:val="hljs-string"/>
          <w:color w:val="111111"/>
        </w:rPr>
        <w:t>"/create"</w:t>
      </w:r>
      <w:r>
        <w:rPr>
          <w:rStyle w:val="HTML1"/>
          <w:color w:val="111111"/>
        </w:rPr>
        <w:t>, (MyModel model) =&gt; {</w:t>
      </w:r>
    </w:p>
    <w:p w14:paraId="7F11AEF6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 xml:space="preserve">    </w:t>
      </w:r>
      <w:r>
        <w:rPr>
          <w:rStyle w:val="hljs-comment"/>
          <w:color w:val="111111"/>
        </w:rPr>
        <w:t>// Логика для обработки POST-запроса</w:t>
      </w:r>
    </w:p>
    <w:p w14:paraId="64721DE9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 xml:space="preserve">    </w:t>
      </w:r>
      <w:r>
        <w:rPr>
          <w:rStyle w:val="hljs-keyword"/>
          <w:color w:val="111111"/>
        </w:rPr>
        <w:t>return</w:t>
      </w:r>
      <w:r>
        <w:rPr>
          <w:rStyle w:val="HTML1"/>
          <w:color w:val="111111"/>
        </w:rPr>
        <w:t xml:space="preserve"> Results.Ok(model);</w:t>
      </w:r>
    </w:p>
    <w:p w14:paraId="08F25EDF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>});</w:t>
      </w:r>
    </w:p>
    <w:p w14:paraId="552E41B7" w14:textId="77777777" w:rsidR="009A4C15" w:rsidRDefault="009A4C15" w:rsidP="009A4C15">
      <w:pPr>
        <w:pStyle w:val="HTML"/>
        <w:spacing w:after="60"/>
        <w:rPr>
          <w:rStyle w:val="HTML1"/>
          <w:color w:val="111111"/>
        </w:rPr>
      </w:pPr>
    </w:p>
    <w:p w14:paraId="6A9BE5DD" w14:textId="77777777" w:rsidR="009A4C15" w:rsidRDefault="009A4C15" w:rsidP="009A4C15">
      <w:pPr>
        <w:pStyle w:val="HTML"/>
        <w:spacing w:after="60"/>
        <w:rPr>
          <w:color w:val="111111"/>
          <w:sz w:val="21"/>
          <w:szCs w:val="21"/>
        </w:rPr>
      </w:pPr>
      <w:r>
        <w:rPr>
          <w:rStyle w:val="HTML1"/>
          <w:color w:val="111111"/>
        </w:rPr>
        <w:t>app.Run();</w:t>
      </w:r>
    </w:p>
    <w:p w14:paraId="2902968D" w14:textId="3865550C" w:rsidR="008D5592" w:rsidRDefault="00DA5845">
      <w:r>
        <w:br/>
      </w:r>
      <w:r>
        <w:br/>
      </w:r>
    </w:p>
    <w:sectPr w:rsidR="008D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44662"/>
    <w:multiLevelType w:val="hybridMultilevel"/>
    <w:tmpl w:val="B97EB9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74B26"/>
    <w:multiLevelType w:val="hybridMultilevel"/>
    <w:tmpl w:val="4FC812EA"/>
    <w:lvl w:ilvl="0" w:tplc="DDA8284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B62F7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B6BDD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F88E39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CBCCC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D267D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F6CCE7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ED2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A880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67CD7B6D"/>
    <w:multiLevelType w:val="hybridMultilevel"/>
    <w:tmpl w:val="BD7CF332"/>
    <w:lvl w:ilvl="0" w:tplc="6CB6D8D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D6276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DB0C10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91AA8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4FA398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B50531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B03D9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AA4B1E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92AFE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79A92406"/>
    <w:multiLevelType w:val="hybridMultilevel"/>
    <w:tmpl w:val="4D7AC7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B627A"/>
    <w:multiLevelType w:val="hybridMultilevel"/>
    <w:tmpl w:val="4894D8B0"/>
    <w:lvl w:ilvl="0" w:tplc="979CDF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DFE4B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603B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A2A2E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7D640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BEF5C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A2F9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C8DFA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C46D7D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DC"/>
    <w:rsid w:val="003679AC"/>
    <w:rsid w:val="00373018"/>
    <w:rsid w:val="003903E8"/>
    <w:rsid w:val="0077287C"/>
    <w:rsid w:val="008D47DC"/>
    <w:rsid w:val="008D5592"/>
    <w:rsid w:val="00943F0E"/>
    <w:rsid w:val="009A4C15"/>
    <w:rsid w:val="009A4CA4"/>
    <w:rsid w:val="00DA5845"/>
    <w:rsid w:val="00E8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666D"/>
  <w15:chartTrackingRefBased/>
  <w15:docId w15:val="{73902F53-797B-43A3-8B90-244CBA32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7DC"/>
    <w:pPr>
      <w:ind w:left="720"/>
      <w:contextualSpacing/>
    </w:pPr>
  </w:style>
  <w:style w:type="character" w:customStyle="1" w:styleId="hljs-function">
    <w:name w:val="hljs-function"/>
    <w:basedOn w:val="a0"/>
    <w:rsid w:val="003903E8"/>
  </w:style>
  <w:style w:type="character" w:customStyle="1" w:styleId="hljs-meta-string">
    <w:name w:val="hljs-meta-string"/>
    <w:basedOn w:val="a0"/>
    <w:rsid w:val="003903E8"/>
  </w:style>
  <w:style w:type="character" w:customStyle="1" w:styleId="d9fyld">
    <w:name w:val="d9fyld"/>
    <w:basedOn w:val="a0"/>
    <w:rsid w:val="00943F0E"/>
  </w:style>
  <w:style w:type="character" w:customStyle="1" w:styleId="hgkelc">
    <w:name w:val="hgkelc"/>
    <w:basedOn w:val="a0"/>
    <w:rsid w:val="00943F0E"/>
  </w:style>
  <w:style w:type="paragraph" w:styleId="a4">
    <w:name w:val="Normal (Web)"/>
    <w:basedOn w:val="a"/>
    <w:uiPriority w:val="99"/>
    <w:semiHidden/>
    <w:unhideWhenUsed/>
    <w:rsid w:val="009A4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9A4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CA4"/>
    <w:rPr>
      <w:rFonts w:ascii="Courier New" w:eastAsia="Times New Roman" w:hAnsi="Courier New" w:cs="Courier New"/>
      <w:sz w:val="20"/>
      <w:lang w:bidi="ar-SA"/>
    </w:rPr>
  </w:style>
  <w:style w:type="character" w:styleId="HTML1">
    <w:name w:val="HTML Code"/>
    <w:basedOn w:val="a0"/>
    <w:uiPriority w:val="99"/>
    <w:semiHidden/>
    <w:unhideWhenUsed/>
    <w:rsid w:val="009A4CA4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9A4C15"/>
  </w:style>
  <w:style w:type="character" w:customStyle="1" w:styleId="hljs-keyword">
    <w:name w:val="hljs-keyword"/>
    <w:basedOn w:val="a0"/>
    <w:rsid w:val="009A4C15"/>
  </w:style>
  <w:style w:type="character" w:customStyle="1" w:styleId="hljs-string">
    <w:name w:val="hljs-string"/>
    <w:basedOn w:val="a0"/>
    <w:rsid w:val="009A4C15"/>
  </w:style>
  <w:style w:type="character" w:customStyle="1" w:styleId="hljs-subst">
    <w:name w:val="hljs-subst"/>
    <w:basedOn w:val="a0"/>
    <w:rsid w:val="009A4C15"/>
  </w:style>
  <w:style w:type="character" w:customStyle="1" w:styleId="hljs-literal">
    <w:name w:val="hljs-literal"/>
    <w:basedOn w:val="a0"/>
    <w:rsid w:val="009A4C15"/>
  </w:style>
  <w:style w:type="character" w:customStyle="1" w:styleId="hljs-comment">
    <w:name w:val="hljs-comment"/>
    <w:basedOn w:val="a0"/>
    <w:rsid w:val="009A4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14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6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1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305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870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83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3393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655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04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842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95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6735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60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4</cp:revision>
  <dcterms:created xsi:type="dcterms:W3CDTF">2024-09-05T15:53:00Z</dcterms:created>
  <dcterms:modified xsi:type="dcterms:W3CDTF">2024-09-23T05:07:00Z</dcterms:modified>
</cp:coreProperties>
</file>