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6CF" w:rsidRPr="00775161" w:rsidRDefault="001E16CF" w:rsidP="001E16CF">
      <w:pPr>
        <w:pStyle w:val="1"/>
        <w:spacing w:line="360" w:lineRule="auto"/>
        <w:ind w:firstLine="540"/>
        <w:rPr>
          <w:bCs w:val="0"/>
          <w:noProof/>
        </w:rPr>
      </w:pPr>
      <w:r w:rsidRPr="00775161">
        <w:rPr>
          <w:bCs w:val="0"/>
        </w:rPr>
        <w:t>8</w:t>
      </w:r>
      <w:r w:rsidRPr="00775161">
        <w:rPr>
          <w:bCs w:val="0"/>
          <w:noProof/>
        </w:rPr>
        <w:t>. ТИПОВЫЕ ЗАКОНЫ РАСПРЕДЕЛЕНИЯ НСВ</w:t>
      </w:r>
    </w:p>
    <w:p w:rsidR="001E16CF" w:rsidRPr="00775161" w:rsidRDefault="001E16CF" w:rsidP="001E16CF">
      <w:pPr>
        <w:pStyle w:val="2"/>
        <w:rPr>
          <w:kern w:val="32"/>
        </w:rPr>
      </w:pPr>
      <w:r w:rsidRPr="00775161">
        <w:rPr>
          <w:kern w:val="32"/>
        </w:rPr>
        <w:t>8.1. Равномерное распределение.</w:t>
      </w:r>
    </w:p>
    <w:p w:rsidR="001E16CF" w:rsidRPr="00775161" w:rsidRDefault="001E16CF" w:rsidP="001E16CF">
      <w:pPr>
        <w:spacing w:before="120" w:after="120"/>
        <w:ind w:firstLine="567"/>
        <w:jc w:val="both"/>
        <w:rPr>
          <w:sz w:val="28"/>
        </w:rPr>
      </w:pPr>
      <w:r>
        <w:rPr>
          <w:sz w:val="28"/>
        </w:rPr>
        <w:t xml:space="preserve">Непрерывная случайная величина </w:t>
      </w:r>
      <w:r>
        <w:rPr>
          <w:i/>
          <w:iCs/>
          <w:sz w:val="28"/>
        </w:rPr>
        <w:t>Х</w:t>
      </w:r>
      <w:r>
        <w:rPr>
          <w:sz w:val="28"/>
        </w:rPr>
        <w:t xml:space="preserve"> равномерно распределена в интервале </w:t>
      </w:r>
      <w:r>
        <w:rPr>
          <w:sz w:val="28"/>
        </w:rPr>
        <w:sym w:font="Symbol" w:char="F05B"/>
      </w:r>
      <w:r>
        <w:rPr>
          <w:i/>
          <w:iCs/>
          <w:sz w:val="28"/>
        </w:rPr>
        <w:t>а; в</w:t>
      </w:r>
      <w:r>
        <w:rPr>
          <w:sz w:val="28"/>
        </w:rPr>
        <w:t xml:space="preserve">], если ее плотность вероятности в этом интервале постоянна, т.е. если все значения в этом интервале равновероятны: </w:t>
      </w:r>
    </w:p>
    <w:p w:rsidR="001E16CF" w:rsidRDefault="001E16CF" w:rsidP="001E16CF">
      <w:pPr>
        <w:spacing w:before="120" w:after="120"/>
        <w:ind w:firstLine="2340"/>
        <w:jc w:val="right"/>
        <w:rPr>
          <w:sz w:val="28"/>
        </w:rPr>
      </w:pPr>
      <w:r>
        <w:rPr>
          <w:position w:val="-36"/>
          <w:sz w:val="28"/>
          <w:lang w:val="en-US"/>
        </w:rPr>
        <w:object w:dxaOrig="30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42pt" o:ole="" fillcolor="window">
            <v:imagedata r:id="rId5" o:title=""/>
          </v:shape>
          <o:OLEObject Type="Embed" ProgID="Equation.2" ShapeID="_x0000_i1025" DrawAspect="Content" ObjectID="_1647429639" r:id="rId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(8.1)</w:t>
      </w:r>
    </w:p>
    <w:p w:rsidR="001E16CF" w:rsidRDefault="001E16CF" w:rsidP="001E16CF">
      <w:pPr>
        <w:ind w:firstLine="567"/>
        <w:jc w:val="both"/>
      </w:pPr>
      <w:r>
        <w:rPr>
          <w:sz w:val="28"/>
        </w:rPr>
        <w:t xml:space="preserve">Значение постоянной </w:t>
      </w:r>
      <w:r>
        <w:rPr>
          <w:i/>
          <w:iCs/>
          <w:sz w:val="28"/>
        </w:rPr>
        <w:t>с</w:t>
      </w:r>
      <w:r>
        <w:rPr>
          <w:sz w:val="28"/>
        </w:rPr>
        <w:t xml:space="preserve"> определяется из условия нормировки:     </w:t>
      </w:r>
      <w:r>
        <w:tab/>
      </w:r>
    </w:p>
    <w:p w:rsidR="001E16CF" w:rsidRDefault="001E16CF" w:rsidP="001E16CF">
      <w:pPr>
        <w:ind w:firstLine="567"/>
        <w:jc w:val="right"/>
        <w:rPr>
          <w:sz w:val="28"/>
        </w:rPr>
      </w:pPr>
      <w:r>
        <w:rPr>
          <w:position w:val="-34"/>
        </w:rPr>
        <w:object w:dxaOrig="5560" w:dyaOrig="820">
          <v:shape id="_x0000_i1026" type="#_x0000_t75" style="width:278.25pt;height:41.25pt" o:ole="" fillcolor="window">
            <v:imagedata r:id="rId7" o:title=""/>
          </v:shape>
          <o:OLEObject Type="Embed" ProgID="Equation.2" ShapeID="_x0000_i1026" DrawAspect="Content" ObjectID="_1647429640" r:id="rId8"/>
        </w:object>
      </w:r>
      <w:r>
        <w:t>.</w:t>
      </w:r>
      <w:r>
        <w:tab/>
      </w:r>
      <w:r>
        <w:tab/>
      </w:r>
      <w:r>
        <w:rPr>
          <w:sz w:val="28"/>
        </w:rPr>
        <w:t>(8.2)</w:t>
      </w:r>
    </w:p>
    <w:p w:rsidR="001E16CF" w:rsidRDefault="001E16CF" w:rsidP="001E16CF">
      <w:pPr>
        <w:pStyle w:val="Fomula"/>
        <w:ind w:firstLine="54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Функция распределения:</w:t>
      </w:r>
    </w:p>
    <w:p w:rsidR="001E16CF" w:rsidRDefault="001E16CF" w:rsidP="001E16CF">
      <w:pPr>
        <w:pStyle w:val="Fomula"/>
        <w:tabs>
          <w:tab w:val="clear" w:pos="9639"/>
          <w:tab w:val="right" w:pos="9360"/>
        </w:tabs>
        <w:ind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position w:val="-56"/>
          <w:sz w:val="20"/>
        </w:rPr>
        <w:object w:dxaOrig="3739" w:dyaOrig="1260">
          <v:shape id="_x0000_i1027" type="#_x0000_t75" style="width:186.75pt;height:63pt" o:ole="" fillcolor="window">
            <v:imagedata r:id="rId9" o:title=""/>
          </v:shape>
          <o:OLEObject Type="Embed" ProgID="Equation.DSMT4" ShapeID="_x0000_i1027" DrawAspect="Content" ObjectID="_1647429641" r:id="rId10"/>
        </w:object>
      </w:r>
      <w:r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ab/>
        <w:t>(8.3)</w:t>
      </w:r>
    </w:p>
    <w:p w:rsidR="001E16CF" w:rsidRDefault="001E16CF" w:rsidP="001E16CF">
      <w:pPr>
        <w:pStyle w:val="Fomula"/>
        <w:spacing w:before="120" w:after="120"/>
        <w:ind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i/>
          <w:iCs/>
          <w:lang w:val="ru-RU"/>
        </w:rPr>
        <w:t>Числовые характеристики</w:t>
      </w:r>
      <w:r>
        <w:rPr>
          <w:rFonts w:ascii="Times New Roman" w:hAnsi="Times New Roman"/>
          <w:lang w:val="ru-RU"/>
        </w:rPr>
        <w:t xml:space="preserve"> равномерно распределенной случайной величины определяются так:</w:t>
      </w:r>
    </w:p>
    <w:p w:rsidR="001E16CF" w:rsidRDefault="001E16CF" w:rsidP="001E16CF">
      <w:pPr>
        <w:pStyle w:val="Fomula"/>
        <w:tabs>
          <w:tab w:val="clear" w:pos="9639"/>
          <w:tab w:val="right" w:pos="9360"/>
        </w:tabs>
        <w:ind w:firstLine="567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position w:val="-82"/>
          <w:lang w:val="ru-RU"/>
        </w:rPr>
        <w:object w:dxaOrig="6399" w:dyaOrig="1780">
          <v:shape id="_x0000_i1028" type="#_x0000_t75" style="width:320.25pt;height:89.25pt" o:ole="" fillcolor="window">
            <v:imagedata r:id="rId11" o:title=""/>
          </v:shape>
          <o:OLEObject Type="Embed" ProgID="Equation.2" ShapeID="_x0000_i1028" DrawAspect="Content" ObjectID="_1647429642" r:id="rId12"/>
        </w:object>
      </w:r>
      <w:r>
        <w:rPr>
          <w:rFonts w:ascii="Times New Roman" w:hAnsi="Times New Roman"/>
          <w:lang w:val="ru-RU"/>
        </w:rPr>
        <w:tab/>
        <w:t>(8.4)</w:t>
      </w:r>
    </w:p>
    <w:p w:rsidR="001E16CF" w:rsidRDefault="001E16CF" w:rsidP="001E16CF">
      <w:pPr>
        <w:pStyle w:val="Fomula"/>
        <w:ind w:firstLine="567"/>
        <w:rPr>
          <w:rFonts w:ascii="Times New Roman" w:hAnsi="Times New Roman"/>
          <w:lang w:val="ru-RU"/>
        </w:rPr>
      </w:pPr>
    </w:p>
    <w:p w:rsidR="001E16CF" w:rsidRDefault="001E16CF" w:rsidP="001E16CF">
      <w:pPr>
        <w:pStyle w:val="Fomula"/>
        <w:tabs>
          <w:tab w:val="clear" w:pos="9639"/>
        </w:tabs>
        <w:ind w:firstLine="56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210"/>
          <w:lang w:val="ru-RU"/>
        </w:rPr>
        <w:object w:dxaOrig="6780" w:dyaOrig="4340">
          <v:shape id="_x0000_i1029" type="#_x0000_t75" style="width:339pt;height:216.75pt" o:ole="" fillcolor="window">
            <v:imagedata r:id="rId13" o:title=""/>
          </v:shape>
          <o:OLEObject Type="Embed" ProgID="Equation.2" ShapeID="_x0000_i1029" DrawAspect="Content" ObjectID="_1647429643" r:id="rId14"/>
        </w:object>
      </w:r>
      <w:r>
        <w:rPr>
          <w:rFonts w:ascii="Times New Roman" w:hAnsi="Times New Roman"/>
          <w:lang w:val="ru-RU"/>
        </w:rPr>
        <w:tab/>
        <w:t>(8.5)</w:t>
      </w:r>
    </w:p>
    <w:p w:rsidR="001E16CF" w:rsidRDefault="001E16CF" w:rsidP="001E16CF">
      <w:pPr>
        <w:pStyle w:val="Fomula"/>
        <w:tabs>
          <w:tab w:val="clear" w:pos="9639"/>
          <w:tab w:val="right" w:pos="9360"/>
        </w:tabs>
        <w:ind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Среднее квадратичное отклонение равномерного распределения равно </w:t>
      </w:r>
    </w:p>
    <w:p w:rsidR="001E16CF" w:rsidRDefault="001E16CF" w:rsidP="001E16CF">
      <w:pPr>
        <w:pStyle w:val="Fomula"/>
        <w:tabs>
          <w:tab w:val="clear" w:pos="9639"/>
          <w:tab w:val="right" w:pos="9360"/>
        </w:tabs>
        <w:ind w:firstLine="288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0"/>
          <w:lang w:val="ru-RU"/>
        </w:rPr>
        <w:object w:dxaOrig="1240" w:dyaOrig="740">
          <v:shape id="_x0000_i1030" type="#_x0000_t75" style="width:62.25pt;height:36.75pt" o:ole="" fillcolor="window">
            <v:imagedata r:id="rId15" o:title=""/>
          </v:shape>
          <o:OLEObject Type="Embed" ProgID="Equation.2" ShapeID="_x0000_i1030" DrawAspect="Content" ObjectID="_1647429644" r:id="rId16"/>
        </w:objec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lang w:val="ru-RU"/>
        </w:rPr>
        <w:tab/>
        <w:t>(8.6)</w:t>
      </w: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sz w:val="28"/>
        </w:rPr>
        <w:t xml:space="preserve">Равномерное распределение случайной величины полностью определяется двумя параметрами: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– интервалом, на котором определена случайная величина.</w:t>
      </w: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При необходимости можно определить параметры </w:t>
      </w:r>
      <w:r>
        <w:rPr>
          <w:i/>
          <w:iCs/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i/>
          <w:iCs/>
          <w:sz w:val="28"/>
          <w:lang w:val="en-US"/>
        </w:rPr>
        <w:t>b</w:t>
      </w:r>
      <w:r>
        <w:rPr>
          <w:sz w:val="28"/>
        </w:rPr>
        <w:t xml:space="preserve"> равномерного распределения по известным значениям математического ожидания </w:t>
      </w:r>
      <w:proofErr w:type="spellStart"/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  <w:vertAlign w:val="subscript"/>
          <w:lang w:val="en-US"/>
        </w:rPr>
        <w:t>X</w:t>
      </w:r>
      <w:proofErr w:type="spellEnd"/>
      <w:r>
        <w:rPr>
          <w:i/>
          <w:iCs/>
          <w:sz w:val="28"/>
        </w:rPr>
        <w:t xml:space="preserve"> </w:t>
      </w:r>
      <w:r>
        <w:rPr>
          <w:sz w:val="28"/>
        </w:rPr>
        <w:t xml:space="preserve">и дисперсии </w:t>
      </w:r>
      <w:r>
        <w:rPr>
          <w:i/>
          <w:iCs/>
          <w:sz w:val="28"/>
          <w:lang w:val="en-US"/>
        </w:rPr>
        <w:t>D</w:t>
      </w:r>
      <w:r>
        <w:rPr>
          <w:i/>
          <w:iCs/>
          <w:sz w:val="28"/>
          <w:vertAlign w:val="subscript"/>
          <w:lang w:val="en-US"/>
        </w:rPr>
        <w:t>X</w:t>
      </w:r>
      <w:r>
        <w:rPr>
          <w:sz w:val="28"/>
        </w:rPr>
        <w:t xml:space="preserve"> случайной величины. Для этого составляется система уравнений следующего вида:</w:t>
      </w:r>
    </w:p>
    <w:p w:rsidR="001E16CF" w:rsidRDefault="001E16CF" w:rsidP="001E16CF">
      <w:pPr>
        <w:ind w:firstLine="567"/>
        <w:jc w:val="right"/>
        <w:rPr>
          <w:sz w:val="28"/>
        </w:rPr>
      </w:pPr>
      <w:r>
        <w:rPr>
          <w:position w:val="-58"/>
        </w:rPr>
        <w:object w:dxaOrig="1300" w:dyaOrig="1280">
          <v:shape id="_x0000_i1031" type="#_x0000_t75" style="width:79.5pt;height:70.5pt" o:ole="" fillcolor="window">
            <v:imagedata r:id="rId17" o:title=""/>
          </v:shape>
          <o:OLEObject Type="Embed" ProgID="Equation.DSMT4" ShapeID="_x0000_i1031" DrawAspect="Content" ObjectID="_1647429645" r:id="rId18"/>
        </w:object>
      </w:r>
      <w:r>
        <w:rPr>
          <w:sz w:val="28"/>
        </w:rPr>
        <w:tab/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(8.7)</w:t>
      </w:r>
    </w:p>
    <w:p w:rsidR="001E16CF" w:rsidRPr="00775161" w:rsidRDefault="001E16CF" w:rsidP="001E16CF">
      <w:pPr>
        <w:pStyle w:val="21"/>
        <w:spacing w:line="240" w:lineRule="auto"/>
        <w:rPr>
          <w:sz w:val="28"/>
          <w:szCs w:val="28"/>
        </w:rPr>
      </w:pPr>
      <w:r w:rsidRPr="00775161">
        <w:rPr>
          <w:sz w:val="28"/>
          <w:szCs w:val="28"/>
        </w:rPr>
        <w:t>из которой определяются искомые параметры.</w:t>
      </w:r>
    </w:p>
    <w:p w:rsidR="001E16CF" w:rsidRDefault="001E16CF" w:rsidP="001E16CF">
      <w:pPr>
        <w:pStyle w:val="text"/>
        <w:spacing w:after="120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Вероятность попадания равномерно распределенной случайной величины в интервал [</w:t>
      </w:r>
      <w:proofErr w:type="gramStart"/>
      <w:r>
        <w:rPr>
          <w:rFonts w:ascii="Times New Roman" w:hAnsi="Times New Roman"/>
          <w:szCs w:val="24"/>
          <w:lang w:val="ru-RU"/>
        </w:rPr>
        <w:t>α,β</w:t>
      </w:r>
      <w:proofErr w:type="gramEnd"/>
      <w:r>
        <w:rPr>
          <w:rFonts w:ascii="Times New Roman" w:hAnsi="Times New Roman"/>
          <w:szCs w:val="24"/>
          <w:lang w:val="ru-RU"/>
        </w:rPr>
        <w:t>) определяется так:</w:t>
      </w: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position w:val="-34"/>
          <w:sz w:val="28"/>
        </w:rPr>
        <w:object w:dxaOrig="6259" w:dyaOrig="840">
          <v:shape id="_x0000_i1032" type="#_x0000_t75" style="width:312.75pt;height:42pt" o:ole="" fillcolor="window">
            <v:imagedata r:id="rId19" o:title=""/>
          </v:shape>
          <o:OLEObject Type="Embed" ProgID="Equation.2" ShapeID="_x0000_i1032" DrawAspect="Content" ObjectID="_1647429646" r:id="rId20"/>
        </w:object>
      </w:r>
      <w:r>
        <w:rPr>
          <w:sz w:val="28"/>
        </w:rPr>
        <w:t xml:space="preserve">, где </w:t>
      </w:r>
      <w:r>
        <w:rPr>
          <w:position w:val="-12"/>
          <w:sz w:val="28"/>
        </w:rPr>
        <w:object w:dxaOrig="1500" w:dyaOrig="360">
          <v:shape id="_x0000_i1033" type="#_x0000_t75" style="width:75pt;height:18pt" o:ole="" fillcolor="window">
            <v:imagedata r:id="rId21" o:title=""/>
          </v:shape>
          <o:OLEObject Type="Embed" ProgID="Equation.2" ShapeID="_x0000_i1033" DrawAspect="Content" ObjectID="_1647429647" r:id="rId22"/>
        </w:object>
      </w:r>
    </w:p>
    <w:p w:rsidR="001E16CF" w:rsidRDefault="001E16CF" w:rsidP="001E16CF">
      <w:pPr>
        <w:spacing w:before="120"/>
        <w:ind w:firstLine="540"/>
        <w:jc w:val="both"/>
        <w:rPr>
          <w:sz w:val="28"/>
        </w:rPr>
      </w:pPr>
      <w:r>
        <w:rPr>
          <w:bCs/>
          <w:iCs/>
          <w:sz w:val="28"/>
        </w:rPr>
        <w:t>Например, ш</w:t>
      </w:r>
      <w:r>
        <w:rPr>
          <w:sz w:val="28"/>
        </w:rPr>
        <w:t>кала измерительного прибора проградуирована в некоторых единицах. СВ. Х – ошибка при округлении до ближайшего целого деления, которая с постоянной плотностью вероятности принимает любое значение между двумя соседними делениями. Х</w:t>
      </w:r>
      <w:r>
        <w:rPr>
          <w:sz w:val="28"/>
        </w:rPr>
        <w:sym w:font="Symbol" w:char="F0CE"/>
      </w:r>
      <w:r>
        <w:rPr>
          <w:sz w:val="28"/>
        </w:rPr>
        <w:t>(к, к+1). Ошибка измерения имеет равномерное распределение на интервале (-1/2,1/2).</w:t>
      </w:r>
    </w:p>
    <w:p w:rsidR="001E16CF" w:rsidRPr="00775161" w:rsidRDefault="001E16CF" w:rsidP="001E16CF">
      <w:pPr>
        <w:pStyle w:val="2"/>
        <w:rPr>
          <w:kern w:val="32"/>
        </w:rPr>
      </w:pPr>
      <w:r w:rsidRPr="00775161">
        <w:rPr>
          <w:kern w:val="32"/>
        </w:rPr>
        <w:t>8.2. Показательное (экспоненциальное) распределение.</w:t>
      </w:r>
    </w:p>
    <w:p w:rsidR="001E16CF" w:rsidRDefault="001E16CF" w:rsidP="001E16CF">
      <w:pPr>
        <w:spacing w:after="120"/>
        <w:ind w:firstLine="567"/>
        <w:jc w:val="both"/>
        <w:rPr>
          <w:sz w:val="28"/>
        </w:rPr>
      </w:pPr>
      <w:r>
        <w:rPr>
          <w:sz w:val="28"/>
        </w:rPr>
        <w:t xml:space="preserve">Непрерывная случайная величина Х, принимающая </w:t>
      </w:r>
      <w:proofErr w:type="gramStart"/>
      <w:r>
        <w:rPr>
          <w:sz w:val="28"/>
        </w:rPr>
        <w:t>только положительные значения</w:t>
      </w:r>
      <w:proofErr w:type="gramEnd"/>
      <w:r>
        <w:rPr>
          <w:sz w:val="28"/>
        </w:rPr>
        <w:t xml:space="preserve"> имеет </w:t>
      </w:r>
      <w:r>
        <w:rPr>
          <w:i/>
          <w:iCs/>
          <w:sz w:val="28"/>
        </w:rPr>
        <w:t>показательное</w:t>
      </w:r>
      <w:r>
        <w:rPr>
          <w:sz w:val="28"/>
        </w:rPr>
        <w:t xml:space="preserve"> (или экспоненциальное) распределение, если</w:t>
      </w:r>
      <w:r>
        <w:rPr>
          <w:sz w:val="28"/>
        </w:rPr>
        <w:tab/>
      </w:r>
    </w:p>
    <w:p w:rsidR="001E16CF" w:rsidRDefault="001E16CF" w:rsidP="001E16CF">
      <w:pPr>
        <w:ind w:firstLine="567"/>
        <w:jc w:val="right"/>
        <w:rPr>
          <w:sz w:val="28"/>
        </w:rPr>
      </w:pPr>
      <w:r>
        <w:rPr>
          <w:position w:val="-36"/>
          <w:sz w:val="28"/>
        </w:rPr>
        <w:object w:dxaOrig="2560" w:dyaOrig="859">
          <v:shape id="_x0000_i1034" type="#_x0000_t75" style="width:128.25pt;height:42.75pt" o:ole="">
            <v:imagedata r:id="rId23" o:title=""/>
          </v:shape>
          <o:OLEObject Type="Embed" ProgID="Equation.3" ShapeID="_x0000_i1034" DrawAspect="Content" ObjectID="_1647429648" r:id="rId24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(8.8)</w:t>
      </w:r>
    </w:p>
    <w:p w:rsidR="001E16CF" w:rsidRPr="00775161" w:rsidRDefault="001E16CF" w:rsidP="001E16CF">
      <w:pPr>
        <w:pStyle w:val="a3"/>
        <w:spacing w:before="120"/>
        <w:ind w:firstLine="539"/>
        <w:jc w:val="both"/>
        <w:rPr>
          <w:sz w:val="28"/>
          <w:szCs w:val="28"/>
        </w:rPr>
      </w:pPr>
      <w:r w:rsidRPr="00775161">
        <w:rPr>
          <w:sz w:val="28"/>
          <w:szCs w:val="28"/>
        </w:rPr>
        <w:t xml:space="preserve">Положительная величина  </w:t>
      </w:r>
      <w:r w:rsidRPr="00775161">
        <w:rPr>
          <w:sz w:val="28"/>
          <w:szCs w:val="28"/>
        </w:rPr>
        <w:sym w:font="Symbol" w:char="F06C"/>
      </w:r>
      <w:r w:rsidRPr="00775161">
        <w:rPr>
          <w:sz w:val="28"/>
          <w:szCs w:val="28"/>
        </w:rPr>
        <w:t xml:space="preserve"> называется параметром показательного распределения и полностью определяет его.</w:t>
      </w:r>
    </w:p>
    <w:p w:rsidR="001E16CF" w:rsidRDefault="001E16CF" w:rsidP="001E16CF">
      <w:pPr>
        <w:ind w:firstLine="540"/>
        <w:jc w:val="both"/>
        <w:rPr>
          <w:sz w:val="28"/>
        </w:rPr>
      </w:pPr>
      <w:r>
        <w:rPr>
          <w:sz w:val="28"/>
        </w:rPr>
        <w:t>Определим функцию распределения случайной величины.</w:t>
      </w:r>
    </w:p>
    <w:p w:rsidR="001E16CF" w:rsidRDefault="001E16CF" w:rsidP="001E16CF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при </w:t>
      </w:r>
      <w:proofErr w:type="gramStart"/>
      <w:r>
        <w:rPr>
          <w:i/>
          <w:iCs/>
          <w:sz w:val="28"/>
          <w:lang w:val="en-US"/>
        </w:rPr>
        <w:t>t</w:t>
      </w:r>
      <w:r>
        <w:rPr>
          <w:sz w:val="28"/>
        </w:rPr>
        <w:t>&lt;</w:t>
      </w:r>
      <w:proofErr w:type="gramEnd"/>
      <w:r>
        <w:rPr>
          <w:sz w:val="28"/>
        </w:rPr>
        <w:t>0</w:t>
      </w:r>
    </w:p>
    <w:p w:rsidR="001E16CF" w:rsidRDefault="001E16CF" w:rsidP="001E16CF">
      <w:pPr>
        <w:ind w:left="567"/>
        <w:jc w:val="center"/>
        <w:rPr>
          <w:sz w:val="28"/>
        </w:rPr>
      </w:pPr>
      <w:r>
        <w:rPr>
          <w:position w:val="-34"/>
          <w:sz w:val="28"/>
        </w:rPr>
        <w:object w:dxaOrig="2960" w:dyaOrig="820">
          <v:shape id="_x0000_i1035" type="#_x0000_t75" style="width:147.75pt;height:41.25pt" o:ole="" fillcolor="window">
            <v:imagedata r:id="rId25" o:title=""/>
          </v:shape>
          <o:OLEObject Type="Embed" ProgID="Equation.2" ShapeID="_x0000_i1035" DrawAspect="Content" ObjectID="_1647429649" r:id="rId26"/>
        </w:object>
      </w:r>
      <w:r>
        <w:rPr>
          <w:sz w:val="28"/>
        </w:rPr>
        <w:t>,</w:t>
      </w:r>
    </w:p>
    <w:p w:rsidR="001E16CF" w:rsidRDefault="001E16CF" w:rsidP="001E16CF">
      <w:pPr>
        <w:pStyle w:val="text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2. при </w:t>
      </w:r>
      <w:r>
        <w:rPr>
          <w:rFonts w:ascii="Times New Roman" w:hAnsi="Times New Roman"/>
          <w:szCs w:val="24"/>
          <w:lang w:val="en-US"/>
        </w:rPr>
        <w:t>t</w:t>
      </w:r>
      <w:r>
        <w:rPr>
          <w:rFonts w:ascii="Times New Roman" w:hAnsi="Times New Roman"/>
          <w:szCs w:val="24"/>
          <w:lang w:val="ru-RU"/>
        </w:rPr>
        <w:t>≥0</w:t>
      </w: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position w:val="-34"/>
          <w:sz w:val="28"/>
        </w:rPr>
        <w:object w:dxaOrig="7740" w:dyaOrig="820">
          <v:shape id="_x0000_i1036" type="#_x0000_t75" style="width:387pt;height:41.25pt" o:ole="" fillcolor="window">
            <v:imagedata r:id="rId27" o:title=""/>
          </v:shape>
          <o:OLEObject Type="Embed" ProgID="Equation.2" ShapeID="_x0000_i1036" DrawAspect="Content" ObjectID="_1647429650" r:id="rId28"/>
        </w:object>
      </w:r>
      <w:r>
        <w:rPr>
          <w:sz w:val="28"/>
        </w:rPr>
        <w:t>.</w:t>
      </w: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Таким образом, функция распределения имеет вид:</w:t>
      </w:r>
    </w:p>
    <w:p w:rsidR="001E16CF" w:rsidRDefault="001E16CF" w:rsidP="001E16CF">
      <w:pPr>
        <w:ind w:firstLine="567"/>
        <w:jc w:val="right"/>
        <w:rPr>
          <w:sz w:val="28"/>
        </w:rPr>
      </w:pPr>
      <w:r>
        <w:rPr>
          <w:sz w:val="28"/>
        </w:rPr>
        <w:tab/>
      </w:r>
      <w:r>
        <w:rPr>
          <w:position w:val="-34"/>
          <w:sz w:val="28"/>
        </w:rPr>
        <w:object w:dxaOrig="2760" w:dyaOrig="820">
          <v:shape id="_x0000_i1037" type="#_x0000_t75" style="width:138pt;height:41.25pt" o:ole="">
            <v:imagedata r:id="rId29" o:title=""/>
          </v:shape>
          <o:OLEObject Type="Embed" ProgID="Equation.3" ShapeID="_x0000_i1037" DrawAspect="Content" ObjectID="_1647429651" r:id="rId3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(8.9)</w:t>
      </w:r>
    </w:p>
    <w:p w:rsidR="001E16CF" w:rsidRPr="00775161" w:rsidRDefault="001E16CF" w:rsidP="001E16CF">
      <w:pPr>
        <w:pStyle w:val="21"/>
        <w:spacing w:line="240" w:lineRule="auto"/>
        <w:ind w:firstLine="567"/>
        <w:jc w:val="both"/>
        <w:rPr>
          <w:sz w:val="28"/>
          <w:szCs w:val="28"/>
        </w:rPr>
      </w:pPr>
      <w:r w:rsidRPr="00775161">
        <w:rPr>
          <w:sz w:val="28"/>
          <w:szCs w:val="28"/>
        </w:rPr>
        <w:t>Графики плотности и функции распределения вероятностей экспоненциального распределения приведены на рис. 8.1.</w:t>
      </w:r>
    </w:p>
    <w:bookmarkStart w:id="0" w:name="_MON_1198312031"/>
    <w:bookmarkStart w:id="1" w:name="_MON_1198312888"/>
    <w:bookmarkEnd w:id="0"/>
    <w:bookmarkEnd w:id="1"/>
    <w:p w:rsidR="001E16CF" w:rsidRDefault="001E16CF" w:rsidP="001E16CF">
      <w:pPr>
        <w:pStyle w:val="21"/>
        <w:spacing w:line="240" w:lineRule="auto"/>
      </w:pPr>
      <w:r>
        <w:object w:dxaOrig="8670" w:dyaOrig="4335">
          <v:shape id="_x0000_i1038" type="#_x0000_t75" style="width:433.5pt;height:216.75pt" o:ole="">
            <v:imagedata r:id="rId31" o:title=""/>
          </v:shape>
          <o:OLEObject Type="Embed" ProgID="Word.Picture.8" ShapeID="_x0000_i1038" DrawAspect="Content" ObjectID="_1647429652" r:id="rId32"/>
        </w:object>
      </w:r>
    </w:p>
    <w:p w:rsidR="001E16CF" w:rsidRDefault="001E16CF" w:rsidP="001E16CF">
      <w:pPr>
        <w:pStyle w:val="Fomula"/>
        <w:ind w:firstLine="567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ru-RU"/>
        </w:rPr>
        <w:t>Числовые характеристики</w:t>
      </w:r>
      <w:r>
        <w:rPr>
          <w:rFonts w:ascii="Times New Roman" w:hAnsi="Times New Roman"/>
          <w:lang w:val="ru-RU"/>
        </w:rPr>
        <w:t xml:space="preserve"> случайной величины.</w:t>
      </w:r>
      <w:r>
        <w:rPr>
          <w:rFonts w:ascii="Times New Roman" w:hAnsi="Times New Roman"/>
          <w:i/>
          <w:iCs/>
          <w:lang w:val="ru-RU"/>
        </w:rPr>
        <w:t xml:space="preserve"> </w:t>
      </w:r>
    </w:p>
    <w:p w:rsidR="001E16CF" w:rsidRDefault="001E16CF" w:rsidP="001E16CF">
      <w:pPr>
        <w:ind w:firstLine="567"/>
        <w:jc w:val="center"/>
        <w:rPr>
          <w:sz w:val="28"/>
        </w:rPr>
      </w:pPr>
      <w:r>
        <w:rPr>
          <w:position w:val="-34"/>
          <w:sz w:val="28"/>
        </w:rPr>
        <w:object w:dxaOrig="3500" w:dyaOrig="820">
          <v:shape id="_x0000_i1039" type="#_x0000_t75" style="width:174.75pt;height:41.25pt" o:ole="" fillcolor="window">
            <v:imagedata r:id="rId33" o:title=""/>
          </v:shape>
          <o:OLEObject Type="Embed" ProgID="Equation.2" ShapeID="_x0000_i1039" DrawAspect="Content" ObjectID="_1647429653" r:id="rId34"/>
        </w:object>
      </w:r>
      <w:r>
        <w:rPr>
          <w:sz w:val="28"/>
        </w:rPr>
        <w:t>.</w:t>
      </w:r>
    </w:p>
    <w:p w:rsidR="001E16CF" w:rsidRDefault="001E16CF" w:rsidP="001E16CF">
      <w:pPr>
        <w:spacing w:before="120" w:after="120"/>
        <w:ind w:firstLine="567"/>
        <w:jc w:val="both"/>
        <w:rPr>
          <w:sz w:val="28"/>
        </w:rPr>
      </w:pPr>
      <w:r>
        <w:rPr>
          <w:sz w:val="28"/>
        </w:rPr>
        <w:t xml:space="preserve">Проводя интегрирование по частям и учитывая, что при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→</w:t>
      </w:r>
      <w:proofErr w:type="gramStart"/>
      <w:r>
        <w:rPr>
          <w:i/>
          <w:iCs/>
          <w:sz w:val="28"/>
        </w:rPr>
        <w:t>∞</w:t>
      </w:r>
      <w:r>
        <w:rPr>
          <w:sz w:val="28"/>
        </w:rPr>
        <w:t xml:space="preserve">  </w:t>
      </w:r>
      <w:r>
        <w:rPr>
          <w:sz w:val="28"/>
          <w:lang w:val="en-US"/>
        </w:rPr>
        <w:t>e</w:t>
      </w:r>
      <w:proofErr w:type="gramEnd"/>
      <w:r>
        <w:rPr>
          <w:sz w:val="28"/>
          <w:vertAlign w:val="superscript"/>
        </w:rPr>
        <w:t>-</w:t>
      </w:r>
      <w:r>
        <w:rPr>
          <w:i/>
          <w:iCs/>
          <w:sz w:val="28"/>
          <w:vertAlign w:val="superscript"/>
          <w:lang w:val="en-US"/>
        </w:rPr>
        <w:t>x</w:t>
      </w:r>
      <w:r>
        <w:rPr>
          <w:sz w:val="28"/>
        </w:rPr>
        <w:t xml:space="preserve"> стремиться к нулю быстрее, чем возрастает любая степень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, находим:</w:t>
      </w:r>
    </w:p>
    <w:p w:rsidR="001E16CF" w:rsidRDefault="001E16CF" w:rsidP="001E16CF">
      <w:pPr>
        <w:ind w:firstLine="567"/>
        <w:jc w:val="right"/>
        <w:rPr>
          <w:sz w:val="28"/>
        </w:rPr>
      </w:pPr>
      <w:r>
        <w:rPr>
          <w:position w:val="-28"/>
          <w:sz w:val="28"/>
        </w:rPr>
        <w:object w:dxaOrig="940" w:dyaOrig="720">
          <v:shape id="_x0000_i1040" type="#_x0000_t75" style="width:47.25pt;height:36pt" o:ole="">
            <v:imagedata r:id="rId35" o:title=""/>
          </v:shape>
          <o:OLEObject Type="Embed" ProgID="Equation.3" ShapeID="_x0000_i1040" DrawAspect="Content" ObjectID="_1647429654" r:id="rId36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(8.10)</w:t>
      </w:r>
    </w:p>
    <w:p w:rsidR="001E16CF" w:rsidRPr="00775161" w:rsidRDefault="001E16CF" w:rsidP="001E16CF">
      <w:pPr>
        <w:pStyle w:val="21"/>
        <w:spacing w:before="120" w:line="240" w:lineRule="auto"/>
        <w:ind w:firstLine="567"/>
        <w:rPr>
          <w:sz w:val="28"/>
          <w:szCs w:val="28"/>
        </w:rPr>
      </w:pPr>
      <w:r w:rsidRPr="00775161">
        <w:rPr>
          <w:sz w:val="28"/>
          <w:szCs w:val="28"/>
        </w:rPr>
        <w:t>Дисперсия случайной величины определяем по формуле:</w:t>
      </w:r>
    </w:p>
    <w:p w:rsidR="001E16CF" w:rsidRPr="00775161" w:rsidRDefault="001E16CF" w:rsidP="001E16CF">
      <w:pPr>
        <w:pStyle w:val="21"/>
        <w:spacing w:line="240" w:lineRule="auto"/>
        <w:ind w:firstLine="567"/>
        <w:jc w:val="right"/>
        <w:rPr>
          <w:sz w:val="28"/>
          <w:szCs w:val="28"/>
        </w:rPr>
      </w:pPr>
      <w:r w:rsidRPr="00775161">
        <w:rPr>
          <w:position w:val="-34"/>
          <w:sz w:val="28"/>
          <w:szCs w:val="28"/>
        </w:rPr>
        <w:object w:dxaOrig="4599" w:dyaOrig="820">
          <v:shape id="_x0000_i1041" type="#_x0000_t75" style="width:230.25pt;height:41.25pt" o:ole="">
            <v:imagedata r:id="rId37" o:title=""/>
          </v:shape>
          <o:OLEObject Type="Embed" ProgID="Equation.3" ShapeID="_x0000_i1041" DrawAspect="Content" ObjectID="_1647429655" r:id="rId38"/>
        </w:object>
      </w:r>
      <w:r w:rsidRPr="00775161">
        <w:rPr>
          <w:sz w:val="28"/>
          <w:szCs w:val="28"/>
        </w:rPr>
        <w:tab/>
      </w:r>
      <w:r w:rsidRPr="00775161">
        <w:rPr>
          <w:sz w:val="28"/>
          <w:szCs w:val="28"/>
        </w:rPr>
        <w:tab/>
      </w:r>
      <w:r w:rsidRPr="00775161">
        <w:rPr>
          <w:sz w:val="28"/>
          <w:szCs w:val="28"/>
        </w:rPr>
        <w:tab/>
        <w:t>(8.11)</w:t>
      </w:r>
    </w:p>
    <w:p w:rsidR="001E16CF" w:rsidRPr="00775161" w:rsidRDefault="001E16CF" w:rsidP="001E16CF">
      <w:pPr>
        <w:pStyle w:val="21"/>
        <w:spacing w:line="240" w:lineRule="auto"/>
        <w:ind w:firstLine="567"/>
        <w:jc w:val="both"/>
        <w:rPr>
          <w:sz w:val="28"/>
          <w:szCs w:val="28"/>
        </w:rPr>
      </w:pPr>
      <w:r w:rsidRPr="00775161">
        <w:rPr>
          <w:sz w:val="28"/>
          <w:szCs w:val="28"/>
        </w:rPr>
        <w:t xml:space="preserve">Показательное распределение тесно связано с простейшим (стационарным пуассоновским) потоком событий. </w:t>
      </w:r>
      <w:r w:rsidRPr="00775161">
        <w:rPr>
          <w:i/>
          <w:iCs/>
          <w:sz w:val="28"/>
          <w:szCs w:val="28"/>
        </w:rPr>
        <w:t xml:space="preserve">Интервал времени </w:t>
      </w:r>
      <w:r w:rsidRPr="00775161">
        <w:rPr>
          <w:i/>
          <w:iCs/>
          <w:sz w:val="28"/>
          <w:szCs w:val="28"/>
          <w:lang w:val="en-US"/>
        </w:rPr>
        <w:t>T</w:t>
      </w:r>
      <w:r w:rsidRPr="00775161">
        <w:rPr>
          <w:i/>
          <w:iCs/>
          <w:sz w:val="28"/>
          <w:szCs w:val="28"/>
        </w:rPr>
        <w:t xml:space="preserve"> между двумя соседними событиями в простейшем потоке имеет показательное распределение с параметром, равным интенсивности потока.</w:t>
      </w:r>
    </w:p>
    <w:p w:rsidR="001E16CF" w:rsidRPr="00775161" w:rsidRDefault="001E16CF" w:rsidP="001E16CF">
      <w:pPr>
        <w:pStyle w:val="21"/>
        <w:spacing w:line="240" w:lineRule="auto"/>
        <w:ind w:firstLine="567"/>
        <w:jc w:val="both"/>
        <w:rPr>
          <w:sz w:val="28"/>
          <w:szCs w:val="28"/>
        </w:rPr>
      </w:pPr>
      <w:r w:rsidRPr="00775161">
        <w:rPr>
          <w:sz w:val="28"/>
          <w:szCs w:val="28"/>
        </w:rPr>
        <w:t xml:space="preserve">Функция распределения СВ </w:t>
      </w:r>
      <w:r w:rsidRPr="00775161">
        <w:rPr>
          <w:i/>
          <w:iCs/>
          <w:sz w:val="28"/>
          <w:szCs w:val="28"/>
        </w:rPr>
        <w:t xml:space="preserve">Т </w:t>
      </w:r>
      <w:r w:rsidRPr="00775161">
        <w:rPr>
          <w:sz w:val="28"/>
          <w:szCs w:val="28"/>
        </w:rPr>
        <w:t>интервала времени между двумя соседними событиями в потоке:</w:t>
      </w:r>
    </w:p>
    <w:p w:rsidR="001E16CF" w:rsidRDefault="001E16CF" w:rsidP="001E16CF">
      <w:pPr>
        <w:pStyle w:val="21"/>
        <w:spacing w:line="240" w:lineRule="auto"/>
        <w:ind w:firstLine="567"/>
        <w:jc w:val="center"/>
      </w:pPr>
      <w:r>
        <w:rPr>
          <w:position w:val="-12"/>
        </w:rPr>
        <w:object w:dxaOrig="1760" w:dyaOrig="360">
          <v:shape id="_x0000_i1042" type="#_x0000_t75" style="width:87.75pt;height:18pt" o:ole="">
            <v:imagedata r:id="rId39" o:title=""/>
          </v:shape>
          <o:OLEObject Type="Embed" ProgID="Equation.3" ShapeID="_x0000_i1042" DrawAspect="Content" ObjectID="_1647429656" r:id="rId40"/>
        </w:object>
      </w:r>
      <w:r>
        <w:t>.</w:t>
      </w:r>
    </w:p>
    <w:p w:rsidR="001E16CF" w:rsidRDefault="001E16CF" w:rsidP="001E16CF">
      <w:pPr>
        <w:pStyle w:val="21"/>
        <w:spacing w:line="240" w:lineRule="auto"/>
        <w:ind w:firstLine="567"/>
        <w:jc w:val="center"/>
      </w:pPr>
    </w:p>
    <w:p w:rsidR="001E16CF" w:rsidRPr="00775161" w:rsidRDefault="001E16CF" w:rsidP="001E16CF">
      <w:pPr>
        <w:pStyle w:val="21"/>
        <w:spacing w:line="240" w:lineRule="auto"/>
        <w:ind w:firstLine="567"/>
        <w:jc w:val="both"/>
        <w:rPr>
          <w:sz w:val="28"/>
          <w:szCs w:val="28"/>
        </w:rPr>
      </w:pPr>
      <w:r w:rsidRPr="00775161">
        <w:rPr>
          <w:noProof/>
          <w:sz w:val="28"/>
          <w:szCs w:val="28"/>
        </w:rPr>
        <w:lastRenderedPageBreak/>
        <w:object w:dxaOrig="760" w:dyaOrig="300">
          <v:shape id="_x0000_s1026" type="#_x0000_t75" style="position:absolute;left:0;text-align:left;margin-left:270pt;margin-top:2.8pt;width:199.5pt;height:99pt;z-index:251659264">
            <v:imagedata r:id="rId41" o:title=""/>
            <w10:wrap type="square"/>
          </v:shape>
          <o:OLEObject Type="Embed" ProgID="Word.Picture.8" ShapeID="_x0000_s1026" DrawAspect="Content" ObjectID="_1647429689" r:id="rId42"/>
        </w:object>
      </w:r>
      <w:r w:rsidRPr="00775161">
        <w:rPr>
          <w:sz w:val="28"/>
          <w:szCs w:val="28"/>
        </w:rPr>
        <w:t>Рассмотрим на оси 0</w:t>
      </w:r>
      <w:r w:rsidRPr="00775161">
        <w:rPr>
          <w:i/>
          <w:iCs/>
          <w:sz w:val="28"/>
          <w:szCs w:val="28"/>
          <w:lang w:val="en-US"/>
        </w:rPr>
        <w:t>t</w:t>
      </w:r>
      <w:r w:rsidRPr="00775161">
        <w:rPr>
          <w:sz w:val="28"/>
          <w:szCs w:val="28"/>
        </w:rPr>
        <w:t xml:space="preserve"> интервал времени </w:t>
      </w:r>
      <w:r w:rsidRPr="00775161">
        <w:rPr>
          <w:i/>
          <w:iCs/>
          <w:sz w:val="28"/>
          <w:szCs w:val="28"/>
          <w:lang w:val="en-US"/>
        </w:rPr>
        <w:t>T</w:t>
      </w:r>
      <w:r w:rsidRPr="00775161">
        <w:rPr>
          <w:sz w:val="28"/>
          <w:szCs w:val="28"/>
        </w:rPr>
        <w:t xml:space="preserve"> между двумя соседними событиями (рис. 8.2). Для того, чтобы выполнилось неравенство </w:t>
      </w:r>
      <w:proofErr w:type="gramStart"/>
      <w:r w:rsidRPr="00775161">
        <w:rPr>
          <w:i/>
          <w:iCs/>
          <w:sz w:val="28"/>
          <w:szCs w:val="28"/>
          <w:lang w:val="en-US"/>
        </w:rPr>
        <w:t>T</w:t>
      </w:r>
      <w:r w:rsidRPr="00775161">
        <w:rPr>
          <w:sz w:val="28"/>
          <w:szCs w:val="28"/>
        </w:rPr>
        <w:t>&lt;</w:t>
      </w:r>
      <w:proofErr w:type="gramEnd"/>
      <w:r w:rsidRPr="00775161">
        <w:rPr>
          <w:i/>
          <w:iCs/>
          <w:sz w:val="28"/>
          <w:szCs w:val="28"/>
          <w:lang w:val="en-US"/>
        </w:rPr>
        <w:t>t</w:t>
      </w:r>
      <w:r w:rsidRPr="00775161">
        <w:rPr>
          <w:sz w:val="28"/>
          <w:szCs w:val="28"/>
        </w:rPr>
        <w:t xml:space="preserve">, необходимо, чтобы на хотя бы одно событие потока попало на участок длины </w:t>
      </w:r>
      <w:r w:rsidRPr="00775161">
        <w:rPr>
          <w:i/>
          <w:iCs/>
          <w:sz w:val="28"/>
          <w:szCs w:val="28"/>
          <w:lang w:val="en-US"/>
        </w:rPr>
        <w:t>t</w:t>
      </w:r>
      <w:r w:rsidRPr="00775161">
        <w:rPr>
          <w:sz w:val="28"/>
          <w:szCs w:val="28"/>
        </w:rPr>
        <w:t>; вероятность этого</w:t>
      </w:r>
    </w:p>
    <w:p w:rsidR="001E16CF" w:rsidRDefault="001E16CF" w:rsidP="001E16CF">
      <w:pPr>
        <w:pStyle w:val="21"/>
        <w:spacing w:line="240" w:lineRule="auto"/>
        <w:ind w:firstLine="567"/>
        <w:jc w:val="center"/>
      </w:pPr>
      <w:r>
        <w:rPr>
          <w:position w:val="-12"/>
        </w:rPr>
        <w:object w:dxaOrig="4900" w:dyaOrig="420">
          <v:shape id="_x0000_i1043" type="#_x0000_t75" style="width:245.25pt;height:21pt" o:ole="">
            <v:imagedata r:id="rId43" o:title=""/>
          </v:shape>
          <o:OLEObject Type="Embed" ProgID="Equation.3" ShapeID="_x0000_i1043" DrawAspect="Content" ObjectID="_1647429657" r:id="rId44"/>
        </w:object>
      </w:r>
    </w:p>
    <w:p w:rsidR="001E16CF" w:rsidRPr="00775161" w:rsidRDefault="001E16CF" w:rsidP="001E16CF">
      <w:pPr>
        <w:pStyle w:val="21"/>
        <w:spacing w:before="120" w:line="240" w:lineRule="auto"/>
        <w:ind w:firstLine="567"/>
        <w:jc w:val="both"/>
        <w:rPr>
          <w:sz w:val="28"/>
          <w:szCs w:val="28"/>
        </w:rPr>
      </w:pPr>
      <w:r w:rsidRPr="00775161">
        <w:rPr>
          <w:sz w:val="28"/>
          <w:szCs w:val="28"/>
        </w:rPr>
        <w:t>Таким образом:</w:t>
      </w:r>
    </w:p>
    <w:p w:rsidR="001E16CF" w:rsidRPr="00775161" w:rsidRDefault="001E16CF" w:rsidP="001E16CF">
      <w:pPr>
        <w:pStyle w:val="21"/>
        <w:spacing w:before="120" w:line="240" w:lineRule="auto"/>
        <w:ind w:firstLine="567"/>
        <w:jc w:val="center"/>
        <w:rPr>
          <w:sz w:val="28"/>
          <w:szCs w:val="28"/>
        </w:rPr>
      </w:pPr>
      <w:r w:rsidRPr="00775161">
        <w:rPr>
          <w:position w:val="-12"/>
          <w:sz w:val="28"/>
          <w:szCs w:val="28"/>
        </w:rPr>
        <w:object w:dxaOrig="1579" w:dyaOrig="420">
          <v:shape id="_x0000_i1044" type="#_x0000_t75" style="width:78.75pt;height:21pt" o:ole="">
            <v:imagedata r:id="rId45" o:title=""/>
          </v:shape>
          <o:OLEObject Type="Embed" ProgID="Equation.3" ShapeID="_x0000_i1044" DrawAspect="Content" ObjectID="_1647429658" r:id="rId46"/>
        </w:object>
      </w:r>
      <w:r w:rsidRPr="00775161">
        <w:rPr>
          <w:sz w:val="28"/>
          <w:szCs w:val="28"/>
        </w:rPr>
        <w:t>,</w:t>
      </w:r>
    </w:p>
    <w:p w:rsidR="001E16CF" w:rsidRPr="00775161" w:rsidRDefault="001E16CF" w:rsidP="001E16CF">
      <w:pPr>
        <w:pStyle w:val="21"/>
        <w:spacing w:before="120" w:line="240" w:lineRule="auto"/>
        <w:ind w:firstLine="567"/>
        <w:jc w:val="both"/>
        <w:rPr>
          <w:sz w:val="28"/>
          <w:szCs w:val="28"/>
        </w:rPr>
      </w:pPr>
      <w:r w:rsidRPr="00775161">
        <w:rPr>
          <w:sz w:val="28"/>
          <w:szCs w:val="28"/>
        </w:rPr>
        <w:t>а плотность распределения равна</w:t>
      </w:r>
    </w:p>
    <w:p w:rsidR="001E16CF" w:rsidRPr="00775161" w:rsidRDefault="001E16CF" w:rsidP="001E16CF">
      <w:pPr>
        <w:pStyle w:val="21"/>
        <w:spacing w:before="120" w:line="240" w:lineRule="auto"/>
        <w:ind w:firstLine="567"/>
        <w:jc w:val="center"/>
        <w:rPr>
          <w:sz w:val="28"/>
          <w:szCs w:val="28"/>
        </w:rPr>
      </w:pPr>
      <w:r w:rsidRPr="00775161">
        <w:rPr>
          <w:position w:val="-12"/>
          <w:sz w:val="28"/>
          <w:szCs w:val="28"/>
        </w:rPr>
        <w:object w:dxaOrig="1359" w:dyaOrig="420">
          <v:shape id="_x0000_i1045" type="#_x0000_t75" style="width:68.25pt;height:21pt" o:ole="">
            <v:imagedata r:id="rId47" o:title=""/>
          </v:shape>
          <o:OLEObject Type="Embed" ProgID="Equation.3" ShapeID="_x0000_i1045" DrawAspect="Content" ObjectID="_1647429659" r:id="rId48"/>
        </w:object>
      </w:r>
      <w:r w:rsidRPr="00775161">
        <w:rPr>
          <w:sz w:val="28"/>
          <w:szCs w:val="28"/>
        </w:rPr>
        <w:t>,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т.е. случайная величина имеет показательное распределение.</w:t>
      </w:r>
    </w:p>
    <w:p w:rsidR="001E16CF" w:rsidRPr="00775161" w:rsidRDefault="001E16CF" w:rsidP="001E16CF">
      <w:pPr>
        <w:pStyle w:val="2"/>
        <w:spacing w:line="360" w:lineRule="auto"/>
        <w:rPr>
          <w:kern w:val="32"/>
        </w:rPr>
      </w:pPr>
      <w:r w:rsidRPr="00775161">
        <w:rPr>
          <w:kern w:val="32"/>
        </w:rPr>
        <w:t>8.3. Нормальное распределение (закон Гаусса)</w:t>
      </w: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sz w:val="28"/>
        </w:rPr>
        <w:t xml:space="preserve">Непрерывная случайная величина </w:t>
      </w:r>
      <w:r>
        <w:rPr>
          <w:i/>
          <w:iCs/>
          <w:sz w:val="28"/>
        </w:rPr>
        <w:t>Х</w:t>
      </w:r>
      <w:r>
        <w:rPr>
          <w:sz w:val="28"/>
        </w:rPr>
        <w:t xml:space="preserve"> имеет нормальное распределение, если ее плотность вероятности имеет вид:</w:t>
      </w:r>
    </w:p>
    <w:p w:rsidR="001E16CF" w:rsidRDefault="001E16CF" w:rsidP="001E16CF">
      <w:pPr>
        <w:pStyle w:val="Fomula"/>
        <w:tabs>
          <w:tab w:val="clear" w:pos="9639"/>
          <w:tab w:val="right" w:pos="9360"/>
        </w:tabs>
        <w:ind w:firstLine="567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position w:val="-36"/>
          <w:lang w:val="ru-RU"/>
        </w:rPr>
        <w:object w:dxaOrig="5260" w:dyaOrig="920">
          <v:shape id="_x0000_i1046" type="#_x0000_t75" style="width:263.25pt;height:45.75pt" o:ole="">
            <v:imagedata r:id="rId49" o:title=""/>
          </v:shape>
          <o:OLEObject Type="Embed" ProgID="Equation.3" ShapeID="_x0000_i1046" DrawAspect="Content" ObjectID="_1647429660" r:id="rId50"/>
        </w:objec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ab/>
        <w:t>(8.12)</w:t>
      </w:r>
    </w:p>
    <w:p w:rsidR="001E16CF" w:rsidRDefault="001E16CF" w:rsidP="001E16CF">
      <w:pPr>
        <w:pStyle w:val="Fomula"/>
        <w:ind w:firstLine="567"/>
        <w:rPr>
          <w:rFonts w:ascii="Times New Roman" w:hAnsi="Times New Roman"/>
          <w:lang w:val="ru-RU"/>
        </w:rPr>
      </w:pP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sz w:val="28"/>
        </w:rPr>
        <w:t>Кривая нормального распределения приведена на рис</w:t>
      </w:r>
      <w:r w:rsidR="00546C65">
        <w:rPr>
          <w:sz w:val="28"/>
        </w:rPr>
        <w:t>унке</w:t>
      </w:r>
      <w:r>
        <w:rPr>
          <w:sz w:val="28"/>
        </w:rPr>
        <w:t xml:space="preserve">. </w:t>
      </w:r>
    </w:p>
    <w:p w:rsidR="00546C65" w:rsidRDefault="00546C65" w:rsidP="00546C65">
      <w:pPr>
        <w:ind w:firstLine="567"/>
        <w:jc w:val="center"/>
        <w:rPr>
          <w:sz w:val="28"/>
        </w:rPr>
      </w:pPr>
      <w:r>
        <w:rPr>
          <w:noProof/>
        </w:rPr>
        <w:drawing>
          <wp:inline distT="0" distB="0" distL="0" distR="0" wp14:anchorId="41C1B4EC" wp14:editId="3F468C23">
            <wp:extent cx="3400425" cy="254703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8" cy="255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CF" w:rsidRDefault="001E16CF" w:rsidP="001E16CF">
      <w:pPr>
        <w:spacing w:after="120"/>
        <w:ind w:firstLine="567"/>
        <w:jc w:val="both"/>
        <w:rPr>
          <w:sz w:val="28"/>
        </w:rPr>
      </w:pPr>
      <w:r>
        <w:rPr>
          <w:sz w:val="28"/>
        </w:rPr>
        <w:t xml:space="preserve">Определим </w:t>
      </w:r>
      <w:r>
        <w:rPr>
          <w:i/>
          <w:iCs/>
          <w:sz w:val="28"/>
        </w:rPr>
        <w:t>числовые характеристики</w:t>
      </w:r>
      <w:r>
        <w:rPr>
          <w:sz w:val="28"/>
        </w:rPr>
        <w:t xml:space="preserve"> нормально распределенной случайной величины </w:t>
      </w:r>
      <w:r>
        <w:rPr>
          <w:i/>
          <w:iCs/>
          <w:sz w:val="28"/>
        </w:rPr>
        <w:t>Х</w:t>
      </w:r>
      <w:r>
        <w:rPr>
          <w:sz w:val="28"/>
        </w:rPr>
        <w:t>. Математическое ожидание:</w:t>
      </w: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position w:val="-36"/>
          <w:sz w:val="28"/>
        </w:rPr>
        <w:object w:dxaOrig="4580" w:dyaOrig="859">
          <v:shape id="_x0000_i1047" type="#_x0000_t75" style="width:228.75pt;height:42.75pt" o:ole="">
            <v:imagedata r:id="rId52" o:title=""/>
          </v:shape>
          <o:OLEObject Type="Embed" ProgID="Equation.3" ShapeID="_x0000_i1047" DrawAspect="Content" ObjectID="_1647429661" r:id="rId53"/>
        </w:object>
      </w:r>
    </w:p>
    <w:p w:rsidR="001E16CF" w:rsidRDefault="001E16CF" w:rsidP="001E16CF">
      <w:pPr>
        <w:pStyle w:val="text"/>
        <w:rPr>
          <w:lang w:val="ru-RU"/>
        </w:rPr>
      </w:pPr>
      <w:r>
        <w:rPr>
          <w:lang w:val="ru-RU"/>
        </w:rPr>
        <w:t>Применяя замену переменной</w:t>
      </w:r>
    </w:p>
    <w:p w:rsidR="001E16CF" w:rsidRDefault="001E16CF" w:rsidP="001E16CF">
      <w:pPr>
        <w:ind w:firstLine="567"/>
        <w:jc w:val="right"/>
        <w:rPr>
          <w:sz w:val="28"/>
        </w:rPr>
      </w:pPr>
      <w:r>
        <w:rPr>
          <w:position w:val="-12"/>
          <w:sz w:val="28"/>
        </w:rPr>
        <w:object w:dxaOrig="2160" w:dyaOrig="440">
          <v:shape id="_x0000_i1048" type="#_x0000_t75" style="width:108pt;height:21.75pt" o:ole="">
            <v:imagedata r:id="rId54" o:title=""/>
          </v:shape>
          <o:OLEObject Type="Embed" ProgID="Equation.3" ShapeID="_x0000_i1048" DrawAspect="Content" ObjectID="_1647429662" r:id="rId55"/>
        </w:object>
      </w:r>
      <w:r>
        <w:rPr>
          <w:sz w:val="28"/>
        </w:rPr>
        <w:tab/>
      </w:r>
      <w:r>
        <w:rPr>
          <w:sz w:val="28"/>
        </w:rPr>
        <w:tab/>
      </w:r>
      <w:r w:rsidR="00546C65">
        <w:rPr>
          <w:sz w:val="28"/>
        </w:rPr>
        <w:tab/>
      </w:r>
      <w:r w:rsidR="00546C65">
        <w:rPr>
          <w:sz w:val="28"/>
        </w:rPr>
        <w:tab/>
      </w:r>
      <w:r w:rsidR="00546C65">
        <w:rPr>
          <w:sz w:val="28"/>
        </w:rPr>
        <w:tab/>
      </w:r>
      <w:r w:rsidR="00546C65">
        <w:rPr>
          <w:sz w:val="28"/>
        </w:rPr>
        <w:tab/>
      </w:r>
      <w:r>
        <w:rPr>
          <w:sz w:val="28"/>
        </w:rPr>
        <w:t>(8.13)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получим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jc w:val="center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34"/>
          <w:szCs w:val="24"/>
          <w:lang w:val="ru-RU"/>
        </w:rPr>
        <w:object w:dxaOrig="6979" w:dyaOrig="820">
          <v:shape id="_x0000_i1049" type="#_x0000_t75" style="width:348.75pt;height:41.25pt" o:ole="">
            <v:imagedata r:id="rId56" o:title=""/>
          </v:shape>
          <o:OLEObject Type="Embed" ProgID="Equation.3" ShapeID="_x0000_i1049" DrawAspect="Content" ObjectID="_1647429663" r:id="rId57"/>
        </w:objec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В полученном выражении первый интеграл равен нулю (интеграл в симметричных пределах от нечетной функции), а второй интеграл есть интеграл Эйлера-Пуассона: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40"/>
        <w:jc w:val="right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34"/>
          <w:szCs w:val="24"/>
          <w:lang w:val="ru-RU"/>
        </w:rPr>
        <w:object w:dxaOrig="2820" w:dyaOrig="820">
          <v:shape id="_x0000_i1050" type="#_x0000_t75" style="width:141pt;height:41.25pt" o:ole="">
            <v:imagedata r:id="rId58" o:title=""/>
          </v:shape>
          <o:OLEObject Type="Embed" ProgID="Equation.3" ShapeID="_x0000_i1050" DrawAspect="Content" ObjectID="_1647429664" r:id="rId59"/>
        </w:object>
      </w:r>
      <w:r>
        <w:rPr>
          <w:rFonts w:ascii="Times New Roman" w:hAnsi="Times New Roman"/>
          <w:szCs w:val="24"/>
          <w:lang w:val="ru-RU"/>
        </w:rPr>
        <w:tab/>
      </w:r>
      <w:r>
        <w:rPr>
          <w:rFonts w:ascii="Times New Roman" w:hAnsi="Times New Roman"/>
          <w:szCs w:val="24"/>
          <w:lang w:val="ru-RU"/>
        </w:rPr>
        <w:tab/>
      </w:r>
      <w:r>
        <w:rPr>
          <w:rFonts w:ascii="Times New Roman" w:hAnsi="Times New Roman"/>
          <w:szCs w:val="24"/>
          <w:lang w:val="ru-RU"/>
        </w:rPr>
        <w:tab/>
      </w:r>
      <w:r>
        <w:rPr>
          <w:rFonts w:ascii="Times New Roman" w:hAnsi="Times New Roman"/>
          <w:szCs w:val="24"/>
          <w:lang w:val="ru-RU"/>
        </w:rPr>
        <w:tab/>
        <w:t>(8.14)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Таким образом, математическое ожидание величины </w:t>
      </w:r>
      <w:r>
        <w:rPr>
          <w:rFonts w:ascii="Times New Roman" w:hAnsi="Times New Roman"/>
          <w:i/>
          <w:iCs/>
          <w:szCs w:val="24"/>
          <w:lang w:val="ru-RU"/>
        </w:rPr>
        <w:t xml:space="preserve">Х </w:t>
      </w:r>
      <w:r>
        <w:rPr>
          <w:rFonts w:ascii="Times New Roman" w:hAnsi="Times New Roman"/>
          <w:szCs w:val="24"/>
          <w:lang w:val="ru-RU"/>
        </w:rPr>
        <w:t xml:space="preserve">равно </w:t>
      </w:r>
      <w:r>
        <w:rPr>
          <w:rFonts w:ascii="Times New Roman" w:hAnsi="Times New Roman"/>
          <w:i/>
          <w:iCs/>
          <w:szCs w:val="24"/>
          <w:lang w:val="en-US"/>
        </w:rPr>
        <w:t>m</w:t>
      </w:r>
      <w:r>
        <w:rPr>
          <w:rFonts w:ascii="Times New Roman" w:hAnsi="Times New Roman"/>
          <w:szCs w:val="24"/>
          <w:lang w:val="ru-RU"/>
        </w:rPr>
        <w:t>:</w:t>
      </w:r>
    </w:p>
    <w:p w:rsidR="001E16CF" w:rsidRPr="00775161" w:rsidRDefault="001E16CF" w:rsidP="001E16CF">
      <w:pPr>
        <w:pStyle w:val="a3"/>
        <w:jc w:val="center"/>
        <w:rPr>
          <w:sz w:val="28"/>
          <w:szCs w:val="28"/>
        </w:rPr>
      </w:pPr>
      <w:r w:rsidRPr="00775161">
        <w:rPr>
          <w:sz w:val="28"/>
          <w:szCs w:val="28"/>
          <w:lang w:val="en-US"/>
        </w:rPr>
        <w:t>M</w:t>
      </w:r>
      <w:r w:rsidRPr="00775161">
        <w:rPr>
          <w:sz w:val="28"/>
          <w:szCs w:val="28"/>
        </w:rPr>
        <w:t>[</w:t>
      </w:r>
      <w:r w:rsidRPr="00775161">
        <w:rPr>
          <w:i/>
          <w:iCs/>
          <w:sz w:val="28"/>
          <w:szCs w:val="28"/>
          <w:lang w:val="en-US"/>
        </w:rPr>
        <w:t>X</w:t>
      </w:r>
      <w:r w:rsidRPr="00775161">
        <w:rPr>
          <w:sz w:val="28"/>
          <w:szCs w:val="28"/>
        </w:rPr>
        <w:t>]=</w:t>
      </w:r>
      <w:r w:rsidRPr="00775161">
        <w:rPr>
          <w:i/>
          <w:iCs/>
          <w:sz w:val="28"/>
          <w:szCs w:val="28"/>
          <w:lang w:val="en-US"/>
        </w:rPr>
        <w:t>m</w:t>
      </w:r>
      <w:r w:rsidRPr="00775161">
        <w:rPr>
          <w:sz w:val="28"/>
          <w:szCs w:val="28"/>
        </w:rPr>
        <w:t>.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Вычислим дисперсию СВ </w:t>
      </w:r>
      <w:r>
        <w:rPr>
          <w:rFonts w:ascii="Times New Roman" w:hAnsi="Times New Roman"/>
          <w:i/>
          <w:iCs/>
          <w:szCs w:val="24"/>
          <w:lang w:val="ru-RU"/>
        </w:rPr>
        <w:t>Х</w:t>
      </w:r>
      <w:r>
        <w:rPr>
          <w:rFonts w:ascii="Times New Roman" w:hAnsi="Times New Roman"/>
          <w:szCs w:val="24"/>
          <w:lang w:val="ru-RU"/>
        </w:rPr>
        <w:t>: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jc w:val="center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36"/>
          <w:szCs w:val="24"/>
          <w:lang w:val="ru-RU"/>
        </w:rPr>
        <w:object w:dxaOrig="5319" w:dyaOrig="859">
          <v:shape id="_x0000_i1051" type="#_x0000_t75" style="width:266.25pt;height:42.75pt" o:ole="">
            <v:imagedata r:id="rId60" o:title=""/>
          </v:shape>
          <o:OLEObject Type="Embed" ProgID="Equation.3" ShapeID="_x0000_i1051" DrawAspect="Content" ObjectID="_1647429665" r:id="rId61"/>
        </w:objec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Применяя замену переменной (8.13) получим: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jc w:val="center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34"/>
          <w:szCs w:val="24"/>
          <w:lang w:val="ru-RU"/>
        </w:rPr>
        <w:object w:dxaOrig="2620" w:dyaOrig="820">
          <v:shape id="_x0000_i1052" type="#_x0000_t75" style="width:131.25pt;height:41.25pt" o:ole="">
            <v:imagedata r:id="rId62" o:title=""/>
          </v:shape>
          <o:OLEObject Type="Embed" ProgID="Equation.3" ShapeID="_x0000_i1052" DrawAspect="Content" ObjectID="_1647429666" r:id="rId63"/>
        </w:objec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Интегрируя по частям, получим: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jc w:val="center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38"/>
          <w:szCs w:val="24"/>
          <w:lang w:val="ru-RU"/>
        </w:rPr>
        <w:object w:dxaOrig="5679" w:dyaOrig="900">
          <v:shape id="_x0000_i1053" type="#_x0000_t75" style="width:284.25pt;height:45pt" o:ole="">
            <v:imagedata r:id="rId64" o:title=""/>
          </v:shape>
          <o:OLEObject Type="Embed" ProgID="Equation.3" ShapeID="_x0000_i1053" DrawAspect="Content" ObjectID="_1647429667" r:id="rId65"/>
        </w:objec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Первое слагаемое в фигурных скобках равно нулю (т.к. </w:t>
      </w:r>
      <w:r>
        <w:rPr>
          <w:rFonts w:ascii="Times New Roman" w:hAnsi="Times New Roman"/>
          <w:position w:val="-6"/>
          <w:szCs w:val="24"/>
          <w:lang w:val="ru-RU"/>
        </w:rPr>
        <w:object w:dxaOrig="440" w:dyaOrig="400">
          <v:shape id="_x0000_i1054" type="#_x0000_t75" style="width:21.75pt;height:20.25pt" o:ole="">
            <v:imagedata r:id="rId66" o:title=""/>
          </v:shape>
          <o:OLEObject Type="Embed" ProgID="Equation.3" ShapeID="_x0000_i1054" DrawAspect="Content" ObjectID="_1647429668" r:id="rId67"/>
        </w:object>
      </w:r>
      <w:r>
        <w:rPr>
          <w:rFonts w:ascii="Times New Roman" w:hAnsi="Times New Roman"/>
          <w:szCs w:val="24"/>
          <w:lang w:val="ru-RU"/>
        </w:rPr>
        <w:t xml:space="preserve">при </w:t>
      </w:r>
      <w:r>
        <w:rPr>
          <w:rFonts w:ascii="Times New Roman" w:hAnsi="Times New Roman"/>
          <w:szCs w:val="24"/>
          <w:lang w:val="en-US"/>
        </w:rPr>
        <w:t>t</w:t>
      </w:r>
      <w:r>
        <w:rPr>
          <w:rFonts w:ascii="Times New Roman" w:hAnsi="Times New Roman"/>
          <w:szCs w:val="24"/>
          <w:lang w:val="ru-RU"/>
        </w:rPr>
        <w:t xml:space="preserve">→∞ убывает быстрее, чем возрастает любая степень </w:t>
      </w:r>
      <w:r>
        <w:rPr>
          <w:rFonts w:ascii="Times New Roman" w:hAnsi="Times New Roman"/>
          <w:szCs w:val="24"/>
          <w:lang w:val="en-US"/>
        </w:rPr>
        <w:t>t</w:t>
      </w:r>
      <w:r>
        <w:rPr>
          <w:rFonts w:ascii="Times New Roman" w:hAnsi="Times New Roman"/>
          <w:szCs w:val="24"/>
          <w:lang w:val="ru-RU"/>
        </w:rPr>
        <w:t xml:space="preserve">), второе слагаемое, согласно (8.14), равно </w:t>
      </w:r>
      <w:r>
        <w:rPr>
          <w:rFonts w:ascii="Times New Roman" w:hAnsi="Times New Roman"/>
          <w:position w:val="-8"/>
          <w:szCs w:val="24"/>
          <w:lang w:val="ru-RU"/>
        </w:rPr>
        <w:object w:dxaOrig="460" w:dyaOrig="400">
          <v:shape id="_x0000_i1055" type="#_x0000_t75" style="width:23.25pt;height:20.25pt" o:ole="">
            <v:imagedata r:id="rId68" o:title=""/>
          </v:shape>
          <o:OLEObject Type="Embed" ProgID="Equation.3" ShapeID="_x0000_i1055" DrawAspect="Content" ObjectID="_1647429669" r:id="rId69"/>
        </w:object>
      </w:r>
      <w:r>
        <w:rPr>
          <w:rFonts w:ascii="Times New Roman" w:hAnsi="Times New Roman"/>
          <w:szCs w:val="24"/>
          <w:lang w:val="ru-RU"/>
        </w:rPr>
        <w:t>, откуда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jc w:val="center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10"/>
          <w:szCs w:val="24"/>
          <w:lang w:val="ru-RU"/>
        </w:rPr>
        <w:object w:dxaOrig="1260" w:dyaOrig="400">
          <v:shape id="_x0000_i1056" type="#_x0000_t75" style="width:63pt;height:20.25pt" o:ole="">
            <v:imagedata r:id="rId70" o:title=""/>
          </v:shape>
          <o:OLEObject Type="Embed" ProgID="Equation.3" ShapeID="_x0000_i1056" DrawAspect="Content" ObjectID="_1647429670" r:id="rId71"/>
        </w:object>
      </w:r>
      <w:r>
        <w:rPr>
          <w:rFonts w:ascii="Times New Roman" w:hAnsi="Times New Roman"/>
          <w:szCs w:val="24"/>
          <w:lang w:val="ru-RU"/>
        </w:rPr>
        <w:t>.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Таким образом, нормальное распределение случайной величины полностью описывается двумя числовыми характеристиками: математическим ожиданием </w:t>
      </w:r>
      <w:r>
        <w:rPr>
          <w:rFonts w:ascii="Times New Roman" w:hAnsi="Times New Roman"/>
          <w:i/>
          <w:iCs/>
          <w:szCs w:val="24"/>
          <w:lang w:val="en-US"/>
        </w:rPr>
        <w:t>M</w:t>
      </w:r>
      <w:r>
        <w:rPr>
          <w:rFonts w:ascii="Times New Roman" w:hAnsi="Times New Roman"/>
          <w:szCs w:val="24"/>
          <w:lang w:val="ru-RU"/>
        </w:rPr>
        <w:t>[</w:t>
      </w:r>
      <w:r>
        <w:rPr>
          <w:rFonts w:ascii="Times New Roman" w:hAnsi="Times New Roman"/>
          <w:i/>
          <w:iCs/>
          <w:szCs w:val="24"/>
          <w:lang w:val="en-US"/>
        </w:rPr>
        <w:t>X</w:t>
      </w:r>
      <w:r>
        <w:rPr>
          <w:rFonts w:ascii="Times New Roman" w:hAnsi="Times New Roman"/>
          <w:szCs w:val="24"/>
          <w:lang w:val="ru-RU"/>
        </w:rPr>
        <w:t xml:space="preserve">] и средним квадратичным отклонением </w:t>
      </w:r>
      <w:r>
        <w:rPr>
          <w:rFonts w:ascii="Times New Roman" w:hAnsi="Times New Roman"/>
          <w:i/>
          <w:iCs/>
          <w:szCs w:val="24"/>
          <w:lang w:val="ru-RU"/>
        </w:rPr>
        <w:t>σ</w:t>
      </w:r>
      <w:r>
        <w:rPr>
          <w:rFonts w:ascii="Times New Roman" w:hAnsi="Times New Roman"/>
          <w:szCs w:val="24"/>
          <w:lang w:val="ru-RU"/>
        </w:rPr>
        <w:t>.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Рассмотрим влияние параметров </w:t>
      </w:r>
      <w:r>
        <w:rPr>
          <w:rFonts w:ascii="Times New Roman" w:hAnsi="Times New Roman"/>
          <w:i/>
          <w:iCs/>
          <w:szCs w:val="24"/>
          <w:lang w:val="en-US"/>
        </w:rPr>
        <w:t>m</w:t>
      </w:r>
      <w:r>
        <w:rPr>
          <w:rFonts w:ascii="Times New Roman" w:hAnsi="Times New Roman"/>
          <w:szCs w:val="24"/>
          <w:lang w:val="ru-RU"/>
        </w:rPr>
        <w:t xml:space="preserve"> и </w:t>
      </w:r>
      <w:r>
        <w:rPr>
          <w:rFonts w:ascii="Times New Roman" w:hAnsi="Times New Roman"/>
          <w:i/>
          <w:iCs/>
          <w:szCs w:val="24"/>
          <w:lang w:val="ru-RU"/>
        </w:rPr>
        <w:t>σ</w:t>
      </w:r>
      <w:r>
        <w:rPr>
          <w:rFonts w:ascii="Times New Roman" w:hAnsi="Times New Roman"/>
          <w:szCs w:val="24"/>
          <w:lang w:val="ru-RU"/>
        </w:rPr>
        <w:t xml:space="preserve"> на кривую распределения. При изменении параметра </w:t>
      </w:r>
      <w:r>
        <w:rPr>
          <w:rFonts w:ascii="Times New Roman" w:hAnsi="Times New Roman"/>
          <w:i/>
          <w:iCs/>
          <w:szCs w:val="24"/>
          <w:lang w:val="en-US"/>
        </w:rPr>
        <w:t>m</w:t>
      </w:r>
      <w:r>
        <w:rPr>
          <w:rFonts w:ascii="Times New Roman" w:hAnsi="Times New Roman"/>
          <w:szCs w:val="24"/>
          <w:lang w:val="ru-RU"/>
        </w:rPr>
        <w:t xml:space="preserve"> кривая </w:t>
      </w:r>
      <w:r>
        <w:rPr>
          <w:rFonts w:ascii="Times New Roman" w:hAnsi="Times New Roman"/>
          <w:i/>
          <w:iCs/>
          <w:szCs w:val="24"/>
          <w:lang w:val="en-US"/>
        </w:rPr>
        <w:t>f</w:t>
      </w:r>
      <w:r>
        <w:rPr>
          <w:rFonts w:ascii="Times New Roman" w:hAnsi="Times New Roman"/>
          <w:i/>
          <w:iCs/>
          <w:szCs w:val="24"/>
          <w:lang w:val="ru-RU"/>
        </w:rPr>
        <w:t>(</w:t>
      </w:r>
      <w:r>
        <w:rPr>
          <w:rFonts w:ascii="Times New Roman" w:hAnsi="Times New Roman"/>
          <w:i/>
          <w:iCs/>
          <w:szCs w:val="24"/>
          <w:lang w:val="en-US"/>
        </w:rPr>
        <w:t>x</w:t>
      </w:r>
      <w:r>
        <w:rPr>
          <w:rFonts w:ascii="Times New Roman" w:hAnsi="Times New Roman"/>
          <w:i/>
          <w:iCs/>
          <w:szCs w:val="24"/>
          <w:lang w:val="ru-RU"/>
        </w:rPr>
        <w:t>)</w:t>
      </w:r>
      <w:r>
        <w:rPr>
          <w:rFonts w:ascii="Times New Roman" w:hAnsi="Times New Roman"/>
          <w:szCs w:val="24"/>
          <w:lang w:val="ru-RU"/>
        </w:rPr>
        <w:t xml:space="preserve">, не изменяя формы, будет смещаться вдоль оси абсцисс. Изменение </w:t>
      </w:r>
      <w:r>
        <w:rPr>
          <w:rFonts w:ascii="Times New Roman" w:hAnsi="Times New Roman"/>
          <w:i/>
          <w:iCs/>
          <w:szCs w:val="24"/>
          <w:lang w:val="ru-RU"/>
        </w:rPr>
        <w:t>σ</w:t>
      </w:r>
      <w:r>
        <w:rPr>
          <w:rFonts w:ascii="Times New Roman" w:hAnsi="Times New Roman"/>
          <w:szCs w:val="24"/>
          <w:lang w:val="ru-RU"/>
        </w:rPr>
        <w:t xml:space="preserve"> равносильно изменению масштаба кривой по обеим осям; например, при удвоении </w:t>
      </w:r>
      <w:r>
        <w:rPr>
          <w:rFonts w:ascii="Times New Roman" w:hAnsi="Times New Roman"/>
          <w:i/>
          <w:iCs/>
          <w:szCs w:val="24"/>
          <w:lang w:val="ru-RU"/>
        </w:rPr>
        <w:t>σ</w:t>
      </w:r>
      <w:r>
        <w:rPr>
          <w:rFonts w:ascii="Times New Roman" w:hAnsi="Times New Roman"/>
          <w:szCs w:val="24"/>
          <w:lang w:val="ru-RU"/>
        </w:rPr>
        <w:t xml:space="preserve"> масштаб по оси абсцисс удвоится, а по оси ординат уменьшится в два раза (рис. 8.3).  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Центральные моменты нечетной степени для нормально распределенной случайной величины определяются равны </w:t>
      </w:r>
      <w:proofErr w:type="spellStart"/>
      <w:r>
        <w:rPr>
          <w:rFonts w:ascii="Times New Roman" w:hAnsi="Times New Roman"/>
          <w:szCs w:val="24"/>
          <w:lang w:val="ru-RU"/>
        </w:rPr>
        <w:t>нуню</w:t>
      </w:r>
      <w:proofErr w:type="spellEnd"/>
      <w:r>
        <w:rPr>
          <w:rFonts w:ascii="Times New Roman" w:hAnsi="Times New Roman"/>
          <w:szCs w:val="24"/>
          <w:lang w:val="ru-RU"/>
        </w:rPr>
        <w:t xml:space="preserve">; для вычисления центральных </w:t>
      </w:r>
      <w:r>
        <w:rPr>
          <w:rFonts w:ascii="Times New Roman" w:hAnsi="Times New Roman"/>
          <w:szCs w:val="24"/>
          <w:lang w:val="ru-RU"/>
        </w:rPr>
        <w:lastRenderedPageBreak/>
        <w:t>моментов четной степени используется рекуррентное соотношение следующего вида: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ind w:firstLine="539"/>
        <w:jc w:val="right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12"/>
          <w:szCs w:val="24"/>
          <w:lang w:val="ru-RU"/>
        </w:rPr>
        <w:object w:dxaOrig="2140" w:dyaOrig="420">
          <v:shape id="_x0000_i1057" type="#_x0000_t75" style="width:107.25pt;height:21pt" o:ole="">
            <v:imagedata r:id="rId72" o:title=""/>
          </v:shape>
          <o:OLEObject Type="Embed" ProgID="Equation.3" ShapeID="_x0000_i1057" DrawAspect="Content" ObjectID="_1647429671" r:id="rId73"/>
        </w:object>
      </w:r>
      <w:r>
        <w:rPr>
          <w:rFonts w:ascii="Times New Roman" w:hAnsi="Times New Roman"/>
          <w:szCs w:val="24"/>
          <w:lang w:val="ru-RU"/>
        </w:rPr>
        <w:tab/>
      </w:r>
      <w:r>
        <w:rPr>
          <w:rFonts w:ascii="Times New Roman" w:hAnsi="Times New Roman"/>
          <w:szCs w:val="24"/>
          <w:lang w:val="ru-RU"/>
        </w:rPr>
        <w:tab/>
      </w:r>
      <w:r>
        <w:rPr>
          <w:rFonts w:ascii="Times New Roman" w:hAnsi="Times New Roman"/>
          <w:szCs w:val="24"/>
          <w:lang w:val="ru-RU"/>
        </w:rPr>
        <w:tab/>
      </w:r>
      <w:r>
        <w:rPr>
          <w:rFonts w:ascii="Times New Roman" w:hAnsi="Times New Roman"/>
          <w:szCs w:val="24"/>
          <w:lang w:val="ru-RU"/>
        </w:rPr>
        <w:tab/>
      </w:r>
      <w:r>
        <w:rPr>
          <w:rFonts w:ascii="Times New Roman" w:hAnsi="Times New Roman"/>
          <w:szCs w:val="24"/>
          <w:lang w:val="ru-RU"/>
        </w:rPr>
        <w:tab/>
        <w:t>(8.15)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Определим вероятность попадания нормально распределенной случайной величины в интервал от </w:t>
      </w:r>
      <w:r>
        <w:rPr>
          <w:rFonts w:ascii="Times New Roman" w:hAnsi="Times New Roman"/>
          <w:i/>
          <w:iCs/>
          <w:szCs w:val="24"/>
          <w:lang w:val="ru-RU"/>
        </w:rPr>
        <w:t>α</w:t>
      </w:r>
      <w:r>
        <w:rPr>
          <w:rFonts w:ascii="Times New Roman" w:hAnsi="Times New Roman"/>
          <w:szCs w:val="24"/>
          <w:lang w:val="ru-RU"/>
        </w:rPr>
        <w:t xml:space="preserve"> до </w:t>
      </w:r>
      <w:r>
        <w:rPr>
          <w:rFonts w:ascii="Times New Roman" w:hAnsi="Times New Roman"/>
          <w:i/>
          <w:iCs/>
          <w:szCs w:val="24"/>
          <w:lang w:val="ru-RU"/>
        </w:rPr>
        <w:t>β</w:t>
      </w:r>
      <w:r>
        <w:rPr>
          <w:rFonts w:ascii="Times New Roman" w:hAnsi="Times New Roman"/>
          <w:szCs w:val="24"/>
          <w:lang w:val="ru-RU"/>
        </w:rPr>
        <w:t>: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ind w:firstLine="539"/>
        <w:jc w:val="center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36"/>
          <w:szCs w:val="24"/>
          <w:lang w:val="ru-RU"/>
        </w:rPr>
        <w:object w:dxaOrig="5040" w:dyaOrig="859">
          <v:shape id="_x0000_i1058" type="#_x0000_t75" style="width:252pt;height:42.75pt" o:ole="">
            <v:imagedata r:id="rId74" o:title=""/>
          </v:shape>
          <o:OLEObject Type="Embed" ProgID="Equation.3" ShapeID="_x0000_i1058" DrawAspect="Content" ObjectID="_1647429672" r:id="rId75"/>
        </w:objec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Сделав замену переменной </w:t>
      </w:r>
      <w:r>
        <w:rPr>
          <w:rFonts w:ascii="Times New Roman" w:hAnsi="Times New Roman"/>
          <w:i/>
          <w:iCs/>
          <w:szCs w:val="24"/>
          <w:lang w:val="en-US"/>
        </w:rPr>
        <w:t>t</w:t>
      </w:r>
      <w:r>
        <w:rPr>
          <w:rFonts w:ascii="Times New Roman" w:hAnsi="Times New Roman"/>
          <w:szCs w:val="24"/>
          <w:lang w:val="ru-RU"/>
        </w:rPr>
        <w:t>=(</w:t>
      </w:r>
      <w:r>
        <w:rPr>
          <w:rFonts w:ascii="Times New Roman" w:hAnsi="Times New Roman"/>
          <w:i/>
          <w:iCs/>
          <w:szCs w:val="24"/>
          <w:lang w:val="en-US"/>
        </w:rPr>
        <w:t>x</w:t>
      </w:r>
      <w:r>
        <w:rPr>
          <w:rFonts w:ascii="Times New Roman" w:hAnsi="Times New Roman"/>
          <w:szCs w:val="24"/>
          <w:lang w:val="ru-RU"/>
        </w:rPr>
        <w:t>-</w:t>
      </w:r>
      <w:r>
        <w:rPr>
          <w:rFonts w:ascii="Times New Roman" w:hAnsi="Times New Roman"/>
          <w:i/>
          <w:iCs/>
          <w:szCs w:val="24"/>
          <w:lang w:val="en-US"/>
        </w:rPr>
        <w:t>m</w:t>
      </w:r>
      <w:r>
        <w:rPr>
          <w:rFonts w:ascii="Times New Roman" w:hAnsi="Times New Roman"/>
          <w:szCs w:val="24"/>
          <w:lang w:val="ru-RU"/>
        </w:rPr>
        <w:t>)/</w:t>
      </w:r>
      <w:r>
        <w:rPr>
          <w:rFonts w:ascii="Times New Roman" w:hAnsi="Times New Roman"/>
          <w:i/>
          <w:iCs/>
          <w:szCs w:val="24"/>
          <w:lang w:val="ru-RU"/>
        </w:rPr>
        <w:t>σ</w:t>
      </w:r>
      <w:r>
        <w:rPr>
          <w:rFonts w:ascii="Times New Roman" w:hAnsi="Times New Roman"/>
          <w:szCs w:val="24"/>
          <w:lang w:val="ru-RU"/>
        </w:rPr>
        <w:t>, получим: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spacing w:before="120" w:after="120"/>
        <w:ind w:firstLine="539"/>
        <w:jc w:val="center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56"/>
          <w:szCs w:val="24"/>
          <w:lang w:val="ru-RU"/>
        </w:rPr>
        <w:object w:dxaOrig="3680" w:dyaOrig="1260">
          <v:shape id="_x0000_i1059" type="#_x0000_t75" style="width:183.75pt;height:63pt" o:ole="">
            <v:imagedata r:id="rId76" o:title=""/>
          </v:shape>
          <o:OLEObject Type="Embed" ProgID="Equation.3" ShapeID="_x0000_i1059" DrawAspect="Content" ObjectID="_1647429673" r:id="rId77"/>
        </w:object>
      </w:r>
    </w:p>
    <w:p w:rsidR="001E16CF" w:rsidRDefault="001E16CF" w:rsidP="001E16CF">
      <w:pPr>
        <w:ind w:firstLine="540"/>
        <w:jc w:val="both"/>
        <w:rPr>
          <w:sz w:val="28"/>
        </w:rPr>
      </w:pPr>
      <w:r>
        <w:rPr>
          <w:sz w:val="28"/>
        </w:rPr>
        <w:t xml:space="preserve">Так как первообразная </w:t>
      </w:r>
      <w:proofErr w:type="gramStart"/>
      <w:r>
        <w:rPr>
          <w:sz w:val="28"/>
        </w:rPr>
        <w:t xml:space="preserve">для  </w:t>
      </w:r>
      <w:r>
        <w:rPr>
          <w:i/>
          <w:iCs/>
          <w:sz w:val="28"/>
          <w:lang w:val="en-US"/>
        </w:rPr>
        <w:t>e</w:t>
      </w:r>
      <w:proofErr w:type="gramEnd"/>
      <w:r>
        <w:rPr>
          <w:sz w:val="28"/>
          <w:vertAlign w:val="superscript"/>
        </w:rPr>
        <w:t>-</w:t>
      </w:r>
      <w:r>
        <w:rPr>
          <w:i/>
          <w:iCs/>
          <w:sz w:val="28"/>
          <w:vertAlign w:val="superscript"/>
          <w:lang w:val="en-US"/>
        </w:rPr>
        <w:t>x</w:t>
      </w:r>
      <w:r>
        <w:rPr>
          <w:sz w:val="28"/>
        </w:rPr>
        <w:t xml:space="preserve">   не выражается через элементарные функции, то для вычисления вероятностей событий, связанных с нормальными случайными величинами используют табулированную </w:t>
      </w:r>
      <w:r>
        <w:rPr>
          <w:i/>
          <w:iCs/>
          <w:sz w:val="28"/>
        </w:rPr>
        <w:t>функцию Лапласа</w:t>
      </w:r>
      <w:r>
        <w:rPr>
          <w:sz w:val="28"/>
        </w:rPr>
        <w:t>:</w:t>
      </w:r>
    </w:p>
    <w:p w:rsidR="001E16CF" w:rsidRDefault="001E16CF" w:rsidP="001E16CF">
      <w:pPr>
        <w:ind w:firstLine="540"/>
        <w:jc w:val="center"/>
        <w:rPr>
          <w:sz w:val="28"/>
        </w:rPr>
      </w:pPr>
      <m:oMath>
        <m:r>
          <w:rPr>
            <w:rFonts w:ascii="Cambria Math"/>
            <w:sz w:val="32"/>
            <w:szCs w:val="32"/>
          </w:rPr>
          <m:t>Φ</m:t>
        </m:r>
        <m:r>
          <w:rPr>
            <w:rFonts w:ascii="Cambria Math"/>
            <w:sz w:val="32"/>
            <w:szCs w:val="32"/>
          </w:rPr>
          <m:t>(x)=</m:t>
        </m:r>
        <m:f>
          <m:fPr>
            <m:ctrlPr>
              <w:rPr>
                <w:rFonts w:asci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2π</m:t>
                </m:r>
              </m:e>
            </m:rad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  <m:nary>
          <m:naryPr>
            <m:ctrlPr>
              <w:rPr>
                <w:rFonts w:asci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/>
                <w:sz w:val="32"/>
                <w:szCs w:val="32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sup>
          <m:e>
            <m:sSup>
              <m:sSupPr>
                <m:ctrlPr>
                  <w:rPr>
                    <w:rFonts w:asci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/>
                        <w:i/>
                        <w:sz w:val="32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up>
            </m:sSup>
            <m:r>
              <w:rPr>
                <w:rFonts w:ascii="Cambria Math"/>
                <w:sz w:val="32"/>
                <w:szCs w:val="32"/>
              </w:rPr>
              <m:t>dt</m:t>
            </m:r>
          </m:e>
        </m:nary>
      </m:oMath>
      <w:r>
        <w:rPr>
          <w:sz w:val="28"/>
        </w:rPr>
        <w:t>.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ind w:firstLine="539"/>
        <w:rPr>
          <w:rFonts w:ascii="Times New Roman" w:hAnsi="Times New Roman"/>
          <w:szCs w:val="24"/>
          <w:lang w:val="ru-RU"/>
        </w:rPr>
      </w:pP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С помощью этой функции вероятность попадания нормально распределенной случайной величины на </w:t>
      </w:r>
      <w:r>
        <w:rPr>
          <w:rFonts w:ascii="Times New Roman" w:hAnsi="Times New Roman"/>
          <w:szCs w:val="24"/>
          <w:lang w:val="ru-RU"/>
        </w:rPr>
        <w:t xml:space="preserve">интервал от </w:t>
      </w:r>
      <w:r>
        <w:rPr>
          <w:rFonts w:ascii="Times New Roman" w:hAnsi="Times New Roman"/>
          <w:i/>
          <w:iCs/>
          <w:szCs w:val="24"/>
          <w:lang w:val="ru-RU"/>
        </w:rPr>
        <w:t>α</w:t>
      </w:r>
      <w:r>
        <w:rPr>
          <w:rFonts w:ascii="Times New Roman" w:hAnsi="Times New Roman"/>
          <w:szCs w:val="24"/>
          <w:lang w:val="ru-RU"/>
        </w:rPr>
        <w:t xml:space="preserve"> до </w:t>
      </w:r>
      <w:r>
        <w:rPr>
          <w:rFonts w:ascii="Times New Roman" w:hAnsi="Times New Roman"/>
          <w:i/>
          <w:iCs/>
          <w:szCs w:val="24"/>
          <w:lang w:val="ru-RU"/>
        </w:rPr>
        <w:t>β</w:t>
      </w:r>
      <w:r>
        <w:rPr>
          <w:rFonts w:ascii="Times New Roman" w:hAnsi="Times New Roman"/>
          <w:szCs w:val="24"/>
          <w:lang w:val="ru-RU"/>
        </w:rPr>
        <w:t xml:space="preserve"> определится так: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ind w:firstLine="539"/>
        <w:jc w:val="right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position w:val="-32"/>
          <w:szCs w:val="24"/>
          <w:lang w:val="ru-RU"/>
        </w:rPr>
        <w:object w:dxaOrig="4599" w:dyaOrig="780">
          <v:shape id="_x0000_i1061" type="#_x0000_t75" style="width:230.25pt;height:39pt" o:ole="">
            <v:imagedata r:id="rId78" o:title=""/>
          </v:shape>
          <o:OLEObject Type="Embed" ProgID="Equation.3" ShapeID="_x0000_i1061" DrawAspect="Content" ObjectID="_1647429674" r:id="rId79"/>
        </w:object>
      </w:r>
      <w:r>
        <w:rPr>
          <w:rFonts w:ascii="Times New Roman" w:hAnsi="Times New Roman"/>
          <w:szCs w:val="24"/>
          <w:lang w:val="ru-RU"/>
        </w:rPr>
        <w:tab/>
      </w:r>
      <w:r>
        <w:rPr>
          <w:rFonts w:ascii="Times New Roman" w:hAnsi="Times New Roman"/>
          <w:szCs w:val="24"/>
          <w:lang w:val="ru-RU"/>
        </w:rPr>
        <w:tab/>
        <w:t>(8.16)</w:t>
      </w:r>
    </w:p>
    <w:p w:rsidR="001E16CF" w:rsidRDefault="001E16CF" w:rsidP="001E16CF">
      <w:pPr>
        <w:pStyle w:val="Fomula"/>
        <w:tabs>
          <w:tab w:val="clear" w:pos="4820"/>
          <w:tab w:val="clear" w:pos="9639"/>
        </w:tabs>
        <w:ind w:firstLine="539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Функция Лапласа обладает следующими свойствами:</w:t>
      </w:r>
    </w:p>
    <w:p w:rsidR="001E16CF" w:rsidRDefault="001E16CF" w:rsidP="001E16CF">
      <w:pPr>
        <w:pStyle w:val="Fomula"/>
        <w:numPr>
          <w:ilvl w:val="0"/>
          <w:numId w:val="2"/>
        </w:numPr>
        <w:tabs>
          <w:tab w:val="clear" w:pos="4820"/>
          <w:tab w:val="clear" w:pos="9639"/>
        </w:tabs>
        <w:rPr>
          <w:rFonts w:ascii="Times New Roman" w:hAnsi="Times New Roman"/>
          <w:szCs w:val="24"/>
          <w:lang w:val="ru-RU"/>
        </w:rPr>
      </w:pPr>
      <w:proofErr w:type="gramStart"/>
      <w:r w:rsidRPr="00775161">
        <w:rPr>
          <w:rFonts w:ascii="Times New Roman" w:hAnsi="Times New Roman"/>
          <w:sz w:val="32"/>
          <w:szCs w:val="32"/>
          <w:lang w:val="ru-RU"/>
        </w:rPr>
        <w:t>Φ</w:t>
      </w:r>
      <w:r>
        <w:rPr>
          <w:rFonts w:ascii="Times New Roman" w:hAnsi="Times New Roman"/>
          <w:szCs w:val="24"/>
          <w:lang w:val="ru-RU"/>
        </w:rPr>
        <w:t>(</w:t>
      </w:r>
      <w:proofErr w:type="gramEnd"/>
      <w:r>
        <w:rPr>
          <w:rFonts w:ascii="Times New Roman" w:hAnsi="Times New Roman"/>
          <w:szCs w:val="24"/>
          <w:lang w:val="ru-RU"/>
        </w:rPr>
        <w:t>0)=0;</w:t>
      </w:r>
    </w:p>
    <w:p w:rsidR="001E16CF" w:rsidRDefault="001E16CF" w:rsidP="001E16CF">
      <w:pPr>
        <w:pStyle w:val="Fomula"/>
        <w:numPr>
          <w:ilvl w:val="0"/>
          <w:numId w:val="2"/>
        </w:numPr>
        <w:tabs>
          <w:tab w:val="clear" w:pos="4820"/>
          <w:tab w:val="clear" w:pos="9639"/>
        </w:tabs>
        <w:rPr>
          <w:rFonts w:ascii="Times New Roman" w:hAnsi="Times New Roman"/>
          <w:szCs w:val="24"/>
          <w:lang w:val="ru-RU"/>
        </w:rPr>
      </w:pPr>
      <w:r w:rsidRPr="00775161">
        <w:rPr>
          <w:rFonts w:ascii="Times New Roman" w:hAnsi="Times New Roman"/>
          <w:sz w:val="32"/>
          <w:szCs w:val="32"/>
          <w:lang w:val="ru-RU"/>
        </w:rPr>
        <w:t>Φ</w:t>
      </w:r>
      <w:r>
        <w:rPr>
          <w:rFonts w:ascii="Times New Roman" w:hAnsi="Times New Roman"/>
          <w:szCs w:val="24"/>
          <w:lang w:val="ru-RU"/>
        </w:rPr>
        <w:t>(-</w:t>
      </w:r>
      <w:proofErr w:type="gramStart"/>
      <w:r>
        <w:rPr>
          <w:rFonts w:ascii="Times New Roman" w:hAnsi="Times New Roman"/>
          <w:i/>
          <w:iCs/>
          <w:szCs w:val="24"/>
          <w:lang w:val="ru-RU"/>
        </w:rPr>
        <w:t>х</w:t>
      </w:r>
      <w:r>
        <w:rPr>
          <w:rFonts w:ascii="Times New Roman" w:hAnsi="Times New Roman"/>
          <w:szCs w:val="24"/>
          <w:lang w:val="ru-RU"/>
        </w:rPr>
        <w:t>)=</w:t>
      </w:r>
      <w:proofErr w:type="gramEnd"/>
      <w:r>
        <w:rPr>
          <w:rFonts w:ascii="Times New Roman" w:hAnsi="Times New Roman"/>
          <w:szCs w:val="24"/>
          <w:lang w:val="ru-RU"/>
        </w:rPr>
        <w:t>-Φ(</w:t>
      </w:r>
      <w:r>
        <w:rPr>
          <w:rFonts w:ascii="Times New Roman" w:hAnsi="Times New Roman"/>
          <w:i/>
          <w:iCs/>
          <w:szCs w:val="24"/>
          <w:lang w:val="ru-RU"/>
        </w:rPr>
        <w:t>х</w:t>
      </w:r>
      <w:r>
        <w:rPr>
          <w:rFonts w:ascii="Times New Roman" w:hAnsi="Times New Roman"/>
          <w:szCs w:val="24"/>
          <w:lang w:val="ru-RU"/>
        </w:rPr>
        <w:t>);</w:t>
      </w:r>
    </w:p>
    <w:p w:rsidR="001E16CF" w:rsidRDefault="001E16CF" w:rsidP="001E16CF">
      <w:pPr>
        <w:pStyle w:val="Fomula"/>
        <w:numPr>
          <w:ilvl w:val="0"/>
          <w:numId w:val="2"/>
        </w:numPr>
        <w:tabs>
          <w:tab w:val="clear" w:pos="4820"/>
          <w:tab w:val="clear" w:pos="9639"/>
        </w:tabs>
        <w:rPr>
          <w:rFonts w:ascii="Times New Roman" w:hAnsi="Times New Roman"/>
          <w:szCs w:val="24"/>
          <w:lang w:val="ru-RU"/>
        </w:rPr>
      </w:pPr>
      <w:proofErr w:type="gramStart"/>
      <w:r w:rsidRPr="00775161">
        <w:rPr>
          <w:rFonts w:ascii="Times New Roman" w:hAnsi="Times New Roman"/>
          <w:sz w:val="32"/>
          <w:szCs w:val="32"/>
          <w:lang w:val="ru-RU"/>
        </w:rPr>
        <w:t>Φ</w:t>
      </w:r>
      <w:r>
        <w:rPr>
          <w:rFonts w:ascii="Times New Roman" w:hAnsi="Times New Roman"/>
          <w:szCs w:val="24"/>
          <w:lang w:val="ru-RU"/>
        </w:rPr>
        <w:t>(</w:t>
      </w:r>
      <w:proofErr w:type="gramEnd"/>
      <w:r>
        <w:rPr>
          <w:rFonts w:ascii="Times New Roman" w:hAnsi="Times New Roman"/>
          <w:szCs w:val="24"/>
          <w:lang w:val="ru-RU"/>
        </w:rPr>
        <w:t>-∞)=0,5.</w:t>
      </w:r>
    </w:p>
    <w:p w:rsidR="001E16CF" w:rsidRDefault="001E16CF" w:rsidP="001E16CF">
      <w:pPr>
        <w:pStyle w:val="Fomula"/>
        <w:ind w:firstLine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Функция распределения нормально распределенной случайной величины через функцию Лапласа выражается так:</w:t>
      </w:r>
    </w:p>
    <w:p w:rsidR="001E16CF" w:rsidRDefault="001E16CF" w:rsidP="001E16CF">
      <w:pPr>
        <w:pStyle w:val="Fomula"/>
        <w:tabs>
          <w:tab w:val="clear" w:pos="9639"/>
          <w:tab w:val="right" w:pos="9360"/>
        </w:tabs>
        <w:ind w:firstLine="234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position w:val="-32"/>
          <w:lang w:val="ru-RU"/>
        </w:rPr>
        <w:object w:dxaOrig="2700" w:dyaOrig="780">
          <v:shape id="_x0000_i1062" type="#_x0000_t75" style="width:135pt;height:39pt" o:ole="">
            <v:imagedata r:id="rId80" o:title=""/>
          </v:shape>
          <o:OLEObject Type="Embed" ProgID="Equation.3" ShapeID="_x0000_i1062" DrawAspect="Content" ObjectID="_1647429675" r:id="rId81"/>
        </w:object>
      </w:r>
      <w:r>
        <w:rPr>
          <w:rFonts w:ascii="Times New Roman" w:hAnsi="Times New Roman"/>
          <w:lang w:val="ru-RU"/>
        </w:rPr>
        <w:tab/>
        <w:t>(8.16)</w:t>
      </w:r>
    </w:p>
    <w:p w:rsidR="001E16CF" w:rsidRDefault="001E16CF" w:rsidP="001E16CF">
      <w:pPr>
        <w:ind w:firstLine="567"/>
        <w:jc w:val="both"/>
        <w:rPr>
          <w:sz w:val="28"/>
        </w:rPr>
      </w:pPr>
      <w:r>
        <w:rPr>
          <w:sz w:val="28"/>
        </w:rPr>
        <w:t>Нормально распределенная случайная величина возникает в тех случаях, когда складывается много независимых (или слабо зависимых) случайных величин Х</w:t>
      </w:r>
      <w:r>
        <w:rPr>
          <w:sz w:val="28"/>
          <w:vertAlign w:val="subscript"/>
        </w:rPr>
        <w:t>1</w:t>
      </w:r>
      <w:r>
        <w:rPr>
          <w:sz w:val="28"/>
        </w:rPr>
        <w:t>, Х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…, 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. Тогда, каковы бы не были законы распределения отдельных случайных величин 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 xml:space="preserve">, закон распределения их суммы будет близок к нормальному распределению. В частности, ошибки измерений распределяются по закону, близкому к нормальному. </w:t>
      </w:r>
    </w:p>
    <w:p w:rsidR="001E16CF" w:rsidRDefault="001E16CF" w:rsidP="001E16CF">
      <w:pPr>
        <w:ind w:firstLine="567"/>
        <w:jc w:val="both"/>
        <w:rPr>
          <w:sz w:val="28"/>
        </w:rPr>
      </w:pPr>
    </w:p>
    <w:p w:rsidR="001E16CF" w:rsidRPr="00775161" w:rsidRDefault="001E16CF" w:rsidP="001E16CF">
      <w:pPr>
        <w:spacing w:before="110"/>
        <w:ind w:right="-82" w:firstLine="567"/>
        <w:jc w:val="both"/>
      </w:pPr>
      <w:r w:rsidRPr="00775161">
        <w:rPr>
          <w:i/>
          <w:iCs/>
          <w:color w:val="000000"/>
          <w:spacing w:val="2"/>
        </w:rPr>
        <w:t xml:space="preserve">Пример </w:t>
      </w:r>
      <w:r w:rsidRPr="00775161">
        <w:rPr>
          <w:color w:val="000000"/>
          <w:spacing w:val="2"/>
        </w:rPr>
        <w:t xml:space="preserve">8.1. Время безотказной работы аппаратуры является случайной величиной </w:t>
      </w:r>
      <w:r w:rsidRPr="00775161">
        <w:rPr>
          <w:color w:val="000000"/>
          <w:spacing w:val="2"/>
          <w:lang w:val="en-US"/>
        </w:rPr>
        <w:t>X</w:t>
      </w:r>
      <w:r w:rsidRPr="00775161">
        <w:rPr>
          <w:i/>
          <w:iCs/>
          <w:color w:val="000000"/>
          <w:spacing w:val="-1"/>
        </w:rPr>
        <w:t xml:space="preserve">, </w:t>
      </w:r>
      <w:r w:rsidRPr="00775161">
        <w:rPr>
          <w:color w:val="000000"/>
          <w:spacing w:val="-1"/>
        </w:rPr>
        <w:t xml:space="preserve">распределенной </w:t>
      </w:r>
      <w:r w:rsidRPr="00775161">
        <w:rPr>
          <w:color w:val="000000"/>
          <w:spacing w:val="1"/>
        </w:rPr>
        <w:t>по показательному закону. Среднее время безотказной работы 100 ч. Найти вероятность того, что аппаратура проработает больше среднего времени</w:t>
      </w:r>
      <w:r w:rsidRPr="00775161">
        <w:rPr>
          <w:color w:val="000000"/>
          <w:spacing w:val="-2"/>
        </w:rPr>
        <w:t>.</w:t>
      </w:r>
    </w:p>
    <w:p w:rsidR="001E16CF" w:rsidRPr="00775161" w:rsidRDefault="001E16CF" w:rsidP="001E16CF">
      <w:pPr>
        <w:ind w:left="10" w:firstLine="567"/>
        <w:jc w:val="both"/>
        <w:rPr>
          <w:color w:val="000000"/>
          <w:spacing w:val="7"/>
        </w:rPr>
      </w:pPr>
      <w:r w:rsidRPr="00775161">
        <w:rPr>
          <w:i/>
          <w:iCs/>
          <w:color w:val="000000"/>
          <w:spacing w:val="2"/>
        </w:rPr>
        <w:lastRenderedPageBreak/>
        <w:t xml:space="preserve">Решение. </w:t>
      </w:r>
      <w:r w:rsidRPr="00775161">
        <w:rPr>
          <w:color w:val="000000"/>
          <w:spacing w:val="2"/>
        </w:rPr>
        <w:t>Плотность распределения</w:t>
      </w:r>
      <w:r w:rsidRPr="00775161">
        <w:rPr>
          <w:color w:val="000000"/>
          <w:spacing w:val="2"/>
          <w:position w:val="-10"/>
        </w:rPr>
        <w:object w:dxaOrig="2260" w:dyaOrig="360">
          <v:shape id="_x0000_i1063" type="#_x0000_t75" style="width:113.25pt;height:18pt" o:ole="">
            <v:imagedata r:id="rId82" o:title=""/>
          </v:shape>
          <o:OLEObject Type="Embed" ProgID="Equation.3" ShapeID="_x0000_i1063" DrawAspect="Content" ObjectID="_1647429676" r:id="rId83"/>
        </w:object>
      </w:r>
      <w:r w:rsidRPr="00775161">
        <w:rPr>
          <w:i/>
          <w:iCs/>
          <w:color w:val="000000"/>
          <w:spacing w:val="2"/>
        </w:rPr>
        <w:t xml:space="preserve"> </w:t>
      </w:r>
      <w:r w:rsidRPr="00775161">
        <w:rPr>
          <w:color w:val="000000"/>
          <w:spacing w:val="2"/>
        </w:rPr>
        <w:t xml:space="preserve">Параметр </w:t>
      </w:r>
      <w:r w:rsidRPr="00775161">
        <w:rPr>
          <w:color w:val="000000"/>
          <w:spacing w:val="2"/>
          <w:position w:val="-10"/>
        </w:rPr>
        <w:object w:dxaOrig="999" w:dyaOrig="340">
          <v:shape id="_x0000_i1064" type="#_x0000_t75" style="width:50.25pt;height:17.25pt" o:ole="">
            <v:imagedata r:id="rId84" o:title=""/>
          </v:shape>
          <o:OLEObject Type="Embed" ProgID="Equation.3" ShapeID="_x0000_i1064" DrawAspect="Content" ObjectID="_1647429677" r:id="rId85"/>
        </w:object>
      </w:r>
      <w:r w:rsidRPr="00775161">
        <w:rPr>
          <w:i/>
          <w:iCs/>
          <w:color w:val="000000"/>
          <w:spacing w:val="-1"/>
        </w:rPr>
        <w:t xml:space="preserve">. </w:t>
      </w:r>
      <w:r w:rsidRPr="00775161">
        <w:rPr>
          <w:color w:val="000000"/>
          <w:spacing w:val="-1"/>
        </w:rPr>
        <w:t xml:space="preserve">где </w:t>
      </w:r>
      <w:proofErr w:type="spellStart"/>
      <w:r w:rsidRPr="00775161">
        <w:rPr>
          <w:i/>
          <w:iCs/>
          <w:color w:val="000000"/>
          <w:spacing w:val="-1"/>
        </w:rPr>
        <w:t>т</w:t>
      </w:r>
      <w:r w:rsidRPr="00775161">
        <w:rPr>
          <w:i/>
          <w:iCs/>
          <w:color w:val="000000"/>
          <w:spacing w:val="-1"/>
          <w:vertAlign w:val="subscript"/>
        </w:rPr>
        <w:t>х</w:t>
      </w:r>
      <w:proofErr w:type="spellEnd"/>
      <w:r w:rsidRPr="00775161">
        <w:rPr>
          <w:i/>
          <w:iCs/>
          <w:color w:val="000000"/>
          <w:spacing w:val="-1"/>
        </w:rPr>
        <w:t xml:space="preserve"> = </w:t>
      </w:r>
      <w:r w:rsidRPr="00775161">
        <w:rPr>
          <w:color w:val="000000"/>
          <w:spacing w:val="-1"/>
        </w:rPr>
        <w:t xml:space="preserve">100 — среднее время безотказной работы. Искомая вероятность </w:t>
      </w:r>
      <w:r w:rsidRPr="00775161">
        <w:rPr>
          <w:i/>
          <w:iCs/>
          <w:color w:val="000000"/>
          <w:spacing w:val="7"/>
          <w:lang w:val="en-US"/>
        </w:rPr>
        <w:t>f</w:t>
      </w:r>
      <w:r w:rsidRPr="00775161">
        <w:rPr>
          <w:i/>
          <w:iCs/>
          <w:color w:val="000000"/>
          <w:spacing w:val="7"/>
        </w:rPr>
        <w:t>{</w:t>
      </w:r>
      <w:r w:rsidRPr="00775161">
        <w:rPr>
          <w:i/>
          <w:iCs/>
          <w:color w:val="000000"/>
          <w:spacing w:val="7"/>
          <w:lang w:val="en-US"/>
        </w:rPr>
        <w:t>X</w:t>
      </w:r>
      <w:r w:rsidRPr="00775161">
        <w:rPr>
          <w:i/>
          <w:iCs/>
          <w:color w:val="000000"/>
          <w:spacing w:val="7"/>
        </w:rPr>
        <w:t>&gt;</w:t>
      </w:r>
      <w:r w:rsidRPr="00775161">
        <w:rPr>
          <w:i/>
          <w:iCs/>
          <w:color w:val="000000"/>
          <w:spacing w:val="7"/>
          <w:lang w:val="en-US"/>
        </w:rPr>
        <w:t>m</w:t>
      </w:r>
      <w:r w:rsidRPr="00775161">
        <w:rPr>
          <w:i/>
          <w:iCs/>
          <w:color w:val="000000"/>
          <w:spacing w:val="7"/>
          <w:vertAlign w:val="subscript"/>
          <w:lang w:val="en-US"/>
        </w:rPr>
        <w:t>x</w:t>
      </w:r>
      <w:r w:rsidRPr="00775161">
        <w:rPr>
          <w:i/>
          <w:iCs/>
          <w:color w:val="000000"/>
          <w:spacing w:val="7"/>
        </w:rPr>
        <w:t xml:space="preserve">} = </w:t>
      </w:r>
      <w:r w:rsidRPr="00775161">
        <w:rPr>
          <w:color w:val="000000"/>
          <w:spacing w:val="7"/>
          <w:lang w:val="en-US"/>
        </w:rPr>
        <w:t>P</w:t>
      </w:r>
      <w:r w:rsidRPr="00775161">
        <w:rPr>
          <w:color w:val="000000"/>
          <w:spacing w:val="7"/>
        </w:rPr>
        <w:t>(</w:t>
      </w:r>
      <w:r w:rsidRPr="00775161">
        <w:rPr>
          <w:color w:val="000000"/>
          <w:spacing w:val="7"/>
          <w:lang w:val="en-US"/>
        </w:rPr>
        <w:t>X</w:t>
      </w:r>
      <w:r w:rsidRPr="00775161">
        <w:rPr>
          <w:color w:val="000000"/>
          <w:spacing w:val="7"/>
        </w:rPr>
        <w:t>&gt;100):</w:t>
      </w:r>
    </w:p>
    <w:p w:rsidR="001E16CF" w:rsidRPr="00775161" w:rsidRDefault="001E16CF" w:rsidP="001E16CF">
      <w:pPr>
        <w:ind w:left="10" w:hanging="10"/>
        <w:jc w:val="both"/>
      </w:pPr>
      <w:r w:rsidRPr="00775161">
        <w:rPr>
          <w:position w:val="-34"/>
          <w:lang w:val="en-US"/>
        </w:rPr>
        <w:object w:dxaOrig="8900" w:dyaOrig="820">
          <v:shape id="_x0000_i1065" type="#_x0000_t75" style="width:444.75pt;height:41.25pt" o:ole="">
            <v:imagedata r:id="rId86" o:title=""/>
          </v:shape>
          <o:OLEObject Type="Embed" ProgID="Equation.3" ShapeID="_x0000_i1065" DrawAspect="Content" ObjectID="_1647429678" r:id="rId87"/>
        </w:object>
      </w:r>
    </w:p>
    <w:p w:rsidR="001E16CF" w:rsidRPr="00775161" w:rsidRDefault="001E16CF" w:rsidP="001E16CF">
      <w:pPr>
        <w:ind w:left="10" w:firstLine="567"/>
        <w:jc w:val="both"/>
      </w:pPr>
    </w:p>
    <w:p w:rsidR="001E16CF" w:rsidRPr="00775161" w:rsidRDefault="001E16CF" w:rsidP="001E16CF">
      <w:pPr>
        <w:spacing w:before="110"/>
        <w:ind w:firstLine="540"/>
        <w:jc w:val="both"/>
        <w:rPr>
          <w:i/>
          <w:iCs/>
          <w:color w:val="000000"/>
          <w:spacing w:val="-1"/>
        </w:rPr>
      </w:pPr>
      <w:r w:rsidRPr="00775161">
        <w:rPr>
          <w:i/>
          <w:iCs/>
          <w:color w:val="000000"/>
          <w:spacing w:val="-1"/>
        </w:rPr>
        <w:t xml:space="preserve">Пример </w:t>
      </w:r>
      <w:r w:rsidRPr="00775161">
        <w:rPr>
          <w:color w:val="000000"/>
          <w:spacing w:val="-1"/>
        </w:rPr>
        <w:t xml:space="preserve">8.2. Имеется СВ, распределенная нормально с параметрами </w:t>
      </w:r>
      <w:r w:rsidRPr="00775161">
        <w:rPr>
          <w:i/>
          <w:iCs/>
          <w:color w:val="000000"/>
          <w:spacing w:val="-1"/>
        </w:rPr>
        <w:t>т,</w:t>
      </w:r>
      <w:r w:rsidRPr="00775161">
        <w:rPr>
          <w:i/>
          <w:iCs/>
          <w:color w:val="000000"/>
          <w:spacing w:val="-1"/>
          <w:position w:val="-6"/>
        </w:rPr>
        <w:object w:dxaOrig="220" w:dyaOrig="280">
          <v:shape id="_x0000_i1066" type="#_x0000_t75" style="width:11.25pt;height:14.25pt" o:ole="">
            <v:imagedata r:id="rId88" o:title=""/>
          </v:shape>
          <o:OLEObject Type="Embed" ProgID="Equation.3" ShapeID="_x0000_i1066" DrawAspect="Content" ObjectID="_1647429679" r:id="rId89"/>
        </w:object>
      </w:r>
      <w:r w:rsidRPr="00775161">
        <w:rPr>
          <w:color w:val="000000"/>
          <w:spacing w:val="-1"/>
        </w:rPr>
        <w:t>. Н</w:t>
      </w:r>
      <w:r w:rsidRPr="00775161">
        <w:rPr>
          <w:color w:val="000000"/>
          <w:spacing w:val="1"/>
        </w:rPr>
        <w:t xml:space="preserve">айти вероятность того, что СВ отклоняется от своего математического </w:t>
      </w:r>
      <w:r w:rsidRPr="00775161">
        <w:rPr>
          <w:color w:val="000000"/>
        </w:rPr>
        <w:t xml:space="preserve">ожидания </w:t>
      </w:r>
      <w:r w:rsidRPr="00775161">
        <w:rPr>
          <w:i/>
          <w:iCs/>
          <w:color w:val="000000"/>
        </w:rPr>
        <w:t xml:space="preserve">т </w:t>
      </w:r>
      <w:r w:rsidRPr="00775161">
        <w:rPr>
          <w:color w:val="000000"/>
        </w:rPr>
        <w:t xml:space="preserve">на величину, большую чем </w:t>
      </w:r>
      <w:r w:rsidRPr="00775161">
        <w:rPr>
          <w:i/>
          <w:iCs/>
          <w:color w:val="000000"/>
          <w:spacing w:val="-1"/>
          <w:position w:val="-6"/>
        </w:rPr>
        <w:object w:dxaOrig="320" w:dyaOrig="280">
          <v:shape id="_x0000_i1067" type="#_x0000_t75" style="width:15.75pt;height:14.25pt" o:ole="">
            <v:imagedata r:id="rId90" o:title=""/>
          </v:shape>
          <o:OLEObject Type="Embed" ProgID="Equation.3" ShapeID="_x0000_i1067" DrawAspect="Content" ObjectID="_1647429680" r:id="rId91"/>
        </w:object>
      </w:r>
      <w:r w:rsidRPr="00775161">
        <w:rPr>
          <w:i/>
          <w:iCs/>
          <w:color w:val="000000"/>
          <w:spacing w:val="-1"/>
        </w:rPr>
        <w:t>.</w:t>
      </w:r>
    </w:p>
    <w:p w:rsidR="001E16CF" w:rsidRPr="00775161" w:rsidRDefault="001E16CF" w:rsidP="001E16CF">
      <w:pPr>
        <w:spacing w:before="110"/>
        <w:ind w:firstLine="540"/>
        <w:jc w:val="both"/>
        <w:rPr>
          <w:i/>
          <w:iCs/>
          <w:color w:val="000000"/>
          <w:spacing w:val="-1"/>
        </w:rPr>
      </w:pPr>
      <w:r w:rsidRPr="00775161">
        <w:rPr>
          <w:i/>
          <w:iCs/>
          <w:color w:val="000000"/>
          <w:spacing w:val="-1"/>
        </w:rPr>
        <w:t>Решение.</w:t>
      </w:r>
    </w:p>
    <w:p w:rsidR="001E16CF" w:rsidRPr="00775161" w:rsidRDefault="001E16CF" w:rsidP="001E16CF">
      <w:pPr>
        <w:spacing w:before="110"/>
        <w:ind w:firstLine="540"/>
        <w:jc w:val="center"/>
      </w:pPr>
      <w:r w:rsidRPr="00775161">
        <w:rPr>
          <w:position w:val="-28"/>
        </w:rPr>
        <w:object w:dxaOrig="3520" w:dyaOrig="680">
          <v:shape id="_x0000_i1068" type="#_x0000_t75" style="width:176.25pt;height:33.75pt" o:ole="">
            <v:imagedata r:id="rId92" o:title=""/>
          </v:shape>
          <o:OLEObject Type="Embed" ProgID="Equation.3" ShapeID="_x0000_i1068" DrawAspect="Content" ObjectID="_1647429681" r:id="rId93"/>
        </w:object>
      </w:r>
    </w:p>
    <w:p w:rsidR="001E16CF" w:rsidRPr="00775161" w:rsidRDefault="001E16CF" w:rsidP="001E16CF">
      <w:pPr>
        <w:spacing w:before="72"/>
        <w:ind w:left="3835" w:right="5" w:hanging="3295"/>
        <w:jc w:val="both"/>
        <w:rPr>
          <w:color w:val="000000"/>
        </w:rPr>
      </w:pPr>
      <w:r w:rsidRPr="00775161">
        <w:rPr>
          <w:color w:val="000000"/>
        </w:rPr>
        <w:t>По таблицам функции Лапласа (Приложение</w:t>
      </w:r>
      <w:bookmarkStart w:id="2" w:name="_GoBack"/>
      <w:bookmarkEnd w:id="2"/>
      <w:r w:rsidRPr="00775161">
        <w:rPr>
          <w:color w:val="000000"/>
        </w:rPr>
        <w:t xml:space="preserve">) находим Ф(3) = 0,49865. </w:t>
      </w:r>
    </w:p>
    <w:p w:rsidR="001E16CF" w:rsidRPr="00775161" w:rsidRDefault="001E16CF" w:rsidP="001E16CF">
      <w:pPr>
        <w:spacing w:before="72"/>
        <w:ind w:left="3835" w:right="5" w:hanging="3835"/>
        <w:jc w:val="both"/>
      </w:pPr>
      <w:r w:rsidRPr="00775161">
        <w:rPr>
          <w:color w:val="000000"/>
          <w:spacing w:val="2"/>
        </w:rPr>
        <w:t xml:space="preserve">Тогда </w:t>
      </w:r>
      <w:r w:rsidRPr="00775161">
        <w:rPr>
          <w:position w:val="-14"/>
        </w:rPr>
        <w:object w:dxaOrig="1599" w:dyaOrig="400">
          <v:shape id="_x0000_i1069" type="#_x0000_t75" style="width:80.25pt;height:20.25pt" o:ole="">
            <v:imagedata r:id="rId94" o:title=""/>
          </v:shape>
          <o:OLEObject Type="Embed" ProgID="Equation.3" ShapeID="_x0000_i1069" DrawAspect="Content" ObjectID="_1647429682" r:id="rId95"/>
        </w:object>
      </w:r>
      <w:r w:rsidRPr="00775161">
        <w:rPr>
          <w:color w:val="000000"/>
          <w:spacing w:val="2"/>
        </w:rPr>
        <w:t xml:space="preserve"> = 1 - 2-0,49865 = 0,0027.</w:t>
      </w:r>
    </w:p>
    <w:p w:rsidR="001E16CF" w:rsidRPr="00775161" w:rsidRDefault="001E16CF" w:rsidP="001E16CF">
      <w:pPr>
        <w:spacing w:before="403"/>
        <w:ind w:firstLine="567"/>
        <w:rPr>
          <w:color w:val="000000"/>
        </w:rPr>
      </w:pPr>
      <w:r w:rsidRPr="00775161">
        <w:rPr>
          <w:i/>
          <w:iCs/>
          <w:color w:val="000000"/>
          <w:spacing w:val="-1"/>
        </w:rPr>
        <w:t xml:space="preserve">Пример </w:t>
      </w:r>
      <w:r w:rsidRPr="00775161">
        <w:rPr>
          <w:color w:val="000000"/>
          <w:spacing w:val="-1"/>
        </w:rPr>
        <w:t xml:space="preserve">8.3. Для замера напряжения используются специальные датчики. </w:t>
      </w:r>
      <w:r w:rsidRPr="00775161">
        <w:rPr>
          <w:color w:val="000000"/>
        </w:rPr>
        <w:t>Определить среднюю квадратичную ошибку датчика, если он не имеет математических ошибок, а случайные распределены по нормальному закону и с вероятностью 0,8 не выходят за пределы ±0,2.</w:t>
      </w:r>
    </w:p>
    <w:p w:rsidR="001E16CF" w:rsidRPr="00775161" w:rsidRDefault="001E16CF" w:rsidP="001E16CF">
      <w:pPr>
        <w:ind w:left="19" w:firstLine="567"/>
        <w:jc w:val="both"/>
      </w:pPr>
      <w:r w:rsidRPr="00775161">
        <w:rPr>
          <w:i/>
          <w:iCs/>
          <w:color w:val="000000"/>
          <w:spacing w:val="-1"/>
        </w:rPr>
        <w:t xml:space="preserve">Решение. </w:t>
      </w:r>
      <w:r w:rsidRPr="00775161">
        <w:rPr>
          <w:color w:val="000000"/>
          <w:spacing w:val="-1"/>
        </w:rPr>
        <w:t xml:space="preserve">Из условия задачи следует, что </w:t>
      </w:r>
      <w:r w:rsidRPr="00775161">
        <w:rPr>
          <w:color w:val="000000"/>
          <w:spacing w:val="-1"/>
          <w:position w:val="-10"/>
        </w:rPr>
        <w:object w:dxaOrig="2340" w:dyaOrig="320">
          <v:shape id="_x0000_i1070" type="#_x0000_t75" style="width:117pt;height:15.75pt" o:ole="">
            <v:imagedata r:id="rId96" o:title=""/>
          </v:shape>
          <o:OLEObject Type="Embed" ProgID="Equation.3" ShapeID="_x0000_i1070" DrawAspect="Content" ObjectID="_1647429683" r:id="rId97"/>
        </w:object>
      </w:r>
      <w:r w:rsidRPr="00775161">
        <w:rPr>
          <w:color w:val="000000"/>
          <w:spacing w:val="-1"/>
        </w:rPr>
        <w:t>. Так как распределение ошибок нормальное, а математическое ожидание равно 0 (систематические ошибки отсутствуют), то</w:t>
      </w:r>
    </w:p>
    <w:p w:rsidR="001E16CF" w:rsidRPr="00775161" w:rsidRDefault="001E16CF" w:rsidP="001E16CF">
      <w:pPr>
        <w:tabs>
          <w:tab w:val="center" w:pos="4536"/>
          <w:tab w:val="right" w:pos="9356"/>
        </w:tabs>
        <w:spacing w:line="360" w:lineRule="auto"/>
        <w:jc w:val="center"/>
      </w:pPr>
      <w:r w:rsidRPr="00775161">
        <w:rPr>
          <w:position w:val="-10"/>
        </w:rPr>
        <w:object w:dxaOrig="6120" w:dyaOrig="320">
          <v:shape id="_x0000_i1071" type="#_x0000_t75" style="width:306pt;height:15.75pt" o:ole="">
            <v:imagedata r:id="rId98" o:title=""/>
          </v:shape>
          <o:OLEObject Type="Embed" ProgID="Equation.3" ShapeID="_x0000_i1071" DrawAspect="Content" ObjectID="_1647429684" r:id="rId99"/>
        </w:object>
      </w:r>
    </w:p>
    <w:p w:rsidR="001E16CF" w:rsidRPr="00775161" w:rsidRDefault="001E16CF" w:rsidP="001E16CF">
      <w:pPr>
        <w:tabs>
          <w:tab w:val="center" w:pos="4536"/>
          <w:tab w:val="right" w:pos="9356"/>
        </w:tabs>
        <w:spacing w:line="360" w:lineRule="auto"/>
      </w:pPr>
      <w:r w:rsidRPr="00775161">
        <w:t xml:space="preserve">По таблице Лапласа находим аргумент </w:t>
      </w:r>
      <w:r w:rsidRPr="00775161">
        <w:rPr>
          <w:position w:val="-10"/>
        </w:rPr>
        <w:object w:dxaOrig="1279" w:dyaOrig="320">
          <v:shape id="_x0000_i1072" type="#_x0000_t75" style="width:63.75pt;height:15.75pt" o:ole="">
            <v:imagedata r:id="rId100" o:title=""/>
          </v:shape>
          <o:OLEObject Type="Embed" ProgID="Equation.3" ShapeID="_x0000_i1072" DrawAspect="Content" ObjectID="_1647429685" r:id="rId101"/>
        </w:object>
      </w:r>
      <w:r w:rsidRPr="00775161">
        <w:t xml:space="preserve">, откуда </w:t>
      </w:r>
      <w:r w:rsidRPr="00775161">
        <w:rPr>
          <w:position w:val="-6"/>
        </w:rPr>
        <w:object w:dxaOrig="220" w:dyaOrig="280">
          <v:shape id="_x0000_i1073" type="#_x0000_t75" style="width:11.25pt;height:14.25pt" o:ole="">
            <v:imagedata r:id="rId102" o:title=""/>
          </v:shape>
          <o:OLEObject Type="Embed" ProgID="Equation.3" ShapeID="_x0000_i1073" DrawAspect="Content" ObjectID="_1647429686" r:id="rId103"/>
        </w:object>
      </w:r>
      <w:r w:rsidRPr="00775161">
        <w:t>-0,2/1,28=1,0156.</w:t>
      </w:r>
    </w:p>
    <w:p w:rsidR="001E16CF" w:rsidRPr="00775161" w:rsidRDefault="001E16CF" w:rsidP="001E16CF">
      <w:pPr>
        <w:tabs>
          <w:tab w:val="center" w:pos="4536"/>
          <w:tab w:val="right" w:pos="9356"/>
        </w:tabs>
        <w:spacing w:line="360" w:lineRule="auto"/>
      </w:pPr>
    </w:p>
    <w:p w:rsidR="001E16CF" w:rsidRDefault="001E16CF">
      <w:pPr>
        <w:spacing w:after="160" w:line="259" w:lineRule="auto"/>
      </w:pPr>
      <w:r>
        <w:br w:type="page"/>
      </w:r>
    </w:p>
    <w:p w:rsidR="001E16CF" w:rsidRPr="001E16CF" w:rsidRDefault="001E16CF" w:rsidP="001E16CF">
      <w:r>
        <w:lastRenderedPageBreak/>
        <w:t xml:space="preserve">ВНИМАНИЕ! В таблице приведены удвоенные значения функции </w:t>
      </w:r>
      <w:proofErr w:type="spellStart"/>
      <w:r>
        <w:t>Лапласса</w:t>
      </w:r>
      <w:proofErr w:type="spellEnd"/>
      <w:r>
        <w:t>.</w:t>
      </w:r>
    </w:p>
    <w:p w:rsidR="001E16CF" w:rsidRDefault="001E16CF" w:rsidP="001E16CF">
      <w:pPr>
        <w:pStyle w:val="2"/>
      </w:pPr>
      <w:bookmarkStart w:id="3" w:name="_Toc337717233"/>
      <w:r>
        <w:t>ПРИЛОЖЕНИЕ</w:t>
      </w:r>
      <w:bookmarkEnd w:id="3"/>
    </w:p>
    <w:p w:rsidR="001E16CF" w:rsidRDefault="001E16CF" w:rsidP="001E16CF">
      <w:pPr>
        <w:framePr w:h="0" w:hSpace="180" w:wrap="around" w:vAnchor="text" w:hAnchor="page" w:x="6033" w:y="189"/>
      </w:pPr>
      <w:r>
        <w:object w:dxaOrig="5505" w:dyaOrig="3483">
          <v:shape id="_x0000_i1132" type="#_x0000_t75" style="width:246pt;height:156pt" o:ole="">
            <v:imagedata r:id="rId104" o:title=""/>
          </v:shape>
          <o:OLEObject Type="Embed" ProgID="MSDraw" ShapeID="_x0000_i1132" DrawAspect="Content" ObjectID="_1647429687" r:id="rId105">
            <o:FieldCodes>\* FIRSTCAP</o:FieldCodes>
          </o:OLEObject>
        </w:object>
      </w:r>
    </w:p>
    <w:p w:rsidR="001E16CF" w:rsidRDefault="001E16CF" w:rsidP="001E16CF"/>
    <w:p w:rsidR="001E16CF" w:rsidRDefault="001E16CF" w:rsidP="001E16CF">
      <w:pPr>
        <w:rPr>
          <w:b/>
          <w:bCs/>
        </w:rPr>
      </w:pPr>
      <w:r>
        <w:rPr>
          <w:b/>
          <w:bCs/>
        </w:rPr>
        <w:t xml:space="preserve"> 1. Таблица функции Лапласа</w:t>
      </w:r>
    </w:p>
    <w:p w:rsidR="001E16CF" w:rsidRDefault="001E16CF" w:rsidP="001E16CF">
      <w:r>
        <w:t xml:space="preserve">        </w:t>
      </w:r>
      <w:r>
        <w:rPr>
          <w:position w:val="-32"/>
        </w:rPr>
        <w:object w:dxaOrig="2420" w:dyaOrig="780">
          <v:shape id="_x0000_i1133" type="#_x0000_t75" style="width:120.75pt;height:39pt" o:ole="">
            <v:imagedata r:id="rId106" o:title=""/>
          </v:shape>
          <o:OLEObject Type="Embed" ProgID="Equation" ShapeID="_x0000_i1133" DrawAspect="Content" ObjectID="_1647429688" r:id="rId107"/>
        </w:object>
      </w:r>
    </w:p>
    <w:p w:rsidR="001E16CF" w:rsidRDefault="001E16CF" w:rsidP="001E16CF"/>
    <w:p w:rsidR="001E16CF" w:rsidRDefault="001E16CF" w:rsidP="001E16CF"/>
    <w:p w:rsidR="001E16CF" w:rsidRDefault="001E16CF" w:rsidP="001E16CF"/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E16CF" w:rsidRDefault="001E16CF" w:rsidP="001D5254">
            <w:pPr>
              <w:jc w:val="center"/>
              <w:rPr>
                <w:lang w:val="en-GB"/>
              </w:rPr>
            </w:pPr>
            <w:r>
              <w:rPr>
                <w:i/>
                <w:lang w:val="en-GB"/>
              </w:rPr>
              <w:t>z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lang w:val="en-GB"/>
              </w:rPr>
            </w:pPr>
            <w:r>
              <w:fldChar w:fldCharType="begin"/>
            </w:r>
            <w:r>
              <w:rPr>
                <w:lang w:val="en-GB"/>
              </w:rPr>
              <w:instrText>SYMBOL 70 \f "Symbol"</w:instrText>
            </w:r>
            <w:r>
              <w:fldChar w:fldCharType="end"/>
            </w:r>
            <w:r>
              <w:rPr>
                <w:lang w:val="en-GB"/>
              </w:rPr>
              <w:t>(</w:t>
            </w:r>
            <w:r>
              <w:rPr>
                <w:i/>
                <w:lang w:val="en-GB"/>
              </w:rPr>
              <w:t>z</w:t>
            </w:r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lang w:val="en-GB"/>
              </w:rPr>
            </w:pPr>
            <w:r>
              <w:rPr>
                <w:i/>
                <w:lang w:val="en-GB"/>
              </w:rPr>
              <w:t>z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lang w:val="en-GB"/>
              </w:rPr>
            </w:pPr>
            <w:r>
              <w:fldChar w:fldCharType="begin"/>
            </w:r>
            <w:r>
              <w:rPr>
                <w:lang w:val="en-GB"/>
              </w:rPr>
              <w:instrText>SYMBOL 70 \f "Symbol"</w:instrText>
            </w:r>
            <w:r>
              <w:fldChar w:fldCharType="end"/>
            </w:r>
            <w:r>
              <w:rPr>
                <w:lang w:val="en-GB"/>
              </w:rPr>
              <w:t>(</w:t>
            </w:r>
            <w:r>
              <w:rPr>
                <w:i/>
                <w:lang w:val="en-GB"/>
              </w:rPr>
              <w:t>z</w:t>
            </w:r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lang w:val="en-GB"/>
              </w:rPr>
            </w:pPr>
            <w:r>
              <w:rPr>
                <w:i/>
                <w:lang w:val="en-GB"/>
              </w:rPr>
              <w:t>z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lang w:val="en-GB"/>
              </w:rPr>
            </w:pPr>
            <w:r>
              <w:fldChar w:fldCharType="begin"/>
            </w:r>
            <w:r>
              <w:rPr>
                <w:lang w:val="en-GB"/>
              </w:rPr>
              <w:instrText>SYMBOL 70 \f "Symbol"</w:instrText>
            </w:r>
            <w:r>
              <w:fldChar w:fldCharType="end"/>
            </w:r>
            <w:r>
              <w:rPr>
                <w:lang w:val="en-GB"/>
              </w:rPr>
              <w:t>(</w:t>
            </w:r>
            <w:r>
              <w:rPr>
                <w:i/>
                <w:lang w:val="en-GB"/>
              </w:rPr>
              <w:t>z</w:t>
            </w:r>
            <w:r>
              <w:rPr>
                <w:lang w:val="en-GB"/>
              </w:rPr>
              <w:t>)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E16CF" w:rsidRDefault="001E16CF" w:rsidP="001D5254">
            <w:pPr>
              <w:jc w:val="center"/>
            </w:pPr>
            <w:r>
              <w:fldChar w:fldCharType="begin"/>
            </w:r>
            <w:r>
              <w:instrText>SYMBOL 70 \f "Symbol"</w:instrText>
            </w:r>
            <w:r>
              <w:fldChar w:fldCharType="end"/>
            </w:r>
            <w:r>
              <w:t>(</w:t>
            </w:r>
            <w:r>
              <w:rPr>
                <w:i/>
              </w:rPr>
              <w:t>z</w:t>
            </w:r>
            <w:r>
              <w:t>)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0,0000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0,4907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1,32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0,8132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1,98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0,9523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0,0160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0,5035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1,34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0,8198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2,00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0,9545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0,04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0,0319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0,5161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1,36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0,8262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2,05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0,9596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0,0478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0,5285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1,38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0,8324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2,10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0,9643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0,0638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0,5407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1,40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0,8385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2,15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0,9684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0,0797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0,5527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1,42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0,8444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2,20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0,9722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0,0955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0,5646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1,44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0,8501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2,25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0,9756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0,14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0,1113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0,5763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1,46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0,8557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2,30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0,9786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0,1271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0,5878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1,48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0,8611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2,35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0,9812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0,1428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0,5991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1,50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0,8664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2,40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0,9836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0,1585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0,6102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1,52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0,8715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2,45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0,9857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0,1741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0,6211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1,54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0,8764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2,50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0,9876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0,24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0,1897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0,6319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1,56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0,8812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2,55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0,9892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0,2051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0,6424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1,58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0,8859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2,60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0,9907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0,2205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0,6528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1,60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0,8904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2,66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0,9920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0,2358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0,6629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1,62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0,8948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2,70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0,9931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0,2510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0,6729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1,64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0,8990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2,75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0,9940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0,34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0,2661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0,6827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1,66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0,9031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2,80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0,9949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0,2812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1,02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0,6923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1,68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0,9070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2,85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0,9956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0,2961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1,04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0,7017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1,70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0,9109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2,90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0,9963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0,3108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1,06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0,7109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1,72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0,9146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2,95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0,9968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0,3255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1,08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0,7199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1,74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0,9181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3,00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0,9973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0,44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0,3401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1,10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0,7287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1,76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0,9216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3,10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0,9981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0,3545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1,12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0,7373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1,78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0,9249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3,20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0,9986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0,3688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1,14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0,7457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1,80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0,9281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3,30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0,9990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0,3859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1,16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0,7540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1,82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0,9312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3,40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0,9993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0,3969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1,18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0,7620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1,84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0,9342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3,50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0,9995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0,54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0,4108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1,20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0,7699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1,86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0,9371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3,60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0,9997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0,4245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1,22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0,7775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1,88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0,9399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3,70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0,9998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0,58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0,4381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1,24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0,7850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1,90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0,9426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3,80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0,9999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0,60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0,4515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1,26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0,7923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1,92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0,9451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3,90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0,9999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0,4647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1,28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0,7995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1,94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0,9476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4,00</w:t>
            </w: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0,9999</w:t>
            </w:r>
          </w:p>
        </w:tc>
      </w:tr>
      <w:tr w:rsidR="001E16CF" w:rsidTr="001D525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0,64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0,4778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1,30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0,8064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1,96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  <w:r>
              <w:rPr>
                <w:rFonts w:ascii="NTHelvetica/Cyrillic" w:hAnsi="NTHelvetica/Cyrillic"/>
              </w:rPr>
              <w:t>0,9500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</w:p>
        </w:tc>
        <w:tc>
          <w:tcPr>
            <w:tcW w:w="1134" w:type="dxa"/>
          </w:tcPr>
          <w:p w:rsidR="001E16CF" w:rsidRDefault="001E16CF" w:rsidP="001D5254">
            <w:pPr>
              <w:jc w:val="center"/>
              <w:rPr>
                <w:rFonts w:ascii="NTHelvetica/Cyrillic" w:hAnsi="NTHelvetica/Cyrillic"/>
              </w:rPr>
            </w:pPr>
          </w:p>
        </w:tc>
      </w:tr>
    </w:tbl>
    <w:p w:rsidR="00331756" w:rsidRDefault="00331756" w:rsidP="001E16CF"/>
    <w:sectPr w:rsidR="0033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956"/>
    <w:multiLevelType w:val="hybridMultilevel"/>
    <w:tmpl w:val="64AED9C4"/>
    <w:lvl w:ilvl="0" w:tplc="97783F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1B1C3018"/>
    <w:multiLevelType w:val="hybridMultilevel"/>
    <w:tmpl w:val="9DDA1CC6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CF"/>
    <w:rsid w:val="001E16CF"/>
    <w:rsid w:val="00331756"/>
    <w:rsid w:val="0054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AF6E52"/>
  <w15:chartTrackingRefBased/>
  <w15:docId w15:val="{67B001E2-3164-429B-A6B1-CFE5C04E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E16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E16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16C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E16C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text">
    <w:name w:val="text"/>
    <w:basedOn w:val="a"/>
    <w:rsid w:val="001E16CF"/>
    <w:pPr>
      <w:ind w:firstLine="567"/>
      <w:jc w:val="both"/>
    </w:pPr>
    <w:rPr>
      <w:rFonts w:ascii="NTTimes/Cyrillic" w:hAnsi="NTTimes/Cyrillic"/>
      <w:sz w:val="28"/>
      <w:szCs w:val="20"/>
      <w:lang w:val="en-GB"/>
    </w:rPr>
  </w:style>
  <w:style w:type="paragraph" w:customStyle="1" w:styleId="Fomula">
    <w:name w:val="Fomula"/>
    <w:basedOn w:val="a"/>
    <w:rsid w:val="001E16CF"/>
    <w:pPr>
      <w:tabs>
        <w:tab w:val="center" w:pos="4820"/>
        <w:tab w:val="right" w:pos="9639"/>
      </w:tabs>
      <w:jc w:val="both"/>
    </w:pPr>
    <w:rPr>
      <w:rFonts w:ascii="NTTimes/Cyrillic" w:hAnsi="NTTimes/Cyrillic"/>
      <w:sz w:val="28"/>
      <w:szCs w:val="20"/>
      <w:lang w:val="en-GB"/>
    </w:rPr>
  </w:style>
  <w:style w:type="paragraph" w:styleId="a3">
    <w:name w:val="Body Text Indent"/>
    <w:basedOn w:val="a"/>
    <w:link w:val="a4"/>
    <w:rsid w:val="001E16C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1E16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1E16C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1E16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fontTable" Target="fontTable.xml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2020-04-03T11:13:00Z</dcterms:created>
  <dcterms:modified xsi:type="dcterms:W3CDTF">2020-04-03T11:27:00Z</dcterms:modified>
</cp:coreProperties>
</file>