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Personalize Your Workflow with Custom Narrative Codes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