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**Email Tip #1: Efficient Narrative Entry with Codes**</w:t>
        <w:br/>
        <w:t>Enhance your narrative entries in Intapp Time using narrative codes for a more efficient workflow. Here’s how:</w:t>
        <w:br/>
        <w:t>1. Open an entry form and click in the Narrative field.</w:t>
        <w:br/>
        <w:t>2. Press F5 or right-click and select "Narrative Codes (Shift+F5)."</w:t>
        <w:br/>
        <w:t>3. Double click the desired narrative code or use Shift+F5 to insert it into your narrative.</w:t>
        <w:br/>
        <w:t>Using narrative codes saves time and maintains consistency across entries.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