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4880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14:paraId="3C123A6B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10490" w:type="dxa"/>
        <w:tblInd w:w="-998" w:type="dxa"/>
        <w:tblLook w:val="04A0" w:firstRow="1" w:lastRow="0" w:firstColumn="1" w:lastColumn="0" w:noHBand="0" w:noVBand="1"/>
      </w:tblPr>
      <w:tblGrid>
        <w:gridCol w:w="846"/>
        <w:gridCol w:w="5620"/>
        <w:gridCol w:w="1331"/>
        <w:gridCol w:w="2693"/>
      </w:tblGrid>
      <w:tr w:rsidR="0047003A" w:rsidRPr="0027486A" w14:paraId="4E3E54C7" w14:textId="77777777" w:rsidTr="0047003A">
        <w:tc>
          <w:tcPr>
            <w:tcW w:w="846" w:type="dxa"/>
          </w:tcPr>
          <w:p w14:paraId="2257E9D9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B2EE8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1331" w:type="dxa"/>
          </w:tcPr>
          <w:p w14:paraId="687613A0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693" w:type="dxa"/>
          </w:tcPr>
          <w:p w14:paraId="14DBC5C2" w14:textId="39273A23" w:rsidR="00DD34ED" w:rsidRPr="0065537B" w:rsidRDefault="00103E2B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34ED" w:rsidRPr="0065537B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 w:rsidR="00DD34ED">
              <w:rPr>
                <w:rFonts w:ascii="Times New Roman" w:hAnsi="Times New Roman" w:cs="Times New Roman"/>
                <w:sz w:val="28"/>
                <w:szCs w:val="28"/>
              </w:rPr>
              <w:t>Расчеты с поставщиками и подрядчиками</w:t>
            </w:r>
          </w:p>
        </w:tc>
      </w:tr>
      <w:tr w:rsidR="0047003A" w:rsidRPr="0027486A" w14:paraId="6F32F07A" w14:textId="77777777" w:rsidTr="0047003A">
        <w:tc>
          <w:tcPr>
            <w:tcW w:w="846" w:type="dxa"/>
          </w:tcPr>
          <w:p w14:paraId="48474410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10AF79F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1331" w:type="dxa"/>
          </w:tcPr>
          <w:p w14:paraId="4CCA787C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693" w:type="dxa"/>
          </w:tcPr>
          <w:p w14:paraId="04ED7B74" w14:textId="057A1FEB" w:rsidR="00373D93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 xml:space="preserve">10.8 </w:t>
            </w:r>
          </w:p>
          <w:p w14:paraId="0E7D1247" w14:textId="06A1B6C6" w:rsidR="0047003A" w:rsidRPr="0027486A" w:rsidRDefault="0065537B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Строительные материалы</w:t>
            </w:r>
          </w:p>
        </w:tc>
      </w:tr>
      <w:tr w:rsidR="0047003A" w:rsidRPr="0027486A" w14:paraId="3B2E8C18" w14:textId="77777777" w:rsidTr="0047003A">
        <w:tc>
          <w:tcPr>
            <w:tcW w:w="846" w:type="dxa"/>
          </w:tcPr>
          <w:p w14:paraId="10406B7D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26854EF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1331" w:type="dxa"/>
          </w:tcPr>
          <w:p w14:paraId="478F02F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693" w:type="dxa"/>
          </w:tcPr>
          <w:p w14:paraId="54722CD3" w14:textId="44337772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</w:tr>
      <w:tr w:rsidR="0047003A" w:rsidRPr="0027486A" w14:paraId="0662A930" w14:textId="77777777" w:rsidTr="0047003A">
        <w:tc>
          <w:tcPr>
            <w:tcW w:w="846" w:type="dxa"/>
          </w:tcPr>
          <w:p w14:paraId="03C14EB6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9F5555D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1331" w:type="dxa"/>
          </w:tcPr>
          <w:p w14:paraId="43D8A1EF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68C91CCC" w14:textId="027E5946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52 Валютные счета</w:t>
            </w:r>
          </w:p>
        </w:tc>
      </w:tr>
      <w:tr w:rsidR="0047003A" w:rsidRPr="0027486A" w14:paraId="34433174" w14:textId="77777777" w:rsidTr="0047003A">
        <w:tc>
          <w:tcPr>
            <w:tcW w:w="846" w:type="dxa"/>
          </w:tcPr>
          <w:p w14:paraId="12013935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3FC6485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1331" w:type="dxa"/>
          </w:tcPr>
          <w:p w14:paraId="14A919FC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14:paraId="36569FF4" w14:textId="1A8BDBDC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19 Налог на добавленную стоимость по приобретенным ценностям</w:t>
            </w:r>
          </w:p>
        </w:tc>
      </w:tr>
      <w:tr w:rsidR="0047003A" w:rsidRPr="0027486A" w14:paraId="36B93DEB" w14:textId="77777777" w:rsidTr="0047003A">
        <w:tc>
          <w:tcPr>
            <w:tcW w:w="846" w:type="dxa"/>
          </w:tcPr>
          <w:p w14:paraId="10CCF281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7FFDA8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1331" w:type="dxa"/>
          </w:tcPr>
          <w:p w14:paraId="4632D1C0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26A583AD" w14:textId="4B29B830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67 Расчеты по долгосрочным кредитам и займам</w:t>
            </w:r>
          </w:p>
        </w:tc>
      </w:tr>
      <w:tr w:rsidR="0047003A" w:rsidRPr="0027486A" w14:paraId="0A4C8A81" w14:textId="77777777" w:rsidTr="0047003A">
        <w:tc>
          <w:tcPr>
            <w:tcW w:w="846" w:type="dxa"/>
          </w:tcPr>
          <w:p w14:paraId="7B893171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93AAA6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1331" w:type="dxa"/>
          </w:tcPr>
          <w:p w14:paraId="3AA8BA24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75F9C6CD" w14:textId="1E700983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70 Расчеты с персоналом по оплате труда</w:t>
            </w:r>
          </w:p>
        </w:tc>
      </w:tr>
      <w:tr w:rsidR="0047003A" w:rsidRPr="0027486A" w14:paraId="17BDE1B7" w14:textId="77777777" w:rsidTr="0047003A">
        <w:tc>
          <w:tcPr>
            <w:tcW w:w="846" w:type="dxa"/>
          </w:tcPr>
          <w:p w14:paraId="356A3D39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7BB7CB0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1331" w:type="dxa"/>
          </w:tcPr>
          <w:p w14:paraId="7EAB42A0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693" w:type="dxa"/>
          </w:tcPr>
          <w:p w14:paraId="0B27FA66" w14:textId="65162AAD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51 Расчетный счет</w:t>
            </w:r>
          </w:p>
        </w:tc>
      </w:tr>
      <w:tr w:rsidR="0047003A" w:rsidRPr="0027486A" w14:paraId="0A72F10A" w14:textId="77777777" w:rsidTr="0047003A">
        <w:tc>
          <w:tcPr>
            <w:tcW w:w="846" w:type="dxa"/>
          </w:tcPr>
          <w:p w14:paraId="6A88E7F8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3801A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1331" w:type="dxa"/>
          </w:tcPr>
          <w:p w14:paraId="7CA4B829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693" w:type="dxa"/>
          </w:tcPr>
          <w:p w14:paraId="563A0231" w14:textId="4F720AD3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01 Основные средства</w:t>
            </w:r>
          </w:p>
        </w:tc>
      </w:tr>
      <w:tr w:rsidR="0047003A" w:rsidRPr="0027486A" w14:paraId="074DC6FE" w14:textId="77777777" w:rsidTr="0047003A">
        <w:tc>
          <w:tcPr>
            <w:tcW w:w="846" w:type="dxa"/>
          </w:tcPr>
          <w:p w14:paraId="7695BAEF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316CC4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1331" w:type="dxa"/>
          </w:tcPr>
          <w:p w14:paraId="2826847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36E23B37" w14:textId="77777777" w:rsidR="00373D93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Пассив</w:t>
            </w: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B51E06" w14:textId="6653C610" w:rsidR="0047003A" w:rsidRPr="0027486A" w:rsidRDefault="0065537B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 Расчеты по налогам и сборам</w:t>
            </w:r>
          </w:p>
        </w:tc>
      </w:tr>
      <w:tr w:rsidR="0047003A" w:rsidRPr="0027486A" w14:paraId="32535278" w14:textId="77777777" w:rsidTr="0047003A">
        <w:tc>
          <w:tcPr>
            <w:tcW w:w="846" w:type="dxa"/>
          </w:tcPr>
          <w:p w14:paraId="4DD7A696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51E97B1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1331" w:type="dxa"/>
          </w:tcPr>
          <w:p w14:paraId="61AE3AEA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74170623" w14:textId="65DC4C90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50 Касса предприятия</w:t>
            </w:r>
          </w:p>
        </w:tc>
      </w:tr>
      <w:tr w:rsidR="0047003A" w:rsidRPr="0027486A" w14:paraId="238DCB54" w14:textId="77777777" w:rsidTr="0047003A">
        <w:tc>
          <w:tcPr>
            <w:tcW w:w="846" w:type="dxa"/>
          </w:tcPr>
          <w:p w14:paraId="418F92D8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C014CB9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1331" w:type="dxa"/>
          </w:tcPr>
          <w:p w14:paraId="18E93066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44F26EB4" w14:textId="59A8CCAE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80 Уставный капитал</w:t>
            </w:r>
          </w:p>
        </w:tc>
      </w:tr>
      <w:tr w:rsidR="0047003A" w:rsidRPr="0027486A" w14:paraId="13AFE602" w14:textId="77777777" w:rsidTr="0047003A">
        <w:tc>
          <w:tcPr>
            <w:tcW w:w="846" w:type="dxa"/>
          </w:tcPr>
          <w:p w14:paraId="11BE2A7D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770B023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1331" w:type="dxa"/>
          </w:tcPr>
          <w:p w14:paraId="4922076E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693" w:type="dxa"/>
          </w:tcPr>
          <w:p w14:paraId="3983E333" w14:textId="02237A6E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04 Нематериальные активы</w:t>
            </w:r>
          </w:p>
        </w:tc>
      </w:tr>
      <w:tr w:rsidR="0047003A" w:rsidRPr="0027486A" w14:paraId="79739134" w14:textId="77777777" w:rsidTr="0047003A">
        <w:tc>
          <w:tcPr>
            <w:tcW w:w="846" w:type="dxa"/>
          </w:tcPr>
          <w:p w14:paraId="5E17A355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BE1CE18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1331" w:type="dxa"/>
          </w:tcPr>
          <w:p w14:paraId="30AC3CDF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5AA7FBCB" w14:textId="3BC124ED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02 Амортизация основных средств</w:t>
            </w:r>
          </w:p>
        </w:tc>
      </w:tr>
      <w:tr w:rsidR="0047003A" w:rsidRPr="0027486A" w14:paraId="7368E234" w14:textId="77777777" w:rsidTr="0047003A">
        <w:tc>
          <w:tcPr>
            <w:tcW w:w="846" w:type="dxa"/>
          </w:tcPr>
          <w:p w14:paraId="61967EC3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589D6E1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1331" w:type="dxa"/>
          </w:tcPr>
          <w:p w14:paraId="74055FFC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693" w:type="dxa"/>
          </w:tcPr>
          <w:p w14:paraId="0D40361E" w14:textId="261C894E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>43 Готовая продукция</w:t>
            </w:r>
          </w:p>
        </w:tc>
      </w:tr>
      <w:tr w:rsidR="0047003A" w:rsidRPr="0027486A" w14:paraId="7EBD919C" w14:textId="77777777" w:rsidTr="0047003A">
        <w:tc>
          <w:tcPr>
            <w:tcW w:w="846" w:type="dxa"/>
          </w:tcPr>
          <w:p w14:paraId="19BAE5C5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20D7A3A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1331" w:type="dxa"/>
          </w:tcPr>
          <w:p w14:paraId="4A16DDBC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6A4546E4" w14:textId="7BB25948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5537B">
              <w:rPr>
                <w:rFonts w:ascii="Times New Roman" w:hAnsi="Times New Roman" w:cs="Times New Roman"/>
                <w:sz w:val="28"/>
                <w:szCs w:val="28"/>
              </w:rPr>
              <w:t xml:space="preserve">69.1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</w:t>
            </w:r>
          </w:p>
        </w:tc>
      </w:tr>
      <w:tr w:rsidR="0047003A" w:rsidRPr="0027486A" w14:paraId="7E7508E0" w14:textId="77777777" w:rsidTr="0047003A">
        <w:tc>
          <w:tcPr>
            <w:tcW w:w="846" w:type="dxa"/>
          </w:tcPr>
          <w:p w14:paraId="49880662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269A90F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1331" w:type="dxa"/>
          </w:tcPr>
          <w:p w14:paraId="2A87548E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93" w:type="dxa"/>
          </w:tcPr>
          <w:p w14:paraId="24C39698" w14:textId="04182069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82 Резервный капитал</w:t>
            </w:r>
          </w:p>
        </w:tc>
      </w:tr>
      <w:tr w:rsidR="0047003A" w:rsidRPr="0027486A" w14:paraId="1C6C67E2" w14:textId="77777777" w:rsidTr="0047003A">
        <w:tc>
          <w:tcPr>
            <w:tcW w:w="846" w:type="dxa"/>
          </w:tcPr>
          <w:p w14:paraId="6AE27A66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D7E932B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1331" w:type="dxa"/>
          </w:tcPr>
          <w:p w14:paraId="4BE092B1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93" w:type="dxa"/>
          </w:tcPr>
          <w:p w14:paraId="01686161" w14:textId="2FCC49C9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[Актив]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58 Финансовые вложения</w:t>
            </w:r>
          </w:p>
        </w:tc>
      </w:tr>
      <w:tr w:rsidR="0047003A" w:rsidRPr="0027486A" w14:paraId="73BCEAED" w14:textId="77777777" w:rsidTr="0047003A">
        <w:tc>
          <w:tcPr>
            <w:tcW w:w="846" w:type="dxa"/>
          </w:tcPr>
          <w:p w14:paraId="05DA11F0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9EED215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1331" w:type="dxa"/>
          </w:tcPr>
          <w:p w14:paraId="79FE4010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29EC927F" w14:textId="2CA01C5C" w:rsidR="0047003A" w:rsidRPr="0027486A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69.2 Расчеты по пенсионному обеспечению</w:t>
            </w:r>
          </w:p>
        </w:tc>
      </w:tr>
      <w:tr w:rsidR="0047003A" w:rsidRPr="0027486A" w14:paraId="28E25AC3" w14:textId="77777777" w:rsidTr="0047003A">
        <w:tc>
          <w:tcPr>
            <w:tcW w:w="846" w:type="dxa"/>
          </w:tcPr>
          <w:p w14:paraId="318D694E" w14:textId="77777777" w:rsidR="0047003A" w:rsidRPr="0027486A" w:rsidRDefault="0047003A" w:rsidP="00373D93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90D9BB2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1331" w:type="dxa"/>
          </w:tcPr>
          <w:p w14:paraId="3A1AC4A5" w14:textId="77777777" w:rsidR="0047003A" w:rsidRPr="0027486A" w:rsidRDefault="0047003A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693" w:type="dxa"/>
          </w:tcPr>
          <w:p w14:paraId="2FF6C4A2" w14:textId="258AE38E" w:rsidR="0047003A" w:rsidRPr="00DD34ED" w:rsidRDefault="00373D93" w:rsidP="00373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D9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[Пассив]</w:t>
            </w:r>
            <w:r w:rsidRPr="00103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97 Расходы будущих периодов, Арендные обязательства</w:t>
            </w:r>
          </w:p>
        </w:tc>
      </w:tr>
    </w:tbl>
    <w:p w14:paraId="0EC0B180" w14:textId="4B376355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3D93" w14:paraId="02F222E9" w14:textId="77777777" w:rsidTr="00373D93">
        <w:tc>
          <w:tcPr>
            <w:tcW w:w="3115" w:type="dxa"/>
          </w:tcPr>
          <w:p w14:paraId="2BE606B0" w14:textId="77777777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9B50A0" w14:textId="42A73E3A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3115" w:type="dxa"/>
          </w:tcPr>
          <w:p w14:paraId="0B70D6EE" w14:textId="5AD72781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</w:t>
            </w:r>
          </w:p>
        </w:tc>
      </w:tr>
      <w:tr w:rsidR="00373D93" w14:paraId="531B633F" w14:textId="77777777" w:rsidTr="00373D93">
        <w:tc>
          <w:tcPr>
            <w:tcW w:w="3115" w:type="dxa"/>
          </w:tcPr>
          <w:p w14:paraId="1E31EBD6" w14:textId="16F83093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115" w:type="dxa"/>
          </w:tcPr>
          <w:p w14:paraId="7C312424" w14:textId="10974697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  <w:tc>
          <w:tcPr>
            <w:tcW w:w="3115" w:type="dxa"/>
          </w:tcPr>
          <w:p w14:paraId="04448127" w14:textId="194C7756" w:rsidR="00373D93" w:rsidRDefault="00373D9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</w:tr>
    </w:tbl>
    <w:p w14:paraId="26EAA060" w14:textId="12175D51" w:rsidR="00373D93" w:rsidRDefault="00373D9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63A91F" w14:textId="77777777" w:rsidR="00373D93" w:rsidRDefault="00373D9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6639FE" w14:textId="77777777"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14:paraId="19CB8B7C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14:paraId="30B2CF17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14:paraId="56BF844A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14:paraId="0C42EA0C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14:paraId="7E1975B1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14:paraId="14EBD7D4" w14:textId="36C3972A" w:rsidR="00DD34ED" w:rsidRDefault="00DD34ED" w:rsidP="00DD34E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6"/>
        <w:gridCol w:w="1534"/>
        <w:gridCol w:w="2791"/>
        <w:gridCol w:w="2514"/>
      </w:tblGrid>
      <w:tr w:rsidR="00DD34ED" w14:paraId="11E4F9F9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E294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02 Амортизация основных средств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152B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Пассивный 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DE73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Предназначен для обобщения информации об амортизации, накопленной за время эксплуатации </w:t>
            </w:r>
            <w:r w:rsidRPr="00DD34ED">
              <w:rPr>
                <w:rFonts w:cstheme="minorHAnsi"/>
                <w:sz w:val="28"/>
                <w:szCs w:val="28"/>
              </w:rPr>
              <w:lastRenderedPageBreak/>
              <w:t>объектов основных средств.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B4BA" w14:textId="53E591DD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lastRenderedPageBreak/>
              <w:t>ООО «</w:t>
            </w:r>
            <w:r w:rsidR="00101748">
              <w:rPr>
                <w:rFonts w:cstheme="minorHAnsi"/>
                <w:sz w:val="28"/>
                <w:szCs w:val="28"/>
              </w:rPr>
              <w:t>Фирма</w:t>
            </w:r>
            <w:r w:rsidRPr="00DD34ED">
              <w:rPr>
                <w:rFonts w:cstheme="minorHAnsi"/>
                <w:sz w:val="28"/>
                <w:szCs w:val="28"/>
              </w:rPr>
              <w:t xml:space="preserve">» поставило на учет </w:t>
            </w:r>
            <w:r w:rsidR="00101748">
              <w:rPr>
                <w:rFonts w:cstheme="minorHAnsi"/>
                <w:sz w:val="28"/>
                <w:szCs w:val="28"/>
              </w:rPr>
              <w:t>станок.</w:t>
            </w:r>
            <w:r w:rsidRPr="00DD34ED">
              <w:rPr>
                <w:rFonts w:cstheme="minorHAnsi"/>
                <w:sz w:val="28"/>
                <w:szCs w:val="28"/>
              </w:rPr>
              <w:t xml:space="preserve"> </w:t>
            </w:r>
            <w:r w:rsidR="00101748">
              <w:rPr>
                <w:rFonts w:cstheme="minorHAnsi"/>
                <w:sz w:val="28"/>
                <w:szCs w:val="28"/>
              </w:rPr>
              <w:t>С</w:t>
            </w:r>
            <w:r w:rsidRPr="00DD34ED">
              <w:rPr>
                <w:rFonts w:cstheme="minorHAnsi"/>
                <w:sz w:val="28"/>
                <w:szCs w:val="28"/>
              </w:rPr>
              <w:t xml:space="preserve">тоимость — </w:t>
            </w:r>
            <w:r w:rsidR="00101748">
              <w:rPr>
                <w:rFonts w:cstheme="minorHAnsi"/>
                <w:sz w:val="28"/>
                <w:szCs w:val="28"/>
              </w:rPr>
              <w:t xml:space="preserve">7 000 </w:t>
            </w:r>
            <w:r w:rsidRPr="00DD34ED">
              <w:rPr>
                <w:rFonts w:cstheme="minorHAnsi"/>
                <w:sz w:val="28"/>
                <w:szCs w:val="28"/>
              </w:rPr>
              <w:t>рублей. СПИ — 5 лет</w:t>
            </w:r>
          </w:p>
        </w:tc>
      </w:tr>
      <w:tr w:rsidR="00DD34ED" w14:paraId="117DAC78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73FE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lang w:val="en-US"/>
              </w:rPr>
              <w:lastRenderedPageBreak/>
              <w:t>04</w:t>
            </w:r>
            <w:r w:rsidRPr="00DD34ED">
              <w:rPr>
                <w:rFonts w:cstheme="minorHAnsi"/>
                <w:sz w:val="28"/>
                <w:szCs w:val="28"/>
              </w:rPr>
              <w:t xml:space="preserve"> Нематериальные активы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8308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Активный 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A6BE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Предназначен для обобщения информации о наличии и движении нематериальных активов организации, а также о расходах организации на научно-исследовательские, опытно-конструкторские и технологические работы.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A2E2" w14:textId="4522B7CB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103E2B">
              <w:rPr>
                <w:rFonts w:cstheme="minorHAnsi"/>
                <w:sz w:val="28"/>
                <w:szCs w:val="28"/>
              </w:rPr>
              <w:t>ООО «</w:t>
            </w:r>
            <w:r w:rsidR="00101748">
              <w:rPr>
                <w:rFonts w:cstheme="minorHAnsi"/>
                <w:sz w:val="28"/>
                <w:szCs w:val="28"/>
              </w:rPr>
              <w:t>Мак</w:t>
            </w:r>
            <w:r w:rsidRPr="00103E2B">
              <w:rPr>
                <w:rFonts w:cstheme="minorHAnsi"/>
                <w:sz w:val="28"/>
                <w:szCs w:val="28"/>
              </w:rPr>
              <w:t>» приобрел</w:t>
            </w:r>
            <w:r w:rsidR="00101748">
              <w:rPr>
                <w:rFonts w:cstheme="minorHAnsi"/>
                <w:sz w:val="28"/>
                <w:szCs w:val="28"/>
              </w:rPr>
              <w:t>о</w:t>
            </w:r>
            <w:r w:rsidRPr="00103E2B">
              <w:rPr>
                <w:rFonts w:cstheme="minorHAnsi"/>
                <w:sz w:val="28"/>
                <w:szCs w:val="28"/>
              </w:rPr>
              <w:t xml:space="preserve"> право на использование бренда</w:t>
            </w:r>
          </w:p>
        </w:tc>
      </w:tr>
      <w:tr w:rsidR="00DD34ED" w14:paraId="45FF9213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E72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19 Налог на добавленную стоимость по приобретенным ценностям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7D64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Активный 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4516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Предназначен для обобщения информации об уплаченных (причитающихся к уплате) организацией суммах налога на добавленную стоимость по приобретенным ценностям, а также работам и услугам.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3C13" w14:textId="4D3A001A" w:rsidR="00DD34ED" w:rsidRPr="00DD34ED" w:rsidRDefault="001017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ОО</w:t>
            </w:r>
            <w:r w:rsidR="00DD34ED" w:rsidRPr="00DD34ED">
              <w:rPr>
                <w:rFonts w:cstheme="minorHAnsi"/>
                <w:sz w:val="28"/>
                <w:szCs w:val="28"/>
              </w:rPr>
              <w:t>О «</w:t>
            </w:r>
            <w:r>
              <w:rPr>
                <w:rFonts w:cstheme="minorHAnsi"/>
                <w:sz w:val="28"/>
                <w:szCs w:val="28"/>
              </w:rPr>
              <w:t>Фирма</w:t>
            </w:r>
            <w:r w:rsidR="00DD34ED" w:rsidRPr="00DD34ED">
              <w:rPr>
                <w:rFonts w:cstheme="minorHAnsi"/>
                <w:sz w:val="28"/>
                <w:szCs w:val="28"/>
              </w:rPr>
              <w:t xml:space="preserve">» приобрело </w:t>
            </w:r>
            <w:r>
              <w:rPr>
                <w:rFonts w:cstheme="minorHAnsi"/>
                <w:sz w:val="28"/>
                <w:szCs w:val="28"/>
              </w:rPr>
              <w:t>станки</w:t>
            </w:r>
            <w:r w:rsidR="00DD34ED" w:rsidRPr="00DD34ED">
              <w:rPr>
                <w:rFonts w:cstheme="minorHAnsi"/>
                <w:sz w:val="28"/>
                <w:szCs w:val="28"/>
              </w:rPr>
              <w:t xml:space="preserve"> для дальнейшей перепродажи.</w:t>
            </w:r>
          </w:p>
        </w:tc>
      </w:tr>
      <w:tr w:rsidR="00DD34ED" w14:paraId="1471AAA9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AF53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lang w:val="en-US"/>
              </w:rPr>
              <w:t>52</w:t>
            </w:r>
            <w:r w:rsidRPr="00DD34ED">
              <w:rPr>
                <w:rFonts w:cstheme="minorHAnsi"/>
                <w:sz w:val="28"/>
                <w:szCs w:val="28"/>
              </w:rPr>
              <w:t xml:space="preserve"> Валютные счета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0DD8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Активный 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F9B4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Предназначен для обобщения информации о наличии и движении денежных средств в иностранных валютах на валютных счетах организации, открытых в кредитных организациях на территории </w:t>
            </w:r>
            <w:r w:rsidRPr="00DD34ED">
              <w:rPr>
                <w:rFonts w:cstheme="minorHAnsi"/>
                <w:sz w:val="28"/>
                <w:szCs w:val="28"/>
              </w:rPr>
              <w:lastRenderedPageBreak/>
              <w:t>Российской Федерации и за ее пределами.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26E3" w14:textId="5FF1B21F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lastRenderedPageBreak/>
              <w:t>ООО</w:t>
            </w:r>
            <w:r w:rsidR="00101748">
              <w:rPr>
                <w:rFonts w:cstheme="minorHAnsi"/>
                <w:sz w:val="28"/>
                <w:szCs w:val="28"/>
              </w:rPr>
              <w:t xml:space="preserve"> «Фирма»</w:t>
            </w:r>
            <w:r w:rsidRPr="00DD34ED">
              <w:rPr>
                <w:rFonts w:cstheme="minorHAnsi"/>
                <w:sz w:val="28"/>
                <w:szCs w:val="28"/>
              </w:rPr>
              <w:t xml:space="preserve"> зачислила наличные денежные средства на специальный транзитный валютный счет в банк</w:t>
            </w:r>
          </w:p>
        </w:tc>
      </w:tr>
      <w:tr w:rsidR="00DD34ED" w14:paraId="6D7F9899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CC51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lang w:val="en-US"/>
              </w:rPr>
              <w:t>58</w:t>
            </w:r>
            <w:r w:rsidRPr="00DD34ED">
              <w:rPr>
                <w:rFonts w:cstheme="minorHAnsi"/>
                <w:sz w:val="28"/>
                <w:szCs w:val="28"/>
              </w:rPr>
              <w:t xml:space="preserve"> Финансовые вложения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1EBB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Активный 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EDEF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Предназначен для обобщения информации о наличии и движении инвестиций организации в государственные ценные бумаги, акции, облигации и иные ценные бумаги других организаций, уставные (складочные) капиталы других организаций, а также предоставленные другим организациям займы.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C95B" w14:textId="6410C55A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lang w:val="en-US"/>
              </w:rPr>
              <w:t>OOO</w:t>
            </w:r>
            <w:r w:rsidR="00101748">
              <w:rPr>
                <w:rFonts w:cstheme="minorHAnsi"/>
                <w:sz w:val="28"/>
                <w:szCs w:val="28"/>
              </w:rPr>
              <w:t xml:space="preserve"> «Фирма»</w:t>
            </w:r>
            <w:r w:rsidRPr="00DD34ED">
              <w:rPr>
                <w:rFonts w:cstheme="minorHAnsi"/>
                <w:sz w:val="28"/>
                <w:szCs w:val="28"/>
              </w:rPr>
              <w:t xml:space="preserve"> приобрела ценные бумаги</w:t>
            </w:r>
          </w:p>
        </w:tc>
      </w:tr>
      <w:tr w:rsidR="00DD34ED" w14:paraId="004C63B1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1F31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67 "Расчеты по долгосрочным кредитам и займам"</w:t>
            </w:r>
          </w:p>
          <w:p w14:paraId="5FCF6D25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162F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Пассивный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D892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shd w:val="clear" w:color="auto" w:fill="FFFFFF"/>
              </w:rPr>
              <w:t>предназначен для обобщения информации о состоянии долгосрочных (на срок более 12 месяцев) кредитов и займов, полученных организацией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4E87" w14:textId="691EB473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ООО «</w:t>
            </w:r>
            <w:r w:rsidR="0010174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Фирма</w:t>
            </w:r>
            <w:r w:rsidRPr="00DD34ED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» получила в банке кредит </w:t>
            </w:r>
            <w:r w:rsidR="0010174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 несколько лет</w:t>
            </w:r>
            <w:r w:rsidRPr="00DD34ED">
              <w:rPr>
                <w:rFonts w:cstheme="minorHAnsi"/>
                <w:color w:val="000000"/>
                <w:sz w:val="28"/>
                <w:szCs w:val="28"/>
              </w:rPr>
              <w:br/>
            </w:r>
          </w:p>
        </w:tc>
      </w:tr>
      <w:tr w:rsidR="00DD34ED" w14:paraId="4E213CFC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3E31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68 </w:t>
            </w:r>
          </w:p>
          <w:p w14:paraId="4AF39CD1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br/>
              <w:t>Расчеты по налогам и сборам</w:t>
            </w:r>
          </w:p>
          <w:p w14:paraId="7ED3DCEA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EB01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Активно-пассивный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51B7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shd w:val="clear" w:color="auto" w:fill="FFFFFF"/>
              </w:rPr>
              <w:t>предназначен для обобщения информации о расчетах с бюджетами по налогам и сборам, уплачиваемым организацией, и налогам с работниками этой организации.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B6D8" w14:textId="2B7506CC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Удержан НДФЛ из заработной платы</w:t>
            </w:r>
          </w:p>
          <w:p w14:paraId="4A1C3C62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</w:p>
          <w:p w14:paraId="3845531E" w14:textId="31242523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Перечислена с расчетного счета задолженность по налогам</w:t>
            </w:r>
          </w:p>
          <w:p w14:paraId="569285BB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D34ED" w14:paraId="17981E10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885" w14:textId="3D85A9A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lastRenderedPageBreak/>
              <w:t>69 Расчеты по социальному страхованию и обеспечению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284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Активно-пассивный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F084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  <w:shd w:val="clear" w:color="auto" w:fill="FFFFFF"/>
              </w:rPr>
              <w:t>предназначен для обобщения информации о расчетах по социальному страхованию, пенсионному обеспечению и обязательному медицинскому страхованию работников организации.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EB7F" w14:textId="2F820E8D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Начислены страховые взносы</w:t>
            </w:r>
          </w:p>
        </w:tc>
      </w:tr>
      <w:tr w:rsidR="00DD34ED" w14:paraId="5ECDEA0C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04C2" w14:textId="5F71CBED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82 Резервный капитал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621D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Пассивный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D1FF" w14:textId="77777777" w:rsidR="00DD34ED" w:rsidRPr="00DD34ED" w:rsidRDefault="00DD34E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DD34ED">
              <w:rPr>
                <w:rFonts w:cstheme="minorHAnsi"/>
                <w:sz w:val="28"/>
                <w:szCs w:val="28"/>
                <w:shd w:val="clear" w:color="auto" w:fill="FFFFFF"/>
              </w:rPr>
              <w:t>предназначен для обобщения информации о состоянии и движении резервного капитала.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E6D9" w14:textId="2D97EA8B" w:rsidR="00DD34ED" w:rsidRPr="00DD34ED" w:rsidRDefault="001017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Процент от уставного капитала, определенный уставом, перечисляется в резервный капитал</w:t>
            </w:r>
          </w:p>
        </w:tc>
      </w:tr>
      <w:tr w:rsidR="00DD34ED" w14:paraId="7EBB3A83" w14:textId="77777777" w:rsidTr="00DD34E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FCD6" w14:textId="77777777" w:rsidR="00DD34ED" w:rsidRPr="00DD34ED" w:rsidRDefault="00DD34ED">
            <w:pPr>
              <w:rPr>
                <w:rFonts w:cstheme="minorHAnsi"/>
                <w:sz w:val="28"/>
                <w:szCs w:val="28"/>
                <w:shd w:val="clear" w:color="auto" w:fill="FEE6E6"/>
              </w:rPr>
            </w:pPr>
            <w:r w:rsidRPr="00DD34ED">
              <w:rPr>
                <w:rFonts w:cstheme="minorHAnsi"/>
                <w:sz w:val="28"/>
                <w:szCs w:val="28"/>
              </w:rPr>
              <w:t xml:space="preserve">84 </w:t>
            </w:r>
          </w:p>
          <w:p w14:paraId="1C98B8AF" w14:textId="12E924A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Нераспределенная прибыль (непокрытый убыток)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E1C0" w14:textId="77777777" w:rsidR="00DD34ED" w:rsidRPr="00DD34ED" w:rsidRDefault="00DD34ED">
            <w:pPr>
              <w:rPr>
                <w:rFonts w:cstheme="minorHAnsi"/>
                <w:sz w:val="28"/>
                <w:szCs w:val="28"/>
              </w:rPr>
            </w:pPr>
            <w:r w:rsidRPr="00DD34ED">
              <w:rPr>
                <w:rFonts w:cstheme="minorHAnsi"/>
                <w:sz w:val="28"/>
                <w:szCs w:val="28"/>
              </w:rPr>
              <w:t>Активно-пассивный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43DD" w14:textId="77777777" w:rsidR="00DD34ED" w:rsidRPr="00DD34ED" w:rsidRDefault="00DD34E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DD34ED">
              <w:rPr>
                <w:rFonts w:cstheme="minorHAnsi"/>
                <w:sz w:val="28"/>
                <w:szCs w:val="28"/>
                <w:shd w:val="clear" w:color="auto" w:fill="FFFFFF"/>
              </w:rPr>
              <w:t>предназначен для обобщения информации о наличии и движении сумм нераспределенной прибыли или непокрытого убытка организации.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4935" w14:textId="6CD3DED0" w:rsidR="00DD34ED" w:rsidRPr="00101748" w:rsidRDefault="001017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ООО «Фирма» приобрела станки на средства из нераспределенной прибыли</w:t>
            </w:r>
          </w:p>
        </w:tc>
      </w:tr>
    </w:tbl>
    <w:p w14:paraId="088AF41D" w14:textId="77777777" w:rsidR="00DD34ED" w:rsidRDefault="00DD34ED" w:rsidP="00DD34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D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01748"/>
    <w:rsid w:val="00103E2B"/>
    <w:rsid w:val="001A5EF1"/>
    <w:rsid w:val="0027486A"/>
    <w:rsid w:val="002B23F5"/>
    <w:rsid w:val="002E0EEB"/>
    <w:rsid w:val="00373D93"/>
    <w:rsid w:val="0047003A"/>
    <w:rsid w:val="0051159A"/>
    <w:rsid w:val="0065537B"/>
    <w:rsid w:val="006950FA"/>
    <w:rsid w:val="00BE524E"/>
    <w:rsid w:val="00D43303"/>
    <w:rsid w:val="00DB4466"/>
    <w:rsid w:val="00DD34ED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33EF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0DC8-553F-4F70-BE85-0A65830A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Sapozhnikov Yaroslav</cp:lastModifiedBy>
  <cp:revision>6</cp:revision>
  <dcterms:created xsi:type="dcterms:W3CDTF">2021-03-18T14:26:00Z</dcterms:created>
  <dcterms:modified xsi:type="dcterms:W3CDTF">2021-03-27T13:23:00Z</dcterms:modified>
</cp:coreProperties>
</file>