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jc w:val="center"/>
      </w:pPr>
      <w:r>
        <w:rPr>
          <w:rFonts w:ascii="Aptos Display" w:hAnsi="Aptos Display"/>
          <w:b/>
          <w:color w:val="1F4D78"/>
          <w:sz w:val="26"/>
        </w:rPr>
        <w:t>CONSKINS</w:t>
      </w:r>
    </w:p>
    <w:p>
      <w:pPr>
        <w:spacing w:after="160"/>
        <w:jc w:val="center"/>
      </w:pPr>
      <w:r>
        <w:rPr>
          <w:rFonts w:ascii="Aptos Display" w:hAnsi="Aptos Display"/>
          <w:b/>
          <w:color w:val="1F4D78"/>
          <w:sz w:val="58"/>
        </w:rPr>
        <w:t>Legal Policy Pack</w:t>
      </w:r>
    </w:p>
    <w:p>
      <w:pPr>
        <w:spacing w:after="700"/>
        <w:jc w:val="center"/>
      </w:pPr>
      <w:r>
        <w:rPr>
          <w:color w:val="5B6573"/>
          <w:sz w:val="24"/>
        </w:rPr>
        <w:t>Terms, privacy, payments, delivery, safety and customer-support policies</w:t>
      </w:r>
    </w:p>
    <w:tbl>
      <w:tblPr>
        <w:tblW w:type="auto" w:w="0"/>
        <w:jc w:val="center"/>
        <w:tblLayout w:type="fixed"/>
        <w:tblLook w:firstColumn="1" w:firstRow="1" w:lastColumn="0" w:lastRow="0" w:noHBand="0" w:noVBand="1" w:val="04A0"/>
      </w:tblPr>
      <w:tblGrid>
        <w:gridCol w:w="4896"/>
        <w:gridCol w:w="4896"/>
      </w:tblGrid>
      <w:tr>
        <w:tc>
          <w:tcPr>
            <w:tcW w:type="dxa" w:w="2088"/>
            <w:vAlign w:val="center"/>
            <w:shd w:fill="E8EEF5"/>
          </w:tcPr>
          <w:p>
            <w:pPr>
              <w:spacing w:after="0" w:line="254" w:lineRule="auto"/>
            </w:pPr>
            <w:r>
              <w:rPr>
                <w:rFonts w:ascii="Aptos" w:hAnsi="Aptos"/>
                <w:b/>
                <w:color w:val="1F4D78"/>
                <w:sz w:val="18"/>
              </w:rPr>
              <w:t>Operator</w:t>
            </w:r>
          </w:p>
        </w:tc>
        <w:tc>
          <w:tcPr>
            <w:tcW w:type="dxa" w:w="6984"/>
            <w:vAlign w:val="center"/>
          </w:tcPr>
          <w:p>
            <w:pPr>
              <w:spacing w:after="0" w:line="254" w:lineRule="auto"/>
            </w:pPr>
            <w:r>
              <w:rPr>
                <w:rFonts w:ascii="Aptos" w:hAnsi="Aptos"/>
                <w:b w:val="0"/>
                <w:color w:val="1F2937"/>
                <w:sz w:val="18"/>
              </w:rPr>
              <w:t>CONDEO LTD</w:t>
            </w:r>
          </w:p>
        </w:tc>
      </w:tr>
      <w:tr>
        <w:tc>
          <w:tcPr>
            <w:tcW w:type="dxa" w:w="2088"/>
            <w:vAlign w:val="center"/>
            <w:shd w:fill="E8EEF5"/>
          </w:tcPr>
          <w:p>
            <w:pPr>
              <w:spacing w:after="0" w:line="254" w:lineRule="auto"/>
            </w:pPr>
            <w:r>
              <w:rPr>
                <w:rFonts w:ascii="Aptos" w:hAnsi="Aptos"/>
                <w:b/>
                <w:color w:val="1F4D78"/>
                <w:sz w:val="18"/>
              </w:rPr>
              <w:t>Company number</w:t>
            </w:r>
          </w:p>
        </w:tc>
        <w:tc>
          <w:tcPr>
            <w:tcW w:type="dxa" w:w="6984"/>
            <w:vAlign w:val="center"/>
          </w:tcPr>
          <w:p>
            <w:pPr>
              <w:spacing w:after="0" w:line="254" w:lineRule="auto"/>
            </w:pPr>
            <w:r>
              <w:rPr>
                <w:rFonts w:ascii="Aptos" w:hAnsi="Aptos"/>
                <w:b w:val="0"/>
                <w:color w:val="1F2937"/>
                <w:sz w:val="18"/>
              </w:rPr>
              <w:t>17225871</w:t>
            </w:r>
          </w:p>
        </w:tc>
      </w:tr>
      <w:tr>
        <w:tc>
          <w:tcPr>
            <w:tcW w:type="dxa" w:w="2088"/>
            <w:vAlign w:val="center"/>
            <w:shd w:fill="E8EEF5"/>
          </w:tcPr>
          <w:p>
            <w:pPr>
              <w:spacing w:after="0" w:line="254" w:lineRule="auto"/>
            </w:pPr>
            <w:r>
              <w:rPr>
                <w:rFonts w:ascii="Aptos" w:hAnsi="Aptos"/>
                <w:b/>
                <w:color w:val="1F4D78"/>
                <w:sz w:val="18"/>
              </w:rPr>
              <w:t>Registered office</w:t>
            </w:r>
          </w:p>
        </w:tc>
        <w:tc>
          <w:tcPr>
            <w:tcW w:type="dxa" w:w="6984"/>
            <w:vAlign w:val="center"/>
          </w:tcPr>
          <w:p>
            <w:pPr>
              <w:spacing w:after="0" w:line="254" w:lineRule="auto"/>
            </w:pPr>
            <w:r>
              <w:rPr>
                <w:rFonts w:ascii="Aptos" w:hAnsi="Aptos"/>
                <w:b w:val="0"/>
                <w:color w:val="1F2937"/>
                <w:sz w:val="18"/>
              </w:rPr>
              <w:t>Dept 6790, 196 High Road, Wood Green, London, United Kingdom, N22 8HH</w:t>
            </w:r>
          </w:p>
        </w:tc>
      </w:tr>
      <w:tr>
        <w:tc>
          <w:tcPr>
            <w:tcW w:type="dxa" w:w="2088"/>
            <w:vAlign w:val="center"/>
            <w:shd w:fill="E8EEF5"/>
          </w:tcPr>
          <w:p>
            <w:pPr>
              <w:spacing w:after="0" w:line="254" w:lineRule="auto"/>
            </w:pPr>
            <w:r>
              <w:rPr>
                <w:rFonts w:ascii="Aptos" w:hAnsi="Aptos"/>
                <w:b/>
                <w:color w:val="1F4D78"/>
                <w:sz w:val="18"/>
              </w:rPr>
              <w:t>Last updated</w:t>
            </w:r>
          </w:p>
        </w:tc>
        <w:tc>
          <w:tcPr>
            <w:tcW w:type="dxa" w:w="6984"/>
            <w:vAlign w:val="center"/>
          </w:tcPr>
          <w:p>
            <w:pPr>
              <w:spacing w:after="0" w:line="254" w:lineRule="auto"/>
            </w:pPr>
            <w:r>
              <w:rPr>
                <w:rFonts w:ascii="Aptos" w:hAnsi="Aptos"/>
                <w:b w:val="0"/>
                <w:color w:val="1F2937"/>
                <w:sz w:val="18"/>
              </w:rPr>
              <w:t>24 August 2026</w:t>
            </w:r>
          </w:p>
        </w:tc>
      </w:tr>
    </w:tbl>
    <w:p>
      <w:pPr>
        <w:spacing w:after="720"/>
      </w:pPr>
    </w:p>
    <w:p>
      <w:pPr>
        <w:spacing w:after="0"/>
        <w:jc w:val="center"/>
      </w:pPr>
      <w:r>
        <w:rPr>
          <w:i/>
          <w:color w:val="5B6573"/>
          <w:sz w:val="18"/>
        </w:rPr>
        <w:t>This document is intended for publication as a unified policy pack. It should be reviewed against the live product flow, payment configuration and jurisdictions served before release.</w:t>
      </w:r>
    </w:p>
    <w:p>
      <w:r>
        <w:br w:type="page"/>
      </w:r>
    </w:p>
    <w:p>
      <w:pPr>
        <w:pStyle w:val="Heading1"/>
      </w:pPr>
      <w:r>
        <w:t>Contents</w:t>
      </w:r>
    </w:p>
    <w:p>
      <w:r>
        <w:t>1. Terms and Conditions</w:t>
      </w:r>
    </w:p>
    <w:p>
      <w:r>
        <w:t>2. Billing, Refunds &amp; Chargebacks Policy</w:t>
      </w:r>
    </w:p>
    <w:p>
      <w:r>
        <w:t>3. Digital Item Delivery &amp; Steam Trade Policy</w:t>
      </w:r>
    </w:p>
    <w:p>
      <w:r>
        <w:t>4. KYC &amp; Sanctions Policy</w:t>
      </w:r>
    </w:p>
    <w:p>
      <w:r>
        <w:t>5. Acceptable Use, Fraud Prevention &amp; Account Security Policy</w:t>
      </w:r>
    </w:p>
    <w:p>
      <w:r>
        <w:t>6. Privacy Policy</w:t>
      </w:r>
    </w:p>
    <w:p>
      <w:r>
        <w:t>7. Cookie Policy</w:t>
      </w:r>
    </w:p>
    <w:p>
      <w:r>
        <w:t>8. Complaints &amp; Dispute Resolution Policy</w:t>
      </w:r>
    </w:p>
    <w:p>
      <w:r>
        <w:t>9. Virtual Item &amp; Service Risk Disclosure</w:t>
      </w:r>
    </w:p>
    <w:p>
      <w:r>
        <w:t>Appendix A. Checkout Withdrawal Waiver</w:t>
      </w:r>
    </w:p>
    <w:p>
      <w:r>
        <w:br w:type="page"/>
      </w:r>
    </w:p>
    <w:p>
      <w:pPr>
        <w:pStyle w:val="Heading1"/>
      </w:pPr>
      <w:r>
        <w:t>1. TERMS AND CONDITIONS</w:t>
      </w:r>
    </w:p>
    <w:p>
      <w:pPr>
        <w:pStyle w:val="PolicySubtitle"/>
        <w:pBdr>
          <w:bottom w:val="single" w:sz="10" w:space="5" w:color="1F4D78"/>
        </w:pBdr>
      </w:pPr>
      <w:r>
        <w:t>The main agreement governing access to ConSkins, the Account, Balance and Digital Item purchases.</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1.1 Acceptance and Scope</w:t>
      </w:r>
    </w:p>
    <w:p>
      <w:r>
        <w:t>These Terms and Conditions govern your access to and use of conskins.com, your ConSkins Account, the ConSkins Balance, and Digital Items made available through the service. By creating an Account, adding funds, placing an Order or otherwise using ConSkins, you agree to these Terms and the policies identified below. If you do not agree, do not use the service.</w:t>
      </w:r>
    </w:p>
    <w:p>
      <w:r>
        <w:t>You must be at least 18 years old and legally capable of entering into this agreement. You must not use ConSkins where doing so would breach applicable law, Steam rules or a restriction imposed on you.</w:t>
      </w:r>
    </w:p>
    <w:p>
      <w:pPr>
        <w:pStyle w:val="Heading2"/>
      </w:pPr>
      <w:r>
        <w:t>1.2 Key Definitions</w:t>
      </w:r>
    </w:p>
    <w:p>
      <w:r>
        <w:t>“Account” means a registered ConSkins user account. “Balance” means internal account credit recorded by ConSkins for eligible purchases. “Cash-Funded Balance” means Balance added following a successful payment. “Promotional Credit” means a bonus, goodwill or other credit not paid for by you. “Digital Item” means a virtual in-game item capable of transfer through Steam. “Order” means a confirmed request to purchase a Digital Item using the Balance. “Steam Trade Offer” means an offer through Steam to transfer a Digital Item.</w:t>
      </w:r>
    </w:p>
    <w:p>
      <w:pPr>
        <w:pStyle w:val="Heading2"/>
      </w:pPr>
      <w:r>
        <w:t>1.3 Account Rules</w:t>
      </w:r>
    </w:p>
    <w:p>
      <w:r>
        <w:t>You must provide accurate registration information, keep your login credentials confidential and promptly notify us if you suspect unauthorised access. You may not create, control or use more than one Account without our written permission, use another person’s Account, or transfer an Account. We may require reasonable verification to protect Accounts, payments and users.</w:t>
      </w:r>
    </w:p>
    <w:p>
      <w:pPr>
        <w:pStyle w:val="Heading2"/>
      </w:pPr>
      <w:r>
        <w:t>1.4 Balance and Orders</w:t>
      </w:r>
    </w:p>
    <w:p>
      <w:r>
        <w:t>The Balance is internal account credit for eligible purchases through ConSkins only. It is not a bank account, deposit, investment, cryptocurrency or general payment instrument; it does not earn interest and cannot be transferred, sold, assigned or used outside ConSkins. Digital Items may be purchased only with available Balance.</w:t>
      </w:r>
    </w:p>
    <w:p>
      <w:r>
        <w:t>An Order is accepted only when ConSkins confirms it. We may decline, pause or cancel an Order before delivery where reasonably necessary to correct an obvious error, prevent fraud, comply with law, complete a verification review, address an unavailable item or protect the service. If we cancel an accepted but undelivered Order, the amount deducted for that Order will ordinarily be restored to the Balance, subject to the Billing, Refunds &amp; Chargebacks Policy.</w:t>
      </w:r>
    </w:p>
    <w:p>
      <w:pPr>
        <w:pStyle w:val="Heading2"/>
      </w:pPr>
      <w:r>
        <w:t>1.5 Dedicated Policies</w:t>
      </w:r>
    </w:p>
    <w:p>
      <w:r>
        <w:t>The following dedicated policies are incorporated into these Terms and should be read together with them:</w:t>
      </w:r>
    </w:p>
    <w:p>
      <w:pPr>
        <w:pStyle w:val="ListBullet"/>
        <w:spacing w:after="50" w:line="264" w:lineRule="auto"/>
      </w:pPr>
      <w:r>
        <w:t>Billing, Refunds &amp; Chargebacks Policy: payments, Top-Ups, refunds, technical failures, disputes and payment reversals.</w:t>
      </w:r>
    </w:p>
    <w:p>
      <w:pPr>
        <w:pStyle w:val="ListBullet"/>
        <w:spacing w:after="50" w:line="264" w:lineRule="auto"/>
      </w:pPr>
      <w:r>
        <w:t>Digital Item Delivery &amp; Steam Trade Policy: Steam requirements, Trade Offers, delivery, delays and failed delivery.</w:t>
      </w:r>
    </w:p>
    <w:p>
      <w:pPr>
        <w:pStyle w:val="ListBullet"/>
        <w:spacing w:after="50" w:line="264" w:lineRule="auto"/>
      </w:pPr>
      <w:r>
        <w:t>KYC &amp; Sanctions Policy: verification, screening and service restrictions required for legal, security or fraud-prevention reasons.</w:t>
      </w:r>
    </w:p>
    <w:p>
      <w:pPr>
        <w:pStyle w:val="ListBullet"/>
        <w:spacing w:after="50" w:line="264" w:lineRule="auto"/>
      </w:pPr>
      <w:r>
        <w:t>Acceptable Use, Fraud Prevention &amp; Account Security Policy: prohibited conduct, account safety and enforcement.</w:t>
      </w:r>
    </w:p>
    <w:p>
      <w:pPr>
        <w:pStyle w:val="ListBullet"/>
        <w:spacing w:after="50" w:line="264" w:lineRule="auto"/>
      </w:pPr>
      <w:r>
        <w:t>Privacy Policy, Cookie Policy, Complaints &amp; Dispute Resolution Policy and Virtual Item &amp; Service Risk Disclosure.</w:t>
      </w:r>
    </w:p>
    <w:p>
      <w:pPr>
        <w:pStyle w:val="Heading2"/>
      </w:pPr>
      <w:r>
        <w:t>1.6 Steam and Third Parties</w:t>
      </w:r>
    </w:p>
    <w:p>
      <w:r>
        <w:t>Steam is operated by Valve Corporation. ConSkins is not endorsed by, affiliated with or sponsored by Valve or Steam. Steam independently controls its accounts, security features, Trade Offers, trade holds, restrictions, confirmations and any trade-protection or reversal mechanisms. You must comply with Steam’s rules. We cannot alter a Steam decision or guarantee that a Steam Account can trade at any time.</w:t>
      </w:r>
    </w:p>
    <w:p>
      <w:pPr>
        <w:pStyle w:val="Heading2"/>
      </w:pPr>
      <w:r>
        <w:t>1.7 Intellectual Property</w:t>
      </w:r>
    </w:p>
    <w:p>
      <w:r>
        <w:t>ConSkins and its content, except third-party marks and materials, are protected by applicable intellectual-property laws. You receive a limited, revocable, non-transferable right to use the service for its intended personal purpose. You may not copy, modify, reverse engineer, scrape, frame, distribute or exploit the service except where mandatory law permits it.</w:t>
      </w:r>
    </w:p>
    <w:p>
      <w:pPr>
        <w:pStyle w:val="Heading2"/>
      </w:pPr>
      <w:r>
        <w:t>1.8 Suspension and Termination</w:t>
      </w:r>
    </w:p>
    <w:p>
      <w:r>
        <w:t>We may restrict, suspend or close an Account, cancel a pending Order or reserve Balance where we reasonably believe this is necessary because of a breach of these Terms, fraud, a compromised Account, an unauthorised payment, sanctions concerns, an unresolved Chargeback, a Steam-related risk or a legal obligation. We will act proportionately where appropriate, but may not disclose security-sensitive details. You may request Account closure through the contact channel in the Billing, Refunds &amp; Chargebacks Policy.</w:t>
      </w:r>
    </w:p>
    <w:p>
      <w:pPr>
        <w:pStyle w:val="Heading2"/>
      </w:pPr>
      <w:r>
        <w:t>1.9 Disclaimers and Liability</w:t>
      </w:r>
    </w:p>
    <w:p>
      <w:r>
        <w:t>We use reasonable care and skill in providing ConSkins, but availability, item information, pricing, inventory, third-party integrations and Steam functionality may change or be interrupted. Nothing in these Terms excludes or limits liability that cannot lawfully be excluded, including liability for fraud or fraudulent misrepresentation, death or personal injury caused by negligence, or mandatory consumer rights.</w:t>
      </w:r>
    </w:p>
    <w:p>
      <w:r>
        <w:t>Subject to the preceding sentence, ConSkins is not liable for indirect or consequential loss, loss arising from your breach of Steam rules, a third-party decision, an incorrect Trade URL supplied by you, your failure to secure your Account, or price changes after delivery. Our aggregate liability arising from a particular Order will not exceed the amount paid to ConSkins for that Order, except where applicable law requires otherwise.</w:t>
      </w:r>
    </w:p>
    <w:p>
      <w:pPr>
        <w:pStyle w:val="Heading2"/>
      </w:pPr>
      <w:r>
        <w:t>1.10 Changes, Governing Law and Contact</w:t>
      </w:r>
    </w:p>
    <w:p>
      <w:r>
        <w:t>We may update these Terms where reasonably necessary for legal, security, operational or product reasons. Material changes will be published before they take effect where practicable. These Terms are governed by the laws of England and Wales, except that a consumer may retain mandatory protections of the law of their country of habitual residence. Courts of England and Wales have non-exclusive jurisdiction. Contact us at info@conskins.com.</w:t>
      </w:r>
    </w:p>
    <w:p>
      <w:r>
        <w:br w:type="page"/>
      </w:r>
    </w:p>
    <w:p>
      <w:pPr>
        <w:pStyle w:val="Heading1"/>
      </w:pPr>
      <w:r>
        <w:t>2. BILLING, REFUNDS &amp; CHARGEBACKS POLICY</w:t>
      </w:r>
    </w:p>
    <w:p>
      <w:pPr>
        <w:pStyle w:val="PolicySubtitle"/>
        <w:pBdr>
          <w:bottom w:val="single" w:sz="10" w:space="5" w:color="1F4D78"/>
        </w:pBdr>
      </w:pPr>
      <w:r>
        <w:t>Clear payment, refund and dispute rules for Top-Ups, Balance and Digital Item Orders.</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2.1 Billing Contact and Payment Processing</w:t>
      </w:r>
    </w:p>
    <w:p>
      <w:r>
        <w:t>Billing contact: info@conskins.com. Please use the subject line “Billing – [Order or payment reference]”. Payments are processed through the payment methods shown in the checkout interface and may involve an independent payment provider. Submitting payment details does not guarantee approval. A Top-Up is complete only when payment confirmation is received and the corresponding Cash-Funded Balance is shown as available in your Account.</w:t>
      </w:r>
    </w:p>
    <w:p>
      <w:r>
        <w:t>You confirm that you are authorised to use the payment method, that the payment information is accurate, and that the funds are lawful and used for your own Account. We and the payment provider may request proportionate verification, such as payment confirmation, identity information or evidence of payment-method ownership.</w:t>
      </w:r>
    </w:p>
    <w:p>
      <w:pPr>
        <w:pStyle w:val="Heading2"/>
      </w:pPr>
      <w:r>
        <w:t>2.2 Pending, Failed and Duplicate Payments</w:t>
      </w:r>
    </w:p>
    <w:p>
      <w:r>
        <w:t>A pending payment does not create available Balance. Do not submit repeated payments for the same Top-Up while it remains pending unless support asks you to do so. A declined or failed Top-Up does not create Balance. If a payment was successfully debited but Balance was not credited because of a technical failure attributable to ConSkins, we will investigate and, where confirmed, credit the Balance or refund the affected amount to the original payment method as appropriate.</w:t>
      </w:r>
    </w:p>
    <w:p>
      <w:r>
        <w:t>If a duplicate payment is confirmed and the duplicate Balance remains unused, we will ordinarily refund the duplicate amount to the original payment method. External bank charges, foreign-exchange differences and charges outside our control may not be refundable unless required by law.</w:t>
      </w:r>
    </w:p>
    <w:p>
      <w:pPr>
        <w:pStyle w:val="Heading2"/>
      </w:pPr>
      <w:r>
        <w:t>2.3 Refund Eligibility</w:t>
      </w:r>
    </w:p>
    <w:p>
      <w:r>
        <w:t>A refund or remedy may be available where an Order cannot be completed, a Digital Item is not delivered within the stated delivery framework and the issue is not caused by your Steam Account or information, an incorrect Digital Item is delivered, a material technical error attributable to ConSkins affects the transaction, a duplicate or unauthorised payment is confirmed, or applicable law requires a refund.</w:t>
      </w:r>
    </w:p>
    <w:p>
      <w:r>
        <w:t>Where an undelivered Order is cancelled, the usual remedy is restoration of the full amount deducted for that Order to the Balance. A monetary refund to the original payment method may be appropriate for an uncredited or duplicate Top-Up, a confirmed unauthorised payment, eligible unused Cash-Funded Balance on permanent Account closure, a ConSkins technical failure preventing the intended service, or where law requires it. We will not replace a legally required monetary refund with Balance without your agreement.</w:t>
      </w:r>
    </w:p>
    <w:p>
      <w:pPr>
        <w:pStyle w:val="Heading2"/>
      </w:pPr>
      <w:r>
        <w:t>2.4 Non-Refundable Items and Limits</w:t>
      </w:r>
    </w:p>
    <w:p>
      <w:r>
        <w:t>Promotional Credit is not paid-for credit and, unless required by law or expressly stated otherwise, is not redeemable for money, transferable or refundable. Cash-Funded Balance already used to complete delivery of a correct Digital Item is not refundable for change of mind once delivery has begun, subject to mandatory consumer rights and the withdrawal information in Appendix A.</w:t>
      </w:r>
    </w:p>
    <w:p>
      <w:r>
        <w:t>A refund may be refused or adjusted where the claim is fraudulent, abusive, contradicted by reliable transaction records, relates to Balance or a Digital Item already used or delivered, results from an incorrect Trade URL or Steam restriction caused by you, or relates solely to a price change after a completed Order. This does not affect rights that cannot be limited by law.</w:t>
      </w:r>
    </w:p>
    <w:p>
      <w:pPr>
        <w:pStyle w:val="Heading2"/>
      </w:pPr>
      <w:r>
        <w:t>2.5 Refund Request Window and Evidence</w:t>
      </w:r>
    </w:p>
    <w:p>
      <w:r>
        <w:t>Submit a refund or billing request within 30 days of the relevant payment, Order or delivery issue, unless a longer period is required by law. Send the request to info@conskins.com from the email registered to your Account and include the Account email, Order or payment reference, date and amount, a clear description of the issue, and supporting evidence reasonably available to you.</w:t>
      </w:r>
    </w:p>
    <w:p>
      <w:r>
        <w:t>Useful evidence may include screenshots of the ConSkins Order status, Steam Trade Offer, Steam Inventory, payment confirmation, error message or correspondence. Do not send complete payment-card numbers, card security codes, Steam passwords or authenticator codes. We may request further reasonable evidence to verify the claim.</w:t>
      </w:r>
    </w:p>
    <w:p>
      <w:pPr>
        <w:pStyle w:val="Heading2"/>
      </w:pPr>
      <w:r>
        <w:t>2.6 Response Times and Investigation</w:t>
      </w:r>
    </w:p>
    <w:p>
      <w:r>
        <w:t>We aim to acknowledge a complete billing or refund request within 2 Business Days and provide a substantive response within 10 Business Days. More complex matters, including payment-provider investigations, Steam records, fraud reviews or Chargebacks, may take longer. If more time is needed, we will provide an update where reasonably practicable.</w:t>
      </w:r>
    </w:p>
    <w:p>
      <w:pPr>
        <w:pStyle w:val="Heading2"/>
      </w:pPr>
      <w:r>
        <w:t>2.7 Chargebacks and Payment Disputes</w:t>
      </w:r>
    </w:p>
    <w:p>
      <w:r>
        <w:t>Before initiating a Chargeback or payment dispute with your bank, card issuer or payment provider, please contact us at info@conskins.com and give us a reasonable opportunity to investigate and resolve the issue. This request does not limit any right you have under applicable law or your payment-provider agreement.</w:t>
      </w:r>
    </w:p>
    <w:p>
      <w:r>
        <w:t>If you initiate a Chargeback, we may provide relevant transaction, delivery, consent, communications and verification records to the payment provider to respond to it. We may reserve related Balance, pause delivery or restrict the Account while the matter is reviewed. A fraudulent or abusive Chargeback, including disputing a payment after using the related Balance or receiving the Digital Item, may lead to Account suspension, recovery action or other lawful steps.</w:t>
      </w:r>
    </w:p>
    <w:p>
      <w:pPr>
        <w:pStyle w:val="Heading2"/>
      </w:pPr>
      <w:r>
        <w:t>2.8 Account Closure and Unused Cash-Funded Balance</w:t>
      </w:r>
    </w:p>
    <w:p>
      <w:r>
        <w:t>To request permanent Account closure, contact info@conskins.com from the registered email. We may require Account ownership verification and resolution of pending Orders, Trade Offers, payment reviews, disputes or negative balances. Subject to verification, legal restrictions and the status of the funds, eligible unused Cash-Funded Balance may be returned to the original payment method. Promotional Credit is not ordinarily refunded.</w:t>
      </w:r>
    </w:p>
    <w:p>
      <w:r>
        <w:br w:type="page"/>
      </w:r>
    </w:p>
    <w:p>
      <w:pPr>
        <w:pStyle w:val="Heading1"/>
      </w:pPr>
      <w:r>
        <w:t>3. DIGITAL ITEM DELIVERY &amp; STEAM TRADE POLICY</w:t>
      </w:r>
    </w:p>
    <w:p>
      <w:pPr>
        <w:pStyle w:val="PolicySubtitle"/>
        <w:pBdr>
          <w:bottom w:val="single" w:sz="10" w:space="5" w:color="1F4D78"/>
        </w:pBdr>
      </w:pPr>
      <w:r>
        <w:t>How Digital Items are processed and delivered through Steam Trade Offers.</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3.1 Delivery Process</w:t>
      </w:r>
    </w:p>
    <w:p>
      <w:r>
        <w:t>To receive a Digital Item, you must have an eligible linked Steam Account and a valid Steam Trade URL. After an Order is accepted, the purchase amount may be deducted or reserved from the Balance, the Order is processed, and a Steam Trade Offer is sent to the linked Steam Account. Delivery is complete only when Steam completes the transfer and the correct Digital Item appears in the linked Steam Inventory.</w:t>
      </w:r>
    </w:p>
    <w:p>
      <w:pPr>
        <w:pStyle w:val="Heading2"/>
      </w:pPr>
      <w:r>
        <w:t>3.2 Your Steam Responsibilities</w:t>
      </w:r>
    </w:p>
    <w:p>
      <w:r>
        <w:t>You are responsible for providing and maintaining the correct Trade URL; ensuring that the linked Steam Account belongs to and is controlled by you; enabling required Steam security features; keeping inventory visibility and trade settings suitable for delivery; and reviewing Trade Offers before acceptance. You must not link a stolen, compromised or unauthorised Steam Account.</w:t>
      </w:r>
    </w:p>
    <w:p>
      <w:pPr>
        <w:pStyle w:val="Heading2"/>
      </w:pPr>
      <w:r>
        <w:t>3.3 Delivery Timing</w:t>
      </w:r>
    </w:p>
    <w:p>
      <w:r>
        <w:t>Delivery is normally initiated shortly after an Order is accepted and may be completed within minutes. Processing and delivery can take up to 24 hours after the Order is accepted, your Steam details are validated, and any payment or security checks are completed. This timing is an estimate, not an absolute guarantee.</w:t>
      </w:r>
    </w:p>
    <w:p>
      <w:r>
        <w:t>Delivery may be delayed by Steam outages, trade holds, security restrictions, a wrong or invalid Trade URL, inventory settings, a pending review, a third-party technical issue, or Digital Item availability. If delivery cannot be completed within 24 hours, we may ask you to correct the issue, continue processing with your agreement, cancel the Order or restore the deducted amount to the Balance.</w:t>
      </w:r>
    </w:p>
    <w:p>
      <w:pPr>
        <w:pStyle w:val="Heading2"/>
      </w:pPr>
      <w:r>
        <w:t>3.4 Review Before Acceptance</w:t>
      </w:r>
    </w:p>
    <w:p>
      <w:r>
        <w:t>Before accepting a Trade Offer, verify the expected sender information, item name, exterior or wear category, StatTrak status, float, pattern, stickers and other characteristics expressly included in your Order, as applicable. A delivery Trade Offer should not ask you to transfer an item in return unless a different flow is expressly documented by ConSkins.</w:t>
      </w:r>
    </w:p>
    <w:p>
      <w:r>
        <w:t>If the offer is incorrect, suspicious or does not match the confirmed Order, do not accept it. Take screenshots and contact info@conskins.com promptly. Minor display differences caused by game updates, screen settings, images or compression do not make an item incorrect if it matches the confirmed Order.</w:t>
      </w:r>
    </w:p>
    <w:p>
      <w:pPr>
        <w:pStyle w:val="Heading2"/>
      </w:pPr>
      <w:r>
        <w:t>3.5 Expired, Rejected or Failed Offers</w:t>
      </w:r>
    </w:p>
    <w:p>
      <w:r>
        <w:t>A Trade Offer may expire, be rejected or fail because you do not accept it in time, Steam cancels it, an account becomes restricted, a security risk is detected or an item becomes unavailable. Depending on the circumstances, we may send a replacement offer, request confirmation of your Steam details, hold or cancel the Order, or restore the amount to the Balance. Repeated failure to accept valid offers may lead to additional verification or reasonable Account restrictions.</w:t>
      </w:r>
    </w:p>
    <w:p>
      <w:pPr>
        <w:pStyle w:val="Heading2"/>
      </w:pPr>
      <w:r>
        <w:t>3.6 Steam Trade Restrictions and Reversals</w:t>
      </w:r>
    </w:p>
    <w:p>
      <w:r>
        <w:t>Steam independently determines trade holds, bans, account restrictions, confirmation requirements and any trade-protection or reversal mechanism. We cannot remove or shorten them. If Steam reverses a completed trade or a related transaction is reversed, we may investigate, adjust records, reserve related Balance or take other proportionate steps necessary to address the result. Nothing in this policy prevents a mandatory consumer remedy.</w:t>
      </w:r>
    </w:p>
    <w:p>
      <w:r>
        <w:br w:type="page"/>
      </w:r>
    </w:p>
    <w:p>
      <w:pPr>
        <w:pStyle w:val="Heading1"/>
      </w:pPr>
      <w:r>
        <w:t>4. KYC &amp; SANCTIONS POLICY</w:t>
      </w:r>
    </w:p>
    <w:p>
      <w:pPr>
        <w:pStyle w:val="PolicySubtitle"/>
        <w:pBdr>
          <w:bottom w:val="single" w:sz="10" w:space="5" w:color="1F4D78"/>
        </w:pBdr>
      </w:pPr>
      <w:r>
        <w:t>Verification and restrictions used to meet legal, security and fraud-prevention responsibilities.</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4.1 Purpose and When Checks Apply</w:t>
      </w:r>
    </w:p>
    <w:p>
      <w:r>
        <w:t>ConSkins may apply proportionate identity, age, payment-method, source-of-funds or other verification checks where reasonably necessary to prevent fraud, protect users, comply with law, respond to payment-provider requirements, investigate unusual activity or manage a sanctions risk. Checks may apply before or after a Top-Up, Order, refund or Account closure request.</w:t>
      </w:r>
    </w:p>
    <w:p>
      <w:pPr>
        <w:pStyle w:val="Heading2"/>
      </w:pPr>
      <w:r>
        <w:t>4.2 Information We May Request</w:t>
      </w:r>
    </w:p>
    <w:p>
      <w:r>
        <w:t>Depending on the case, we may request confirmation of your registered email, identity document, proof of address, proof of payment-method ownership, payment statement showing the relevant transaction, source-of-funds information, Steam Account or Trade URL details, or other information reasonably necessary for the stated purpose. We will seek only information that is proportionate to the review.</w:t>
      </w:r>
    </w:p>
    <w:p>
      <w:pPr>
        <w:pStyle w:val="Heading2"/>
      </w:pPr>
      <w:r>
        <w:t>4.3 Sanctions and Restricted Use</w:t>
      </w:r>
    </w:p>
    <w:p>
      <w:r>
        <w:t>You must not use ConSkins if you are subject to applicable sanctions, acting for a sanctioned person or entity, located in a jurisdiction where the service cannot lawfully be provided, or using the service to evade sanctions or financial restrictions. We may screen users and transactions against relevant sanctions information and may refuse, pause, restrict or terminate service where a sanctions concern exists.</w:t>
      </w:r>
    </w:p>
    <w:p>
      <w:pPr>
        <w:pStyle w:val="Heading2"/>
      </w:pPr>
      <w:r>
        <w:t>4.4 Outcomes and Reviews</w:t>
      </w:r>
    </w:p>
    <w:p>
      <w:r>
        <w:t>While a review is pending, we may place a payment, Balance, Order, refund or Account on hold. Failure to complete a reasonable request, provision of misleading information or confirmed high-risk activity may result in refusal of a transaction, cancellation of an undelivered Order, Account restriction or closure. We may be unable to explain detailed screening methods where doing so could compromise security, a legal obligation or an investigation.</w:t>
      </w:r>
    </w:p>
    <w:p>
      <w:pPr>
        <w:pStyle w:val="Heading2"/>
      </w:pPr>
      <w:r>
        <w:t>4.5 Contact</w:t>
      </w:r>
    </w:p>
    <w:p>
      <w:r>
        <w:t>If you believe a verification or restriction decision is incorrect, contact info@conskins.com with the relevant reference and supporting information. We will review the matter in accordance with the Complaints &amp; Dispute Resolution Policy.</w:t>
      </w:r>
    </w:p>
    <w:p>
      <w:r>
        <w:br w:type="page"/>
      </w:r>
    </w:p>
    <w:p>
      <w:pPr>
        <w:pStyle w:val="Heading1"/>
      </w:pPr>
      <w:r>
        <w:t>5.⁠ ACCEPTABLE USE, FRAUD PREVENTION &amp; ACCOUNT SECURITY POLICY</w:t>
      </w:r>
    </w:p>
    <w:p>
      <w:pPr>
        <w:pStyle w:val="PolicySubtitle"/>
        <w:pBdr>
          <w:bottom w:val="single" w:sz="10" w:space="5" w:color="1F4D78"/>
        </w:pBdr>
      </w:pPr>
      <w:r>
        <w:t>Rules that protect users, payments, Steam transfers and the service.</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5⁠.1 Prohibited Conduct</w:t>
      </w:r>
    </w:p>
    <w:p>
      <w:r>
        <w:t>You must not use ConSkins to commit or facilitate fraud, money laundering, sanctions evasion, phishing, impersonation, payment-card misuse, account takeover, use of stolen or compromised Steam Accounts, deceptive conduct, unlawful trade activity or any other unlawful act.</w:t>
      </w:r>
    </w:p>
    <w:p>
      <w:r>
        <w:t>You must not manipulate prices or availability, create sham activity, use multiple Accounts to bypass limits or verification, exploit errors, interfere with the service, introduce malware, scrape or use automated tools without written permission, circumvent security controls, submit false information, abuse refunds or Chargebacks, or attempt to obtain Digital Items or Balance without valid payment and authorisation.</w:t>
      </w:r>
    </w:p>
    <w:p>
      <w:pPr>
        <w:pStyle w:val="Heading2"/>
      </w:pPr>
      <w:r>
        <w:t>5.2 Account Security</w:t>
      </w:r>
    </w:p>
    <w:p>
      <w:r>
        <w:t>Use a unique strong password, protect access to your registered email and Steam Account, enable available Steam security features, and never disclose your password, Steam Guard code, mobile authenticator approval or payment security code. ConSkins will not ask you for a Steam password or authenticator code. Verify the website address and Trade Offer details before taking action.</w:t>
      </w:r>
    </w:p>
    <w:p>
      <w:pPr>
        <w:pStyle w:val="Heading2"/>
      </w:pPr>
      <w:r>
        <w:t>5.3 Suspected Compromise</w:t>
      </w:r>
    </w:p>
    <w:p>
      <w:r>
        <w:t>If you suspect unauthorised access, phishing, a wrong Trade Offer or unauthorised payment activity, contact info@conskins.com immediately and secure your email and Steam Account. We may take reasonable steps to protect the Account, including temporary restrictions. You remain responsible for losses arising from your failure to protect credentials except to the extent caused by our breach of applicable law or duty.</w:t>
      </w:r>
    </w:p>
    <w:p>
      <w:pPr>
        <w:pStyle w:val="Heading2"/>
      </w:pPr>
      <w:r>
        <w:t>5.4 Enforcement</w:t>
      </w:r>
    </w:p>
    <w:p>
      <w:r>
        <w:t>We may investigate suspected breaches and take proportionate action, including warnings, transaction cancellation, removal of Promotional Credit, reservation of Balance, suspension, closure, reporting to a payment provider or competent authority, and recovery of losses where permitted by law. We do not have to disclose internal fraud-prevention methods.</w:t>
      </w:r>
    </w:p>
    <w:p>
      <w:r>
        <w:br w:type="page"/>
      </w:r>
    </w:p>
    <w:p>
      <w:pPr>
        <w:pStyle w:val="Heading1"/>
      </w:pPr>
      <w:r>
        <w:t>6. PRIVACY POLICY</w:t>
      </w:r>
    </w:p>
    <w:p>
      <w:pPr>
        <w:pStyle w:val="PolicySubtitle"/>
        <w:pBdr>
          <w:bottom w:val="single" w:sz="10" w:space="5" w:color="1F4D78"/>
        </w:pBdr>
      </w:pPr>
      <w:r>
        <w:t>How ConSkins collects, uses, shares, protects and retains personal data.</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6.1 Information We Collect</w:t>
      </w:r>
    </w:p>
    <w:p>
      <w:r>
        <w:t>We may collect account and contact information, Steam Account identifiers and publicly available Steam profile or inventory information needed to provide the service, Trade URLs, transaction and Order records, payment-related information supplied by payment providers, support communications, verification information, device and log data, IP address, cookie data, fraud-risk indicators, and records of preferences or consents.</w:t>
      </w:r>
    </w:p>
    <w:p>
      <w:pPr>
        <w:pStyle w:val="Heading2"/>
      </w:pPr>
      <w:r>
        <w:t>6.2 How We Use Information</w:t>
      </w:r>
    </w:p>
    <w:p>
      <w:r>
        <w:t>We use personal data to provide and secure ConSkins; create and manage Accounts; process payments, Balance and Orders; deliver Digital Items through Steam; provide support; prevent fraud and abuse; carry out verification and sanctions checks; comply with legal obligations; improve the service; communicate important service information; and, where permitted, send marketing communications or use non-essential cookies based on your choices.</w:t>
      </w:r>
    </w:p>
    <w:p>
      <w:pPr>
        <w:pStyle w:val="Heading2"/>
      </w:pPr>
      <w:r>
        <w:t>6.3 Legal Bases</w:t>
      </w:r>
    </w:p>
    <w:p>
      <w:r>
        <w:t>Depending on the activity, we process personal data because it is necessary to perform our contract with you, comply with a legal obligation, pursue legitimate interests such as service security and fraud prevention, protect vital interests, or because you have given consent. Where we rely on legitimate interests, we consider your rights and use proportionate safeguards.</w:t>
      </w:r>
    </w:p>
    <w:p>
      <w:pPr>
        <w:pStyle w:val="Heading2"/>
      </w:pPr>
      <w:r>
        <w:t>6.4 Sharing</w:t>
      </w:r>
    </w:p>
    <w:p>
      <w:r>
        <w:t>We may share information with payment providers, Steam and related technical services, hosting and security providers, analytics or communications providers, verification and fraud-prevention providers, professional advisers, group or service providers where applicable, and competent authorities where required or permitted by law. We do not sell personal data. Providers may process data on our instructions or under their own privacy notices where they act independently, such as payment providers.</w:t>
      </w:r>
    </w:p>
    <w:p>
      <w:pPr>
        <w:pStyle w:val="Heading2"/>
      </w:pPr>
      <w:r>
        <w:t>6.5 International Transfers</w:t>
      </w:r>
    </w:p>
    <w:p>
      <w:r>
        <w:t>Your information may be processed in the United Kingdom, the European Economic Area or other countries where our providers operate. Where required, we will use an appropriate transfer mechanism and safeguards for international transfers.</w:t>
      </w:r>
    </w:p>
    <w:p>
      <w:pPr>
        <w:pStyle w:val="Heading2"/>
      </w:pPr>
      <w:r>
        <w:t>6.6 Data Retention</w:t>
      </w:r>
    </w:p>
    <w:p>
      <w:r>
        <w:t>We retain personal data only for as long as reasonably necessary for the purposes described in this Policy, including providing services, complying with legal obligations, resolving disputes and enforcing our agreements. Retention may be extended where a legal claim, regulatory review, fraud investigation or dispute remains open.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672"/>
            <w:vAlign w:val="center"/>
            <w:shd w:fill="E8EEF5"/>
          </w:tcPr>
          <w:p>
            <w:pPr>
              <w:spacing w:after="0" w:line="254" w:lineRule="auto"/>
            </w:pPr>
            <w:r>
              <w:rPr>
                <w:rFonts w:ascii="Aptos" w:hAnsi="Aptos"/>
                <w:b/>
                <w:color w:val="1F4D78"/>
                <w:sz w:val="18"/>
              </w:rPr>
              <w:t>Category</w:t>
            </w:r>
          </w:p>
        </w:tc>
        <w:tc>
          <w:tcPr>
            <w:tcW w:type="dxa" w:w="5400"/>
            <w:vAlign w:val="center"/>
            <w:shd w:fill="E8EEF5"/>
          </w:tcPr>
          <w:p>
            <w:pPr>
              <w:spacing w:after="0" w:line="254" w:lineRule="auto"/>
            </w:pPr>
            <w:r>
              <w:rPr>
                <w:rFonts w:ascii="Aptos" w:hAnsi="Aptos"/>
                <w:b/>
                <w:color w:val="1F4D78"/>
                <w:sz w:val="18"/>
              </w:rPr>
              <w:t>Retention period</w:t>
            </w:r>
          </w:p>
        </w:tc>
      </w:tr>
      <w:tr>
        <w:tc>
          <w:tcPr>
            <w:tcW w:type="dxa" w:w="3672"/>
            <w:vAlign w:val="center"/>
          </w:tcPr>
          <w:p>
            <w:pPr>
              <w:spacing w:after="0" w:line="254" w:lineRule="auto"/>
            </w:pPr>
            <w:r>
              <w:rPr>
                <w:rFonts w:ascii="Aptos" w:hAnsi="Aptos"/>
                <w:b w:val="0"/>
                <w:color w:val="1F2937"/>
                <w:sz w:val="17"/>
              </w:rPr>
              <w:t>Temporary uploads and supporting files used solely for a verification, support request or specific case</w:t>
            </w:r>
          </w:p>
        </w:tc>
        <w:tc>
          <w:tcPr>
            <w:tcW w:type="dxa" w:w="5400"/>
            <w:vAlign w:val="center"/>
          </w:tcPr>
          <w:p>
            <w:pPr>
              <w:spacing w:after="0" w:line="254" w:lineRule="auto"/>
            </w:pPr>
            <w:r>
              <w:rPr>
                <w:rFonts w:ascii="Aptos" w:hAnsi="Aptos"/>
                <w:b w:val="0"/>
                <w:color w:val="1F2937"/>
                <w:sz w:val="17"/>
              </w:rPr>
              <w:t>No longer than 30 days after the relevant verification, request or case is completed; automatically deleted thereafter unless a lawful exception applies.</w:t>
            </w:r>
          </w:p>
        </w:tc>
      </w:tr>
      <w:tr>
        <w:tc>
          <w:tcPr>
            <w:tcW w:type="dxa" w:w="3672"/>
            <w:vAlign w:val="center"/>
          </w:tcPr>
          <w:p>
            <w:pPr>
              <w:spacing w:after="0" w:line="254" w:lineRule="auto"/>
            </w:pPr>
            <w:r>
              <w:rPr>
                <w:rFonts w:ascii="Aptos" w:hAnsi="Aptos"/>
                <w:b w:val="0"/>
                <w:color w:val="1F2937"/>
                <w:sz w:val="17"/>
              </w:rPr>
              <w:t>Residual copies of those temporary uploads in system backups</w:t>
            </w:r>
          </w:p>
        </w:tc>
        <w:tc>
          <w:tcPr>
            <w:tcW w:type="dxa" w:w="5400"/>
            <w:vAlign w:val="center"/>
          </w:tcPr>
          <w:p>
            <w:pPr>
              <w:spacing w:after="0" w:line="254" w:lineRule="auto"/>
            </w:pPr>
            <w:r>
              <w:rPr>
                <w:rFonts w:ascii="Aptos" w:hAnsi="Aptos"/>
                <w:b w:val="0"/>
                <w:color w:val="1F2937"/>
                <w:sz w:val="17"/>
              </w:rPr>
              <w:t>Deleted or overwritten within a maximum of 30 additional days.</w:t>
            </w:r>
          </w:p>
        </w:tc>
      </w:tr>
      <w:tr>
        <w:tc>
          <w:tcPr>
            <w:tcW w:type="dxa" w:w="3672"/>
            <w:vAlign w:val="center"/>
          </w:tcPr>
          <w:p>
            <w:pPr>
              <w:spacing w:after="0" w:line="254" w:lineRule="auto"/>
            </w:pPr>
            <w:r>
              <w:rPr>
                <w:rFonts w:ascii="Aptos" w:hAnsi="Aptos"/>
                <w:b w:val="0"/>
                <w:color w:val="1F2937"/>
                <w:sz w:val="17"/>
              </w:rPr>
              <w:t>Transaction, payment, Top-Up, Order, refund, delivery, accounting, fraud-prevention and dispute records</w:t>
            </w:r>
          </w:p>
        </w:tc>
        <w:tc>
          <w:tcPr>
            <w:tcW w:type="dxa" w:w="5400"/>
            <w:vAlign w:val="center"/>
          </w:tcPr>
          <w:p>
            <w:pPr>
              <w:spacing w:after="0" w:line="254" w:lineRule="auto"/>
            </w:pPr>
            <w:r>
              <w:rPr>
                <w:rFonts w:ascii="Aptos" w:hAnsi="Aptos"/>
                <w:b w:val="0"/>
                <w:color w:val="1F2937"/>
                <w:sz w:val="17"/>
              </w:rPr>
              <w:t>Up to 6 years, or longer where required by law or necessary for an unresolved legal, regulatory, fraud or dispute-related matter.</w:t>
            </w:r>
          </w:p>
        </w:tc>
      </w:tr>
      <w:tr>
        <w:tc>
          <w:tcPr>
            <w:tcW w:type="dxa" w:w="3672"/>
            <w:vAlign w:val="center"/>
          </w:tcPr>
          <w:p>
            <w:pPr>
              <w:spacing w:after="0" w:line="254" w:lineRule="auto"/>
            </w:pPr>
            <w:r>
              <w:rPr>
                <w:rFonts w:ascii="Aptos" w:hAnsi="Aptos"/>
                <w:b w:val="0"/>
                <w:color w:val="1F2937"/>
                <w:sz w:val="17"/>
              </w:rPr>
              <w:t>Account data</w:t>
            </w:r>
          </w:p>
        </w:tc>
        <w:tc>
          <w:tcPr>
            <w:tcW w:type="dxa" w:w="5400"/>
            <w:vAlign w:val="center"/>
          </w:tcPr>
          <w:p>
            <w:pPr>
              <w:spacing w:after="0" w:line="254" w:lineRule="auto"/>
            </w:pPr>
            <w:r>
              <w:rPr>
                <w:rFonts w:ascii="Aptos" w:hAnsi="Aptos"/>
                <w:b w:val="0"/>
                <w:color w:val="1F2937"/>
                <w:sz w:val="17"/>
              </w:rPr>
              <w:t>While the Account remains active and, where reasonably necessary, up to 6 years after closure for legal claims, accounting, fraud prevention or dispute resolution.</w:t>
            </w:r>
          </w:p>
        </w:tc>
      </w:tr>
      <w:tr>
        <w:tc>
          <w:tcPr>
            <w:tcW w:type="dxa" w:w="3672"/>
            <w:vAlign w:val="center"/>
          </w:tcPr>
          <w:p>
            <w:pPr>
              <w:spacing w:after="0" w:line="254" w:lineRule="auto"/>
            </w:pPr>
            <w:r>
              <w:rPr>
                <w:rFonts w:ascii="Aptos" w:hAnsi="Aptos"/>
                <w:b w:val="0"/>
                <w:color w:val="1F2937"/>
                <w:sz w:val="17"/>
              </w:rPr>
              <w:t>Security and access logs</w:t>
            </w:r>
          </w:p>
        </w:tc>
        <w:tc>
          <w:tcPr>
            <w:tcW w:type="dxa" w:w="5400"/>
            <w:vAlign w:val="center"/>
          </w:tcPr>
          <w:p>
            <w:pPr>
              <w:spacing w:after="0" w:line="254" w:lineRule="auto"/>
            </w:pPr>
            <w:r>
              <w:rPr>
                <w:rFonts w:ascii="Aptos" w:hAnsi="Aptos"/>
                <w:b w:val="0"/>
                <w:color w:val="1F2937"/>
                <w:sz w:val="17"/>
              </w:rPr>
              <w:t>Normally up to 24 months, or longer where connected to an active fraud, security or legal matter.</w:t>
            </w:r>
          </w:p>
        </w:tc>
      </w:tr>
    </w:tbl>
    <w:p>
      <w:pPr>
        <w:pStyle w:val="Heading2"/>
      </w:pPr>
      <w:r>
        <w:t>6.7 Your Rights</w:t>
      </w:r>
    </w:p>
    <w:p>
      <w:r>
        <w:t>Subject to applicable law, you may have rights to request access, correction, deletion, restriction, objection, portability or withdrawal of consent. You may also complain to the UK Information Commissioner’s Office or another competent authority. To make a request, email info@conskins.com. We may need to verify your identity before responding.</w:t>
      </w:r>
    </w:p>
    <w:p>
      <w:pPr>
        <w:pStyle w:val="Heading2"/>
      </w:pPr>
      <w:r>
        <w:t>6.8 Security and Organisational Clients</w:t>
      </w:r>
    </w:p>
    <w:p>
      <w:r>
        <w:t>We use reasonable technical and organisational measures designed to protect personal data. No internet transmission or storage system is completely secure. Where ConSkins provides services to an organisation and processes personal data on its behalf as a processor, an appropriate Data Processing Agreement may be made available on request where required by applicable data-protection law.</w:t>
      </w:r>
    </w:p>
    <w:p>
      <w:r>
        <w:br w:type="page"/>
      </w:r>
    </w:p>
    <w:p>
      <w:pPr>
        <w:pStyle w:val="Heading1"/>
      </w:pPr>
      <w:r>
        <w:t>7. COOKIE POLICY</w:t>
      </w:r>
    </w:p>
    <w:p>
      <w:pPr>
        <w:pStyle w:val="PolicySubtitle"/>
        <w:pBdr>
          <w:bottom w:val="single" w:sz="10" w:space="5" w:color="1F4D78"/>
        </w:pBdr>
      </w:pPr>
      <w:r>
        <w:t>Information about cookies and similar technologies used on the ConSkins website.</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7.1 What Cookies Are</w:t>
      </w:r>
    </w:p>
    <w:p>
      <w:r>
        <w:t>Cookies are small text files placed on your device. Similar technologies may also store or access information on your device. They help websites work, remember choices, measure performance and, where permitted, support analytics or marketing.</w:t>
      </w:r>
    </w:p>
    <w:p>
      <w:pPr>
        <w:pStyle w:val="Heading2"/>
      </w:pPr>
      <w:r>
        <w:t>7.2 Categories We May Use</w:t>
      </w:r>
    </w:p>
    <w:p>
      <w:r>
        <w:t>Strictly necessary cookies are used for core functions such as security, session management, fraud prevention, load balancing and remembering privacy choices. These may be used without consent where permitted. Preference cookies remember choices you make. Analytics cookies help us understand aggregate use and improve the service. Marketing cookies may help measure or deliver relevant advertising. We will seek consent before placing non-essential cookies where required.</w:t>
      </w:r>
    </w:p>
    <w:p>
      <w:pPr>
        <w:pStyle w:val="Heading2"/>
      </w:pPr>
      <w:r>
        <w:t>7.3 Managing Choices</w:t>
      </w:r>
    </w:p>
    <w:p>
      <w:r>
        <w:t>You can manage non-essential cookie choices through our cookie controls where available and through your browser settings. Blocking certain cookies may affect features such as login, security or service functionality. You can withdraw consent at any time through the same controls. For more on personal-data handling, see the Privacy Policy.</w:t>
      </w:r>
    </w:p>
    <w:p>
      <w:pPr>
        <w:pStyle w:val="Heading2"/>
      </w:pPr>
      <w:r>
        <w:t>7.4 Third Parties</w:t>
      </w:r>
    </w:p>
    <w:p>
      <w:r>
        <w:t>Third parties providing payment, security, analytics, communications or embedded services may set cookies or similar technologies in accordance with their own notices and your choices. The live cookie notice should identify the specific non-essential technologies used, their providers, purposes and duration before deployment.</w:t>
      </w:r>
    </w:p>
    <w:p>
      <w:r>
        <w:br w:type="page"/>
      </w:r>
    </w:p>
    <w:p>
      <w:pPr>
        <w:pStyle w:val="Heading1"/>
      </w:pPr>
      <w:r>
        <w:t>COMPLAINTS &amp; DISPUTE RESOLUTION POLICY</w:t>
      </w:r>
    </w:p>
    <w:p>
      <w:pPr>
        <w:pStyle w:val="PolicySubtitle"/>
        <w:pBdr>
          <w:bottom w:val="single" w:sz="10" w:space="5" w:color="1F4D78"/>
        </w:pBdr>
      </w:pPr>
      <w:r>
        <w:t>A clear route for complaints concerning payments, delivery, Accounts, privacy and service decisions.</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8.1 How to Submit a Complaint</w:t>
      </w:r>
    </w:p>
    <w:p>
      <w:r>
        <w:t>Send a complaint to info@conskins.com with the subject “Complaint – [brief description or reference]”. Please use the email registered to your Account where possible. Include your name, Account email, Order or payment reference where relevant, a clear description of the issue, the outcome you seek and supporting evidence such as screenshots.</w:t>
      </w:r>
    </w:p>
    <w:p>
      <w:pPr>
        <w:pStyle w:val="Heading2"/>
      </w:pPr>
      <w:r>
        <w:t>8.2 What We Will Do</w:t>
      </w:r>
    </w:p>
    <w:p>
      <w:r>
        <w:t>We aim to acknowledge a complete complaint within 2 Business Days and provide a substantive response within 10 Business Days. Complex matters involving payment providers, Steam, verification, fraud or a Chargeback may require more time. If so, we will update you where reasonably practicable and explain the next steps.</w:t>
      </w:r>
    </w:p>
    <w:p>
      <w:pPr>
        <w:pStyle w:val="Heading2"/>
      </w:pPr>
      <w:r>
        <w:t>8.3 Scope and Fair Handling</w:t>
      </w:r>
    </w:p>
    <w:p>
      <w:r>
        <w:t>You may complain about an Account, payment, Balance, Order, delivery, refund, Trade Offer, security decision, verification, sanctions restriction, personal data or support experience. A genuine complaint will not itself lead to adverse treatment. We may still take proportionate action where the facts indicate fraud, unauthorised activity, a security risk or a breach of these Terms.</w:t>
      </w:r>
    </w:p>
    <w:p>
      <w:pPr>
        <w:pStyle w:val="Heading2"/>
      </w:pPr>
      <w:r>
        <w:t>8.4 Review and Escalation</w:t>
      </w:r>
    </w:p>
    <w:p>
      <w:r>
        <w:t>If you disagree with our final response, you may request an internal review by replying to it within 30 days and explaining why. This does not affect your statutory rights, your right to contact a competent regulator or your rights under a payment-provider agreement. ConSkins cannot overturn a decision independently made by Steam, a bank, card issuer or payment provider, but will review records within our control.</w:t>
      </w:r>
    </w:p>
    <w:p>
      <w:r>
        <w:br w:type="page"/>
      </w:r>
    </w:p>
    <w:p>
      <w:pPr>
        <w:pStyle w:val="Heading1"/>
      </w:pPr>
      <w:r>
        <w:t>9. VIRTUAL ITEM &amp; SERVICE RISK DISCLOSURE</w:t>
      </w:r>
    </w:p>
    <w:p>
      <w:pPr>
        <w:pStyle w:val="PolicySubtitle"/>
        <w:pBdr>
          <w:bottom w:val="single" w:sz="10" w:space="5" w:color="1F4D78"/>
        </w:pBdr>
      </w:pPr>
      <w:r>
        <w:t>Important information about Digital Items, Steam and service availability.</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Service Provider</w:t>
      </w:r>
    </w:p>
    <w:p>
      <w:r>
        <w:t>ConSkins is operated by CONDEO LTD, company number 17225871, whose registered office is Dept 6790, 196 High Road, Wood Green, London, United Kingdom, N22 8HH. In this policy pack, “ConSkins”, “we”, “us” and “our” mean CONDEO LTD.</w:t>
      </w:r>
    </w:p>
    <w:p>
      <w:pPr>
        <w:pStyle w:val="Heading2"/>
      </w:pPr>
      <w:r>
        <w:t>9.1 Digital Items Are Not Financial Products</w:t>
      </w:r>
    </w:p>
    <w:p>
      <w:r>
        <w:t>Digital Items may change in price, availability and transferability. They are not deposits, investments, savings products, securities or guaranteed stores of value. Past pricing, demand, rarity information, float, pattern or other item characteristics do not predict future value or liquidity.</w:t>
      </w:r>
    </w:p>
    <w:p>
      <w:pPr>
        <w:pStyle w:val="Heading2"/>
      </w:pPr>
      <w:r>
        <w:t>9.2 Steam and Game Changes</w:t>
      </w:r>
    </w:p>
    <w:p>
      <w:r>
        <w:t>Steam, Valve and game publishers may change game rules, item characteristics, inventory availability, trade rules, trade holds, account requirements or technical functionality. Those changes may affect the ability to receive, use or transfer a Digital Item. ConSkins does not control those systems and does not guarantee their continued availability.</w:t>
      </w:r>
    </w:p>
    <w:p>
      <w:pPr>
        <w:pStyle w:val="Heading2"/>
      </w:pPr>
      <w:r>
        <w:t>9.3 Your Decisions</w:t>
      </w:r>
    </w:p>
    <w:p>
      <w:r>
        <w:t>You are responsible for reviewing the item information displayed before placing an Order and for deciding whether a Digital Item is suitable for you. ConSkins does not provide investment, financial, tax or legal advice. Obtain independent advice where appropriate.</w:t>
      </w:r>
    </w:p>
    <w:p>
      <w:r>
        <w:br w:type="page"/>
      </w:r>
    </w:p>
    <w:p>
      <w:pPr>
        <w:pStyle w:val="Heading1"/>
      </w:pPr>
      <w:r>
        <w:t>APPENDIX A. CHECKOUT WITHDRAWAL WAIVER</w:t>
      </w:r>
    </w:p>
    <w:p>
      <w:pPr>
        <w:pStyle w:val="PolicySubtitle"/>
        <w:pBdr>
          <w:bottom w:val="single" w:sz="10" w:space="5" w:color="1F4D78"/>
        </w:pBdr>
      </w:pPr>
      <w:r>
        <w:t>Required checkout wording and implementation record for eligible EU/UK customers purchasing digital goods.</w:t>
      </w:r>
    </w:p>
    <w:p>
      <w:pPr>
        <w:pStyle w:val="Small"/>
        <w:spacing w:after="20"/>
      </w:pPr>
      <w:r>
        <w:rPr>
          <w:b/>
          <w:color w:val="1F4D78"/>
        </w:rPr>
        <w:t xml:space="preserve">Last updated: </w:t>
      </w:r>
      <w:r>
        <w:t>24 August 2026</w:t>
      </w:r>
    </w:p>
    <w:p>
      <w:pPr>
        <w:pStyle w:val="Small"/>
        <w:spacing w:after="20"/>
      </w:pPr>
      <w:r>
        <w:rPr>
          <w:b/>
          <w:color w:val="1F4D78"/>
        </w:rPr>
        <w:t xml:space="preserve">Operator: </w:t>
      </w:r>
      <w:r>
        <w:t>CONDEO LTD (company number 17225871)</w:t>
      </w:r>
    </w:p>
    <w:p>
      <w:pPr>
        <w:pStyle w:val="Small"/>
        <w:spacing w:after="20"/>
      </w:pPr>
      <w:r>
        <w:rPr>
          <w:b/>
          <w:color w:val="1F4D78"/>
        </w:rPr>
        <w:t xml:space="preserve">Contact: </w:t>
      </w:r>
      <w:r>
        <w:t>info@conskins.com</w:t>
      </w:r>
    </w:p>
    <w:p>
      <w:pPr>
        <w:pStyle w:val="Small"/>
        <w:spacing w:after="20"/>
      </w:pPr>
      <w:r>
        <w:rPr>
          <w:b/>
          <w:color w:val="1F4D78"/>
        </w:rPr>
        <w:t xml:space="preserve">Website: </w:t>
      </w:r>
      <w:r>
        <w:t>conskins.com</w:t>
      </w:r>
    </w:p>
    <w:p>
      <w:pPr>
        <w:pStyle w:val="Heading2"/>
      </w:pPr>
      <w:r>
        <w:t>A.1 Checkout Control</w:t>
      </w:r>
    </w:p>
    <w:p>
      <w:r>
        <w:t>Before payment is completed, the checkout flow for EU/UK customers requesting immediate delivery of digital goods should present an unticked, required checkbox. The customer must actively select it before the order can proceed.</w:t>
      </w:r>
    </w:p>
    <w:p>
      <w:pPr>
        <w:pStyle w:val="Heading2"/>
      </w:pPr>
      <w:r>
        <w:t>A.2 Checkbox Text</w:t>
      </w:r>
    </w:p>
    <w:p>
      <w:pPr>
        <w:spacing w:before="140" w:after="180"/>
        <w:ind w:left="432" w:right="432"/>
      </w:pPr>
      <w:r>
        <w:rPr>
          <w:b/>
          <w:color w:val="1F4D78"/>
        </w:rPr>
        <w:t>I understand that by purchasing digital goods and requesting immediate delivery, I waive my statutory right of withdrawal once delivery begins.</w:t>
      </w:r>
    </w:p>
    <w:p>
      <w:pPr>
        <w:pStyle w:val="Heading2"/>
      </w:pPr>
      <w:r>
        <w:t>A.3 Recordkeeping and Consumer Rights</w:t>
      </w:r>
    </w:p>
    <w:p>
      <w:r>
        <w:t>The checkout record should retain the wording shown, checkbox status, timestamp, Account identifier, Order reference and the confirmation delivered to the customer. This waiver applies only to the extent permitted by applicable law and does not affect remedies for digital content that is faulty, not as described, not delivered or otherwise subject to mandatory consumer protections.</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CONDEO LTD  |  conskins.com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CONSKINS  |  POLICY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4"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74C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Subtitle">
    <w:name w:val="Policy Subtitle"/>
    <w:pPr>
      <w:spacing w:after="280"/>
    </w:pPr>
    <w:rPr>
      <w:rFonts w:ascii="Aptos" w:hAnsi="Aptos"/>
      <w:color w:val="5B6573"/>
      <w:sz w:val="22"/>
    </w:rPr>
  </w:style>
  <w:style w:type="paragraph" w:customStyle="1" w:styleId="Small">
    <w:name w:val="Small"/>
    <w:pPr>
      <w:spacing w:after="6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ConSkins Legal Policy Pack</dc:title>
  <dc:subject>ConSkins policies operated by CONDEO LTD</dc:subject>
  <dc:creator>CONDEO LTD</dc:creator>
  <cp:keywords>ConSkins, policy pack, terms, privacy, billing, delivery</cp:keywords>
  <dc:description>generated by python-docx</dc:description>
  <cp:lastModifiedBy/>
  <cp:revision>1</cp:revision>
  <dcterms:created xsi:type="dcterms:W3CDTF">2013-12-23T23:15:00Z</dcterms:created>
  <dcterms:modified xsi:type="dcterms:W3CDTF">2013-12-23T23:15:00Z</dcterms:modified>
  <cp:category/>
</cp:coreProperties>
</file>