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628477973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628477974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1E6002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URLSearchParams</w:t>
            </w:r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parse/stribgify, escape/unescspe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Крокфорд,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application/json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application/xml</w:t>
      </w:r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B4262" w:rsidRPr="007B4262" w:rsidRDefault="007B42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B4262" w:rsidRPr="007B4262" w:rsidRDefault="007B42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5375D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>,</w:t>
      </w:r>
      <w:r w:rsidR="002D5418" w:rsidRPr="002D541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Gra</w:t>
      </w:r>
      <w:r w:rsidR="002D5418">
        <w:rPr>
          <w:rFonts w:ascii="Courier New" w:hAnsi="Courier New" w:cs="Courier New"/>
          <w:sz w:val="28"/>
          <w:szCs w:val="28"/>
          <w:lang w:val="en-US"/>
        </w:rPr>
        <w:t>ph</w:t>
      </w:r>
      <w:r>
        <w:rPr>
          <w:rFonts w:ascii="Courier New" w:hAnsi="Courier New" w:cs="Courier New"/>
          <w:sz w:val="28"/>
          <w:szCs w:val="28"/>
          <w:lang w:val="en-US"/>
        </w:rPr>
        <w:t>QL</w:t>
      </w:r>
      <w:r w:rsidR="002D5418" w:rsidRPr="002D5418">
        <w:rPr>
          <w:rFonts w:ascii="Courier New" w:hAnsi="Courier New" w:cs="Courier New"/>
          <w:sz w:val="28"/>
          <w:szCs w:val="28"/>
        </w:rPr>
        <w:t>-</w:t>
      </w:r>
      <w:r w:rsidR="002D5418">
        <w:rPr>
          <w:rFonts w:ascii="Courier New" w:hAnsi="Courier New" w:cs="Courier New"/>
          <w:sz w:val="28"/>
          <w:szCs w:val="28"/>
        </w:rPr>
        <w:t>формат</w:t>
      </w: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0AB5" w:rsidRDefault="0040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STATUS</w:t>
      </w: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C6191B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{ </w:t>
      </w:r>
      <w:r w:rsidRPr="00C6191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'100'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'205'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'Reset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'Unprocessable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'Network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pStyle w:val="2"/>
        <w:spacing w:before="120" w:beforeAutospacing="0" w:after="240" w:afterAutospacing="0"/>
        <w:rPr>
          <w:rFonts w:ascii="Arial" w:hAnsi="Arial" w:cs="Arial"/>
          <w:color w:val="111111"/>
          <w:spacing w:val="-5"/>
        </w:rPr>
      </w:pPr>
      <w:r>
        <w:rPr>
          <w:rFonts w:ascii="Arial" w:hAnsi="Arial" w:cs="Arial"/>
          <w:color w:val="111111"/>
          <w:spacing w:val="-5"/>
        </w:rPr>
        <w:t>Codes</w:t>
      </w:r>
    </w:p>
    <w:tbl>
      <w:tblPr>
        <w:tblW w:w="10960" w:type="dxa"/>
        <w:tblBorders>
          <w:bottom w:val="single" w:sz="6" w:space="0" w:color="E2E2E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4"/>
        <w:gridCol w:w="1040"/>
        <w:gridCol w:w="4256"/>
      </w:tblGrid>
      <w:tr w:rsidR="00400AB5" w:rsidTr="00400AB5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lastRenderedPageBreak/>
              <w:t>Constant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Code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Status Text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BAD_GATEWAY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 Gateway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BAD_REQUEST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 Request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 Failed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FAILED_DEPENDENCY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Failed Dependency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GATEWAY_TIMEOUT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Gateway Timeout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HTTP_VERSION_NOT_SUPPORTED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HTTP Version Not Supported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IM_A_TEAPOT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I'm a teapot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INSUFFICIENT_SPACE_ON_RESOURCE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 Space on Resource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INSUFFICIENT_STORAGE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 Storage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INTERNAL_SERVER_ERROR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Server Error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LENGTH_REQUIRED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Length Required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METHOD_FAILURE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 Failure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METHOD_NOT_ALLOWED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 Not Allowed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MOVED_PERMANENTLY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 Permanently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MOVED_TEMPORARILY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 Temporarily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MULTI_STATUS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Multi-Status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MULTIPLE_CHOICES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Multiple Choices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NETWORK_AUTHENTICATION_REQUIRED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Network Authentication Required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 Content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NON_AUTHORITATIVE_INFORMATION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Non Authoritative Information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NOT_ACCEPTABLE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 Acceptable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NOT_FOUND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 Found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NOT_IMPLEMENTED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 Implemented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NOT_MODIFIED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 Modified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PARTIAL_CONTENT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Partial Content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PAYMENT_REQUIRED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Payment Required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 Redirect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 Failed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PRECONDITION_REQUIRED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 Required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PROXY_AUTHENTICATION_REQUIRED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Proxy Authentication Required</w:t>
            </w:r>
          </w:p>
        </w:tc>
      </w:tr>
      <w:tr w:rsidR="00400AB5" w:rsidRPr="001E6002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REQUEST_HEADER_FIELDS_TOO_LARGE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431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 Header Fields Too Large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 Timeout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 Entity Too Large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REQUEST_URI_TOO_LONG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Request-URI Too Long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REQUESTED_RANGE_NOT_SATISFIABLE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 Range Not Satisfiable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RESET_CONTENT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Reset Content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SEE_OTHER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See Other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SERVICE_UNAVAILABLE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Service Unavailable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SWITCHING_PROTOCOLS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 Protocols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 Redirect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TOO_MANY_REQUESTS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Too Many Requests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UNPROCESSABLE_ENTITY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 Entity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UNSUPPORTED_MEDIA_TYPE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 Media Type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USE_PROXY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Use Proxy</w:t>
            </w:r>
          </w:p>
        </w:tc>
      </w:tr>
    </w:tbl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D4077" w:rsidRPr="006D4077" w:rsidSect="00FD0ACF">
      <w:footerReference w:type="default" r:id="rId7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38C6">
          <w:rPr>
            <w:noProof/>
          </w:rPr>
          <w:t>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FD97F-8DCF-4DAE-A93B-56A10E649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</cp:revision>
  <dcterms:created xsi:type="dcterms:W3CDTF">2019-08-28T03:13:00Z</dcterms:created>
  <dcterms:modified xsi:type="dcterms:W3CDTF">2019-08-28T03:13:00Z</dcterms:modified>
</cp:coreProperties>
</file>