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реагирует  только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страницу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 </w:t>
      </w:r>
      <w:r w:rsidR="003A6869">
        <w:rPr>
          <w:rFonts w:ascii="Courier New" w:hAnsi="Courier New" w:cs="Courier New"/>
          <w:sz w:val="28"/>
          <w:szCs w:val="28"/>
        </w:rPr>
        <w:t>следующего</w:t>
      </w:r>
      <w:proofErr w:type="gramEnd"/>
      <w:r w:rsidR="003A6869">
        <w:rPr>
          <w:rFonts w:ascii="Courier New" w:hAnsi="Courier New" w:cs="Courier New"/>
          <w:sz w:val="28"/>
          <w:szCs w:val="28"/>
        </w:rPr>
        <w:t xml:space="preserve">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,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функция, периодически каждые 3 сек. оправляющая 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>
        <w:rPr>
          <w:rFonts w:ascii="Courier New" w:hAnsi="Courier New" w:cs="Courier New"/>
          <w:sz w:val="28"/>
          <w:szCs w:val="28"/>
        </w:rPr>
        <w:t>.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отображать сообщения принятые от сервера.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соединение.  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</w:t>
      </w:r>
      <w:proofErr w:type="gramStart"/>
      <w:r>
        <w:rPr>
          <w:rFonts w:ascii="Courier New" w:hAnsi="Courier New" w:cs="Courier New"/>
          <w:sz w:val="28"/>
          <w:szCs w:val="28"/>
        </w:rPr>
        <w:t>Оправляет  клиенту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</w:t>
      </w:r>
      <w:proofErr w:type="gramStart"/>
      <w:r>
        <w:rPr>
          <w:rFonts w:ascii="Courier New" w:hAnsi="Courier New" w:cs="Courier New"/>
          <w:sz w:val="28"/>
          <w:szCs w:val="28"/>
        </w:rPr>
        <w:t>Объясните  эффект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взаимодействия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>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</w:t>
      </w:r>
      <w:r>
        <w:rPr>
          <w:rFonts w:ascii="Courier New" w:hAnsi="Courier New" w:cs="Courier New"/>
          <w:sz w:val="28"/>
          <w:szCs w:val="28"/>
        </w:rPr>
        <w:t>ый</w:t>
      </w:r>
      <w:r>
        <w:rPr>
          <w:rFonts w:ascii="Courier New" w:hAnsi="Courier New" w:cs="Courier New"/>
          <w:sz w:val="28"/>
          <w:szCs w:val="28"/>
        </w:rPr>
        <w:t xml:space="preserve"> с</w:t>
      </w:r>
      <w:r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>.</w:t>
      </w:r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51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34103-1067-46EE-A947-82988F23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69</cp:revision>
  <dcterms:created xsi:type="dcterms:W3CDTF">2019-08-09T22:13:00Z</dcterms:created>
  <dcterms:modified xsi:type="dcterms:W3CDTF">2019-09-06T20:38:00Z</dcterms:modified>
</cp:coreProperties>
</file>