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2D4E5" w14:textId="17826371" w:rsidR="004F6A4E" w:rsidRDefault="004F6A4E" w:rsidP="004F6A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аббревиатуру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какой организаций поддерживается допустимые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в каких  компонентах запросов и ответов используется 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002D9DBA" w14:textId="63241B87" w:rsidR="004F6A4E" w:rsidRDefault="004F6A4E" w:rsidP="004F6A4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MIME</w:t>
      </w:r>
      <w:r w:rsidRPr="004F6A4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-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тандарт, описывающий передачу различных типов данных, а также</w:t>
      </w:r>
      <w:r w:rsidRPr="004F6A4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спецификация для кодирования информации и форматирования сообщений таким образом, чтобы их можно было пересылать по Интернету.</w:t>
      </w:r>
    </w:p>
    <w:p w14:paraId="0FFE1628" w14:textId="1A3514CE" w:rsidR="004F6A4E" w:rsidRDefault="004F6A4E" w:rsidP="004F6A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теги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, интерпретация которых приводит к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>-запросам.</w:t>
      </w:r>
    </w:p>
    <w:p w14:paraId="016BD365" w14:textId="475445C1" w:rsidR="00DC5E46" w:rsidRPr="00DC5E46" w:rsidRDefault="00DC5E46" w:rsidP="00DC5E4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form</w:t>
      </w:r>
      <w:bookmarkStart w:id="0" w:name="_GoBack"/>
      <w:bookmarkEnd w:id="0"/>
    </w:p>
    <w:p w14:paraId="21A4C284" w14:textId="107D0B3A" w:rsidR="004F6A4E" w:rsidRDefault="004F6A4E" w:rsidP="004F6A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способы выполнения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-запросов из 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-сценария.   </w:t>
      </w:r>
    </w:p>
    <w:p w14:paraId="2824730F" w14:textId="3DA50D61" w:rsidR="00DC5E46" w:rsidRDefault="00DC5E46" w:rsidP="00DC5E4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C5E46">
        <w:rPr>
          <w:rFonts w:ascii="Courier New" w:hAnsi="Courier New" w:cs="Courier New"/>
          <w:sz w:val="28"/>
          <w:szCs w:val="28"/>
        </w:rPr>
        <w:tab/>
        <w:t>fetch, xmlhttprequest, jquery(ajax)</w:t>
      </w:r>
    </w:p>
    <w:p w14:paraId="48C70E74" w14:textId="7FFF073E" w:rsidR="004F6A4E" w:rsidRDefault="004F6A4E" w:rsidP="004F6A4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 понятие «параметризованный модуль».</w:t>
      </w:r>
    </w:p>
    <w:p w14:paraId="75C5E0E3" w14:textId="1E14ACC7" w:rsidR="00DC5E46" w:rsidRDefault="00DC5E46" w:rsidP="00DC5E4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</w:t>
      </w:r>
      <w:r w:rsidRPr="00DC5E46">
        <w:rPr>
          <w:rFonts w:ascii="Courier New" w:hAnsi="Courier New" w:cs="Courier New"/>
          <w:sz w:val="28"/>
          <w:szCs w:val="28"/>
        </w:rPr>
        <w:t>одуль, который может принимать параметры</w:t>
      </w:r>
    </w:p>
    <w:p w14:paraId="0E476571" w14:textId="283ABCB1" w:rsidR="000A21A6" w:rsidRPr="004F6A4E" w:rsidRDefault="000A21A6" w:rsidP="004F6A4E"/>
    <w:sectPr w:rsidR="000A21A6" w:rsidRPr="004F6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A6"/>
    <w:rsid w:val="000A21A6"/>
    <w:rsid w:val="004F6A4E"/>
    <w:rsid w:val="00702B06"/>
    <w:rsid w:val="00DC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58BDD"/>
  <w15:chartTrackingRefBased/>
  <w15:docId w15:val="{5FF184F9-53AF-4C03-BD70-A2584ECC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A4E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3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3</cp:revision>
  <dcterms:created xsi:type="dcterms:W3CDTF">2019-10-09T07:20:00Z</dcterms:created>
  <dcterms:modified xsi:type="dcterms:W3CDTF">2019-10-09T14:59:00Z</dcterms:modified>
</cp:coreProperties>
</file>