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256" w:rsidRPr="009C3D19" w:rsidRDefault="00F35460" w:rsidP="00BC4B34">
      <w:pPr>
        <w:spacing w:line="240" w:lineRule="auto"/>
        <w:jc w:val="center"/>
        <w:rPr>
          <w:b/>
          <w:bCs/>
          <w:sz w:val="32"/>
          <w:szCs w:val="32"/>
          <w:lang w:val="ru-RU"/>
        </w:rPr>
      </w:pPr>
      <w:r w:rsidRPr="00F35460">
        <w:rPr>
          <w:b/>
          <w:bCs/>
          <w:sz w:val="32"/>
          <w:szCs w:val="32"/>
          <w:lang w:val="ru-RU"/>
        </w:rPr>
        <w:t>Отчет о расследовании трафика 09</w:t>
      </w:r>
      <w:r w:rsidRPr="009C3D19">
        <w:rPr>
          <w:b/>
          <w:bCs/>
          <w:sz w:val="32"/>
          <w:szCs w:val="32"/>
          <w:lang w:val="ru-RU"/>
        </w:rPr>
        <w:t>.05.2026</w:t>
      </w:r>
    </w:p>
    <w:p w:rsidR="00F35460" w:rsidRDefault="00F35460" w:rsidP="00BC4B34">
      <w:pPr>
        <w:spacing w:line="240" w:lineRule="auto"/>
        <w:jc w:val="center"/>
        <w:rPr>
          <w:sz w:val="28"/>
          <w:szCs w:val="28"/>
          <w:lang w:val="ru-RU"/>
        </w:rPr>
      </w:pPr>
    </w:p>
    <w:p w:rsidR="00F35460" w:rsidRPr="00BC4B34" w:rsidRDefault="00F35460" w:rsidP="00BC4B34">
      <w:pPr>
        <w:spacing w:line="240" w:lineRule="auto"/>
        <w:jc w:val="center"/>
        <w:rPr>
          <w:sz w:val="28"/>
          <w:szCs w:val="28"/>
          <w:lang w:val="ru-RU"/>
        </w:rPr>
      </w:pPr>
      <w:r w:rsidRPr="00BC4B34">
        <w:rPr>
          <w:sz w:val="28"/>
          <w:szCs w:val="28"/>
          <w:lang w:val="ru-RU"/>
        </w:rPr>
        <w:t>Разведка</w:t>
      </w:r>
    </w:p>
    <w:p w:rsidR="00F35460" w:rsidRPr="00F35460" w:rsidRDefault="00F35460" w:rsidP="00BC4B34">
      <w:pPr>
        <w:pStyle w:val="a7"/>
        <w:numPr>
          <w:ilvl w:val="0"/>
          <w:numId w:val="2"/>
        </w:numPr>
        <w:spacing w:line="240" w:lineRule="auto"/>
        <w:rPr>
          <w:lang w:val="ru-RU"/>
        </w:rPr>
      </w:pPr>
      <w:r>
        <w:rPr>
          <w:lang w:val="ru-RU"/>
        </w:rPr>
        <w:t>В дампе обнаружена подозрительная сетевая активность похожая на сканирование портов</w:t>
      </w:r>
      <w:r w:rsidRPr="00F35460">
        <w:rPr>
          <w:lang w:val="ru-RU"/>
        </w:rPr>
        <w:t>.</w:t>
      </w:r>
      <w:r w:rsidR="00BC4B34">
        <w:rPr>
          <w:lang w:val="ru-RU"/>
        </w:rPr>
        <w:t xml:space="preserve"> (Пакеты</w:t>
      </w:r>
      <w:r w:rsidR="00BC4B34">
        <w:rPr>
          <w:lang w:val="en-US"/>
        </w:rPr>
        <w:t>: 10 – 227)</w:t>
      </w:r>
    </w:p>
    <w:p w:rsidR="00F35460" w:rsidRPr="00BC4B34" w:rsidRDefault="00F35460" w:rsidP="00BC4B34">
      <w:pPr>
        <w:pStyle w:val="a7"/>
        <w:numPr>
          <w:ilvl w:val="0"/>
          <w:numId w:val="2"/>
        </w:numPr>
        <w:spacing w:line="240" w:lineRule="auto"/>
        <w:rPr>
          <w:lang w:val="ru-RU"/>
        </w:rPr>
      </w:pPr>
      <w:r w:rsidRPr="00BC4B34">
        <w:rPr>
          <w:lang w:val="ru-RU"/>
        </w:rPr>
        <w:t>Тип сканирования</w:t>
      </w:r>
      <w:r w:rsidRPr="00BC4B34">
        <w:rPr>
          <w:lang w:val="en-US"/>
        </w:rPr>
        <w:t>: SYN</w:t>
      </w:r>
      <w:r w:rsidR="00BC4B34" w:rsidRPr="00BC4B34">
        <w:rPr>
          <w:lang w:val="en-US"/>
        </w:rPr>
        <w:t>.</w:t>
      </w:r>
    </w:p>
    <w:p w:rsidR="00F35460" w:rsidRDefault="00F35460" w:rsidP="00BC4B34">
      <w:pPr>
        <w:pStyle w:val="a7"/>
        <w:spacing w:line="240" w:lineRule="auto"/>
        <w:rPr>
          <w:lang w:val="en-US"/>
        </w:rPr>
      </w:pPr>
      <w:r>
        <w:rPr>
          <w:lang w:val="en-US"/>
        </w:rPr>
        <w:t>IP</w:t>
      </w:r>
      <w:r>
        <w:rPr>
          <w:lang w:val="ru-RU"/>
        </w:rPr>
        <w:t>-атакующего</w:t>
      </w:r>
      <w:r>
        <w:rPr>
          <w:lang w:val="en-US"/>
        </w:rPr>
        <w:t>: 192.168.1.111</w:t>
      </w:r>
    </w:p>
    <w:p w:rsidR="00F35460" w:rsidRDefault="00F35460" w:rsidP="00BC4B34">
      <w:pPr>
        <w:pStyle w:val="a7"/>
        <w:spacing w:line="240" w:lineRule="auto"/>
        <w:rPr>
          <w:lang w:val="en-US"/>
        </w:rPr>
      </w:pPr>
      <w:r>
        <w:rPr>
          <w:lang w:val="en-US"/>
        </w:rPr>
        <w:t>IP-</w:t>
      </w:r>
      <w:r>
        <w:rPr>
          <w:lang w:val="ru-RU"/>
        </w:rPr>
        <w:t>жертвы</w:t>
      </w:r>
      <w:r>
        <w:rPr>
          <w:lang w:val="en-US"/>
        </w:rPr>
        <w:t>: 192.168.1.99</w:t>
      </w:r>
    </w:p>
    <w:p w:rsidR="00F35460" w:rsidRDefault="00F35460" w:rsidP="00BC4B34">
      <w:pPr>
        <w:pStyle w:val="a7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ru-RU"/>
        </w:rPr>
        <w:t>Порты</w:t>
      </w:r>
      <w:r>
        <w:rPr>
          <w:lang w:val="en-US"/>
        </w:rPr>
        <w:t xml:space="preserve">, </w:t>
      </w:r>
      <w:r>
        <w:rPr>
          <w:lang w:val="ru-RU"/>
        </w:rPr>
        <w:t>обнаруженные атакующим</w:t>
      </w:r>
      <w:r>
        <w:rPr>
          <w:lang w:val="en-US"/>
        </w:rPr>
        <w:t xml:space="preserve">: 445, 21, 23, 25, 22, 80, 3306, 53, 139, 514, 6000, 2121, 513, 8009, 5432, </w:t>
      </w:r>
      <w:r w:rsidR="00BC4B34">
        <w:rPr>
          <w:lang w:val="en-US"/>
        </w:rPr>
        <w:t>2049.</w:t>
      </w:r>
    </w:p>
    <w:p w:rsidR="00BC4B34" w:rsidRDefault="00BC4B34" w:rsidP="00BC4B34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Компрометация</w:t>
      </w:r>
    </w:p>
    <w:p w:rsidR="00BC4B34" w:rsidRPr="00BC4B34" w:rsidRDefault="00BC4B34" w:rsidP="00BC4B34">
      <w:pPr>
        <w:pStyle w:val="a7"/>
        <w:numPr>
          <w:ilvl w:val="0"/>
          <w:numId w:val="3"/>
        </w:numPr>
        <w:spacing w:line="240" w:lineRule="auto"/>
        <w:rPr>
          <w:lang w:val="ru-RU"/>
        </w:rPr>
      </w:pPr>
      <w:r w:rsidRPr="00BC4B34">
        <w:rPr>
          <w:lang w:val="ru-RU"/>
        </w:rPr>
        <w:t>Успешная аутентификация</w:t>
      </w:r>
      <w:r>
        <w:rPr>
          <w:lang w:val="ru-RU"/>
        </w:rPr>
        <w:t xml:space="preserve"> по протоколу </w:t>
      </w:r>
      <w:r>
        <w:rPr>
          <w:lang w:val="en-US"/>
        </w:rPr>
        <w:t>FTP</w:t>
      </w:r>
      <w:r w:rsidRPr="00BC4B34">
        <w:rPr>
          <w:lang w:val="ru-RU"/>
        </w:rPr>
        <w:t>.</w:t>
      </w:r>
      <w:r w:rsidR="007A45FD" w:rsidRPr="007A45FD">
        <w:rPr>
          <w:lang w:val="ru-RU"/>
        </w:rPr>
        <w:t xml:space="preserve"> </w:t>
      </w:r>
      <w:r w:rsidR="007A45FD">
        <w:rPr>
          <w:lang w:val="en-US"/>
        </w:rPr>
        <w:t>(</w:t>
      </w:r>
      <w:r w:rsidR="007A45FD">
        <w:rPr>
          <w:lang w:val="ru-RU"/>
        </w:rPr>
        <w:t>Пакеты</w:t>
      </w:r>
      <w:r w:rsidR="007A45FD">
        <w:rPr>
          <w:lang w:val="en-US"/>
        </w:rPr>
        <w:t>: 230 -257)</w:t>
      </w:r>
    </w:p>
    <w:p w:rsidR="00BC4B34" w:rsidRPr="00BC4B34" w:rsidRDefault="00BC4B34" w:rsidP="00BC4B34">
      <w:pPr>
        <w:pStyle w:val="a7"/>
        <w:numPr>
          <w:ilvl w:val="0"/>
          <w:numId w:val="3"/>
        </w:numPr>
        <w:spacing w:line="240" w:lineRule="auto"/>
        <w:rPr>
          <w:lang w:val="ru-RU"/>
        </w:rPr>
      </w:pPr>
      <w:r>
        <w:rPr>
          <w:lang w:val="ru-RU"/>
        </w:rPr>
        <w:t>Сервис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vsFTPd</w:t>
      </w:r>
      <w:proofErr w:type="spellEnd"/>
      <w:r>
        <w:rPr>
          <w:lang w:val="en-US"/>
        </w:rPr>
        <w:t xml:space="preserve"> 2.3.4</w:t>
      </w:r>
    </w:p>
    <w:p w:rsidR="00BC4B34" w:rsidRPr="00BC4B34" w:rsidRDefault="00BC4B34" w:rsidP="00BC4B34">
      <w:pPr>
        <w:pStyle w:val="a7"/>
        <w:spacing w:line="240" w:lineRule="auto"/>
        <w:rPr>
          <w:lang w:val="ru-RU"/>
        </w:rPr>
      </w:pPr>
      <w:r>
        <w:rPr>
          <w:lang w:val="ru-RU"/>
        </w:rPr>
        <w:t>Логин</w:t>
      </w:r>
      <w:r w:rsidRPr="00BC4B34">
        <w:rPr>
          <w:lang w:val="ru-RU"/>
        </w:rPr>
        <w:t xml:space="preserve">: </w:t>
      </w:r>
      <w:r>
        <w:rPr>
          <w:lang w:val="en-US"/>
        </w:rPr>
        <w:t>anonymous</w:t>
      </w:r>
    </w:p>
    <w:p w:rsidR="00BC4B34" w:rsidRDefault="00BC4B34" w:rsidP="00BC4B34">
      <w:pPr>
        <w:pStyle w:val="a7"/>
        <w:spacing w:line="240" w:lineRule="auto"/>
        <w:rPr>
          <w:lang w:val="ru-RU"/>
        </w:rPr>
      </w:pPr>
      <w:r>
        <w:rPr>
          <w:lang w:val="ru-RU"/>
        </w:rPr>
        <w:t>Пароль</w:t>
      </w:r>
      <w:r w:rsidRPr="00BC4B34">
        <w:rPr>
          <w:lang w:val="ru-RU"/>
        </w:rPr>
        <w:t>: (</w:t>
      </w:r>
      <w:r>
        <w:rPr>
          <w:lang w:val="ru-RU"/>
        </w:rPr>
        <w:t>без пароля)</w:t>
      </w:r>
    </w:p>
    <w:p w:rsidR="00BC4B34" w:rsidRPr="00BC4B34" w:rsidRDefault="00BC4B34" w:rsidP="00BC4B34">
      <w:pPr>
        <w:spacing w:line="240" w:lineRule="auto"/>
        <w:jc w:val="center"/>
        <w:rPr>
          <w:sz w:val="28"/>
          <w:szCs w:val="28"/>
          <w:lang w:val="en-US"/>
        </w:rPr>
      </w:pPr>
      <w:r w:rsidRPr="00BC4B34">
        <w:rPr>
          <w:sz w:val="28"/>
          <w:szCs w:val="28"/>
          <w:lang w:val="ru-RU"/>
        </w:rPr>
        <w:t xml:space="preserve">Атака </w:t>
      </w:r>
      <w:r w:rsidRPr="00BC4B34">
        <w:rPr>
          <w:sz w:val="28"/>
          <w:szCs w:val="28"/>
          <w:lang w:val="en-US"/>
        </w:rPr>
        <w:t>MitM</w:t>
      </w:r>
    </w:p>
    <w:p w:rsidR="00BC4B34" w:rsidRDefault="007A45FD" w:rsidP="00BC4B34">
      <w:pPr>
        <w:pStyle w:val="a7"/>
        <w:numPr>
          <w:ilvl w:val="0"/>
          <w:numId w:val="4"/>
        </w:numPr>
        <w:spacing w:line="240" w:lineRule="auto"/>
        <w:rPr>
          <w:lang w:val="ru-RU"/>
        </w:rPr>
      </w:pPr>
      <w:r>
        <w:rPr>
          <w:lang w:val="ru-RU"/>
        </w:rPr>
        <w:t xml:space="preserve">В дампе присутствует атака типа </w:t>
      </w:r>
      <w:r w:rsidRPr="007A45FD">
        <w:rPr>
          <w:lang w:val="ru-RU"/>
        </w:rPr>
        <w:t>“</w:t>
      </w:r>
      <w:r>
        <w:rPr>
          <w:lang w:val="ru-RU"/>
        </w:rPr>
        <w:t>Человек посередине</w:t>
      </w:r>
      <w:r w:rsidRPr="007A45FD">
        <w:rPr>
          <w:lang w:val="ru-RU"/>
        </w:rPr>
        <w:t>”</w:t>
      </w:r>
      <w:r>
        <w:rPr>
          <w:lang w:val="ru-RU"/>
        </w:rPr>
        <w:t xml:space="preserve"> (</w:t>
      </w:r>
      <w:r>
        <w:rPr>
          <w:lang w:val="en-US"/>
        </w:rPr>
        <w:t>MitM</w:t>
      </w:r>
      <w:r w:rsidRPr="007A45FD">
        <w:rPr>
          <w:lang w:val="ru-RU"/>
        </w:rPr>
        <w:t xml:space="preserve">). </w:t>
      </w:r>
      <w:r>
        <w:rPr>
          <w:lang w:val="en-US"/>
        </w:rPr>
        <w:t>(</w:t>
      </w:r>
      <w:r>
        <w:rPr>
          <w:lang w:val="ru-RU"/>
        </w:rPr>
        <w:t>Пакеты</w:t>
      </w:r>
      <w:r>
        <w:rPr>
          <w:lang w:val="en-US"/>
        </w:rPr>
        <w:t>: 261 – 304)</w:t>
      </w:r>
    </w:p>
    <w:p w:rsidR="007A45FD" w:rsidRPr="007A45FD" w:rsidRDefault="007A45FD" w:rsidP="00BC4B34">
      <w:pPr>
        <w:pStyle w:val="a7"/>
        <w:numPr>
          <w:ilvl w:val="0"/>
          <w:numId w:val="4"/>
        </w:numPr>
        <w:spacing w:line="240" w:lineRule="auto"/>
        <w:rPr>
          <w:lang w:val="ru-RU"/>
        </w:rPr>
      </w:pPr>
      <w:r>
        <w:rPr>
          <w:lang w:val="ru-RU"/>
        </w:rPr>
        <w:t xml:space="preserve">Тип </w:t>
      </w:r>
      <w:r>
        <w:rPr>
          <w:lang w:val="en-US"/>
        </w:rPr>
        <w:t>MitM: ARP-</w:t>
      </w:r>
      <w:proofErr w:type="spellStart"/>
      <w:r>
        <w:rPr>
          <w:lang w:val="ru-RU"/>
        </w:rPr>
        <w:t>спуфинг</w:t>
      </w:r>
      <w:proofErr w:type="spellEnd"/>
      <w:r>
        <w:rPr>
          <w:lang w:val="en-US"/>
        </w:rPr>
        <w:t>.</w:t>
      </w:r>
    </w:p>
    <w:p w:rsidR="007A45FD" w:rsidRPr="007A45FD" w:rsidRDefault="007A45FD" w:rsidP="007A45FD">
      <w:pPr>
        <w:pStyle w:val="a7"/>
        <w:numPr>
          <w:ilvl w:val="0"/>
          <w:numId w:val="4"/>
        </w:numPr>
        <w:spacing w:line="240" w:lineRule="auto"/>
        <w:rPr>
          <w:lang w:val="ru-RU"/>
        </w:rPr>
      </w:pPr>
      <w:r>
        <w:rPr>
          <w:lang w:val="ru-RU"/>
        </w:rPr>
        <w:t>В пакете 263</w:t>
      </w:r>
      <w:r w:rsidRPr="007A45FD">
        <w:rPr>
          <w:lang w:val="ru-RU"/>
        </w:rPr>
        <w:t xml:space="preserve">, </w:t>
      </w:r>
      <w:r>
        <w:rPr>
          <w:lang w:val="en-US"/>
        </w:rPr>
        <w:t>Wireshark</w:t>
      </w:r>
      <w:r w:rsidRPr="007A45FD">
        <w:rPr>
          <w:lang w:val="ru-RU"/>
        </w:rPr>
        <w:t xml:space="preserve"> </w:t>
      </w:r>
      <w:r>
        <w:rPr>
          <w:lang w:val="ru-RU"/>
        </w:rPr>
        <w:t>заметил</w:t>
      </w:r>
      <w:r w:rsidRPr="007A45FD">
        <w:rPr>
          <w:lang w:val="ru-RU"/>
        </w:rPr>
        <w:t xml:space="preserve">, </w:t>
      </w:r>
      <w:r>
        <w:rPr>
          <w:lang w:val="ru-RU"/>
        </w:rPr>
        <w:t xml:space="preserve">что 1 </w:t>
      </w:r>
      <w:r>
        <w:rPr>
          <w:lang w:val="en-US"/>
        </w:rPr>
        <w:t>mac</w:t>
      </w:r>
      <w:r w:rsidRPr="007A45FD">
        <w:rPr>
          <w:lang w:val="ru-RU"/>
        </w:rPr>
        <w:t xml:space="preserve"> </w:t>
      </w:r>
      <w:r>
        <w:rPr>
          <w:lang w:val="ru-RU"/>
        </w:rPr>
        <w:t xml:space="preserve">адрес принадлежит 2 разным </w:t>
      </w:r>
      <w:proofErr w:type="spellStart"/>
      <w:r>
        <w:rPr>
          <w:lang w:val="en-US"/>
        </w:rPr>
        <w:t>ip</w:t>
      </w:r>
      <w:proofErr w:type="spellEnd"/>
      <w:r w:rsidRPr="007A45FD">
        <w:rPr>
          <w:lang w:val="ru-RU"/>
        </w:rPr>
        <w:t xml:space="preserve"> </w:t>
      </w:r>
      <w:r>
        <w:rPr>
          <w:lang w:val="ru-RU"/>
        </w:rPr>
        <w:t>адресам</w:t>
      </w:r>
      <w:r w:rsidRPr="007A45FD">
        <w:rPr>
          <w:lang w:val="ru-RU"/>
        </w:rPr>
        <w:t>.</w:t>
      </w:r>
    </w:p>
    <w:p w:rsidR="007A45FD" w:rsidRDefault="007A45FD" w:rsidP="007A45FD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Аномалии</w:t>
      </w:r>
    </w:p>
    <w:p w:rsidR="007A45FD" w:rsidRPr="009C3D19" w:rsidRDefault="007A45FD" w:rsidP="007A45FD">
      <w:pPr>
        <w:pStyle w:val="a7"/>
        <w:numPr>
          <w:ilvl w:val="0"/>
          <w:numId w:val="5"/>
        </w:numPr>
        <w:spacing w:line="240" w:lineRule="auto"/>
        <w:rPr>
          <w:lang w:val="ru-RU"/>
        </w:rPr>
      </w:pPr>
      <w:r>
        <w:rPr>
          <w:lang w:val="en-US"/>
        </w:rPr>
        <w:t>UDP</w:t>
      </w:r>
      <w:r w:rsidRPr="007A45FD">
        <w:rPr>
          <w:lang w:val="ru-RU"/>
        </w:rPr>
        <w:t xml:space="preserve"> </w:t>
      </w:r>
      <w:r>
        <w:rPr>
          <w:lang w:val="ru-RU"/>
        </w:rPr>
        <w:t>пакет</w:t>
      </w:r>
      <w:r w:rsidRPr="007A45FD">
        <w:rPr>
          <w:lang w:val="ru-RU"/>
        </w:rPr>
        <w:t xml:space="preserve">, </w:t>
      </w:r>
      <w:r>
        <w:rPr>
          <w:lang w:val="ru-RU"/>
        </w:rPr>
        <w:t xml:space="preserve">отправленный на </w:t>
      </w:r>
      <w:r w:rsidRPr="007A45FD">
        <w:rPr>
          <w:lang w:val="ru-RU"/>
        </w:rPr>
        <w:t xml:space="preserve">40 </w:t>
      </w:r>
      <w:r>
        <w:rPr>
          <w:lang w:val="ru-RU"/>
        </w:rPr>
        <w:t>порт</w:t>
      </w:r>
      <w:r w:rsidRPr="007A45FD">
        <w:rPr>
          <w:lang w:val="ru-RU"/>
        </w:rPr>
        <w:t xml:space="preserve">. </w:t>
      </w:r>
      <w:r>
        <w:rPr>
          <w:lang w:val="en-US"/>
        </w:rPr>
        <w:t>(</w:t>
      </w:r>
      <w:r>
        <w:rPr>
          <w:lang w:val="ru-RU"/>
        </w:rPr>
        <w:t>Пакеты</w:t>
      </w:r>
      <w:r>
        <w:rPr>
          <w:lang w:val="en-US"/>
        </w:rPr>
        <w:t xml:space="preserve">: </w:t>
      </w:r>
      <w:r w:rsidR="009C3D19">
        <w:rPr>
          <w:lang w:val="en-US"/>
        </w:rPr>
        <w:t>309 – 310)</w:t>
      </w:r>
    </w:p>
    <w:p w:rsidR="009C3D19" w:rsidRPr="009C3D19" w:rsidRDefault="009C3D19" w:rsidP="007A45FD">
      <w:pPr>
        <w:pStyle w:val="a7"/>
        <w:numPr>
          <w:ilvl w:val="0"/>
          <w:numId w:val="5"/>
        </w:numPr>
        <w:spacing w:line="240" w:lineRule="auto"/>
        <w:rPr>
          <w:lang w:val="ru-RU"/>
        </w:rPr>
      </w:pPr>
      <w:r>
        <w:rPr>
          <w:lang w:val="en-US"/>
        </w:rPr>
        <w:t>ICMP</w:t>
      </w:r>
      <w:r w:rsidRPr="009C3D19">
        <w:rPr>
          <w:lang w:val="ru-RU"/>
        </w:rPr>
        <w:t xml:space="preserve"> </w:t>
      </w:r>
      <w:r>
        <w:rPr>
          <w:lang w:val="ru-RU"/>
        </w:rPr>
        <w:t>пакет</w:t>
      </w:r>
      <w:r w:rsidRPr="009C3D19">
        <w:rPr>
          <w:lang w:val="ru-RU"/>
        </w:rPr>
        <w:t xml:space="preserve">, </w:t>
      </w:r>
      <w:r>
        <w:rPr>
          <w:lang w:val="ru-RU"/>
        </w:rPr>
        <w:t>содержащий в себе сообщение</w:t>
      </w:r>
      <w:r w:rsidRPr="009C3D19">
        <w:rPr>
          <w:lang w:val="ru-RU"/>
        </w:rPr>
        <w:t>: “</w:t>
      </w:r>
      <w:proofErr w:type="gramStart"/>
      <w:r>
        <w:rPr>
          <w:lang w:val="en-US"/>
        </w:rPr>
        <w:t>hello</w:t>
      </w:r>
      <w:r w:rsidRPr="009C3D19">
        <w:rPr>
          <w:lang w:val="ru-RU"/>
        </w:rPr>
        <w:t>,</w:t>
      </w:r>
      <w:r>
        <w:rPr>
          <w:lang w:val="en-US"/>
        </w:rPr>
        <w:t>hacker</w:t>
      </w:r>
      <w:proofErr w:type="gramEnd"/>
      <w:r w:rsidRPr="009C3D19">
        <w:rPr>
          <w:lang w:val="ru-RU"/>
        </w:rPr>
        <w:t>!”. (</w:t>
      </w:r>
      <w:r>
        <w:rPr>
          <w:lang w:val="ru-RU"/>
        </w:rPr>
        <w:t>Пакеты</w:t>
      </w:r>
      <w:r w:rsidRPr="009C3D19">
        <w:rPr>
          <w:lang w:val="ru-RU"/>
        </w:rPr>
        <w:t>: 313 - 314)</w:t>
      </w:r>
    </w:p>
    <w:p w:rsidR="009C3D19" w:rsidRPr="009C3D19" w:rsidRDefault="009C3D19" w:rsidP="009C3D19">
      <w:pPr>
        <w:pStyle w:val="a7"/>
        <w:spacing w:line="240" w:lineRule="auto"/>
        <w:rPr>
          <w:lang w:val="ru-RU"/>
        </w:rPr>
      </w:pPr>
      <w:r>
        <w:rPr>
          <w:lang w:val="ru-RU"/>
        </w:rPr>
        <w:t>Опасность – игнорирование брандмауэром</w:t>
      </w:r>
      <w:r w:rsidRPr="009C3D19">
        <w:rPr>
          <w:lang w:val="ru-RU"/>
        </w:rPr>
        <w:t xml:space="preserve">, </w:t>
      </w:r>
      <w:r>
        <w:rPr>
          <w:lang w:val="ru-RU"/>
        </w:rPr>
        <w:t>незаметная передача украденной информации</w:t>
      </w:r>
      <w:r w:rsidRPr="009C3D19">
        <w:rPr>
          <w:lang w:val="ru-RU"/>
        </w:rPr>
        <w:t>.</w:t>
      </w:r>
    </w:p>
    <w:sectPr w:rsidR="009C3D19" w:rsidRPr="009C3D19" w:rsidSect="00F354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6D7"/>
    <w:multiLevelType w:val="hybridMultilevel"/>
    <w:tmpl w:val="F0347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00316"/>
    <w:multiLevelType w:val="hybridMultilevel"/>
    <w:tmpl w:val="7FE62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759DD"/>
    <w:multiLevelType w:val="hybridMultilevel"/>
    <w:tmpl w:val="0B982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F16AF"/>
    <w:multiLevelType w:val="hybridMultilevel"/>
    <w:tmpl w:val="4546E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C5864"/>
    <w:multiLevelType w:val="hybridMultilevel"/>
    <w:tmpl w:val="AF6C5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172700">
    <w:abstractNumId w:val="0"/>
  </w:num>
  <w:num w:numId="2" w16cid:durableId="875969673">
    <w:abstractNumId w:val="3"/>
  </w:num>
  <w:num w:numId="3" w16cid:durableId="322898112">
    <w:abstractNumId w:val="4"/>
  </w:num>
  <w:num w:numId="4" w16cid:durableId="1741244944">
    <w:abstractNumId w:val="2"/>
  </w:num>
  <w:num w:numId="5" w16cid:durableId="359820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60"/>
    <w:rsid w:val="00031A59"/>
    <w:rsid w:val="001C0B4C"/>
    <w:rsid w:val="007A45FD"/>
    <w:rsid w:val="009C3D19"/>
    <w:rsid w:val="00AB4256"/>
    <w:rsid w:val="00BC4B34"/>
    <w:rsid w:val="00C71356"/>
    <w:rsid w:val="00DE6F9A"/>
    <w:rsid w:val="00EF0BAE"/>
    <w:rsid w:val="00F3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617A"/>
  <w15:chartTrackingRefBased/>
  <w15:docId w15:val="{05062AB8-5DB3-5E46-9967-D4472578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4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4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4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546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BC4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Minets Olia</dc:creator>
  <cp:keywords/>
  <dc:description/>
  <cp:lastModifiedBy>Minets Olia</cp:lastModifiedBy>
  <cp:revision>1</cp:revision>
  <cp:lastPrinted>2026-05-09T15:46:00Z</cp:lastPrinted>
  <dcterms:created xsi:type="dcterms:W3CDTF">2026-05-09T15:09:00Z</dcterms:created>
  <dcterms:modified xsi:type="dcterms:W3CDTF">2026-05-09T15:47:00Z</dcterms:modified>
</cp:coreProperties>
</file>