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sz w:val="28"/>
          <w:szCs w:val="28"/>
        </w:rPr>
        <w:t xml:space="preserve">Міністерство освіти і науки України</w:t>
      </w:r>
    </w:p>
    <w:p>
      <w:pPr>
        <w:spacing w:after="120" w:before="0"/>
        <w:jc w:val="center"/>
      </w:pPr>
      <w:r>
        <w:rPr>
          <w:rFonts w:ascii="Times New Roman" w:cs="Times New Roman" w:eastAsia="Times New Roman" w:hAnsi="Times New Roman"/>
          <w:sz w:val="28"/>
          <w:szCs w:val="28"/>
        </w:rPr>
        <w:t xml:space="preserve">Харківський національний університет радіоелектроніки</w:t>
      </w:r>
    </w:p>
    <w:p>
      <w:pPr>
        <w:spacing w:after="480" w:before="0"/>
        <w:jc w:val="center"/>
      </w:pPr>
      <w:r>
        <w:rPr>
          <w:rFonts w:ascii="Times New Roman" w:cs="Times New Roman" w:eastAsia="Times New Roman" w:hAnsi="Times New Roman"/>
          <w:sz w:val="28"/>
          <w:szCs w:val="28"/>
        </w:rPr>
        <w:t xml:space="preserve">Кафедра програмної інженерії</w:t>
      </w:r>
    </w:p>
    <w:p>
      <w:pPr>
        <w:spacing w:after="120" w:before="480"/>
        <w:jc w:val="center"/>
      </w:pPr>
      <w:r>
        <w:rPr>
          <w:rFonts w:ascii="Times New Roman" w:cs="Times New Roman" w:eastAsia="Times New Roman" w:hAnsi="Times New Roman"/>
          <w:b/>
          <w:bCs/>
          <w:sz w:val="28"/>
          <w:szCs w:val="28"/>
        </w:rPr>
        <w:t xml:space="preserve">ЗВІТ</w:t>
      </w:r>
    </w:p>
    <w:p>
      <w:pPr>
        <w:spacing w:after="120" w:before="0"/>
        <w:jc w:val="center"/>
      </w:pPr>
      <w:r>
        <w:rPr>
          <w:rFonts w:ascii="Times New Roman" w:cs="Times New Roman" w:eastAsia="Times New Roman" w:hAnsi="Times New Roman"/>
          <w:sz w:val="28"/>
          <w:szCs w:val="28"/>
        </w:rPr>
        <w:t xml:space="preserve">до лабораторної роботи №1</w:t>
      </w:r>
    </w:p>
    <w:p>
      <w:pPr>
        <w:spacing w:after="120" w:before="0"/>
        <w:jc w:val="center"/>
      </w:pPr>
      <w:r>
        <w:rPr>
          <w:rFonts w:ascii="Times New Roman" w:cs="Times New Roman" w:eastAsia="Times New Roman" w:hAnsi="Times New Roman"/>
          <w:sz w:val="28"/>
          <w:szCs w:val="28"/>
        </w:rPr>
        <w:t xml:space="preserve">з дисципліни «Аналіз та рефакторинґ коду»</w:t>
      </w:r>
    </w:p>
    <w:p>
      <w:pPr>
        <w:spacing w:after="480" w:before="0"/>
        <w:jc w:val="center"/>
      </w:pPr>
      <w:r>
        <w:rPr>
          <w:rFonts w:ascii="Times New Roman" w:cs="Times New Roman" w:eastAsia="Times New Roman" w:hAnsi="Times New Roman"/>
          <w:sz w:val="28"/>
          <w:szCs w:val="28"/>
        </w:rPr>
        <w:t xml:space="preserve">на тему: «Доопрацювання Vision &amp; Scope. Програмна система аналізу та створення комфортних умов для відпочинку гостей в готелі»</w:t>
      </w:r>
    </w:p>
    <w:p>
      <w:pPr>
        <w:spacing w:after="60" w:before="480"/>
        <w:jc w:val="left"/>
      </w:pPr>
      <w:r>
        <w:rPr>
          <w:rFonts w:ascii="Times New Roman" w:cs="Times New Roman" w:eastAsia="Times New Roman" w:hAnsi="Times New Roman"/>
          <w:sz w:val="28"/>
          <w:szCs w:val="28"/>
        </w:rPr>
        <w:t xml:space="preserve">Виконав</w:t>
      </w:r>
    </w:p>
    <w:p>
      <w:pPr>
        <w:spacing w:after="60" w:before="0"/>
        <w:jc w:val="left"/>
      </w:pPr>
      <w:r>
        <w:rPr>
          <w:rFonts w:ascii="Times New Roman" w:cs="Times New Roman" w:eastAsia="Times New Roman" w:hAnsi="Times New Roman"/>
          <w:sz w:val="28"/>
          <w:szCs w:val="28"/>
        </w:rPr>
        <w:t xml:space="preserve">ст. гр. ПЗПІ-23-8</w:t>
      </w:r>
    </w:p>
    <w:p>
      <w:pPr>
        <w:spacing w:after="240" w:before="0"/>
        <w:jc w:val="left"/>
      </w:pPr>
      <w:r>
        <w:rPr>
          <w:rFonts w:ascii="Times New Roman" w:cs="Times New Roman" w:eastAsia="Times New Roman" w:hAnsi="Times New Roman"/>
          <w:sz w:val="28"/>
          <w:szCs w:val="28"/>
        </w:rPr>
        <w:t xml:space="preserve">Танцур Я.С.</w:t>
      </w:r>
    </w:p>
    <w:p>
      <w:pPr>
        <w:spacing w:after="60" w:before="0"/>
        <w:jc w:val="left"/>
      </w:pPr>
      <w:r>
        <w:rPr>
          <w:rFonts w:ascii="Times New Roman" w:cs="Times New Roman" w:eastAsia="Times New Roman" w:hAnsi="Times New Roman"/>
          <w:sz w:val="28"/>
          <w:szCs w:val="28"/>
        </w:rPr>
        <w:t xml:space="preserve">Перевірив</w:t>
      </w:r>
    </w:p>
    <w:p>
      <w:pPr>
        <w:spacing w:after="60" w:before="0"/>
        <w:jc w:val="left"/>
      </w:pPr>
      <w:r>
        <w:rPr>
          <w:rFonts w:ascii="Times New Roman" w:cs="Times New Roman" w:eastAsia="Times New Roman" w:hAnsi="Times New Roman"/>
          <w:sz w:val="28"/>
          <w:szCs w:val="28"/>
        </w:rPr>
        <w:t xml:space="preserve">асистент кафедри ПІ</w:t>
      </w:r>
    </w:p>
    <w:p>
      <w:pPr>
        <w:spacing w:after="480" w:before="0"/>
        <w:jc w:val="left"/>
      </w:pPr>
      <w:r>
        <w:rPr>
          <w:rFonts w:ascii="Times New Roman" w:cs="Times New Roman" w:eastAsia="Times New Roman" w:hAnsi="Times New Roman"/>
          <w:sz w:val="28"/>
          <w:szCs w:val="28"/>
        </w:rPr>
        <w:t xml:space="preserve">Дашенков Д.С.</w:t>
      </w:r>
    </w:p>
    <w:p>
      <w:pPr>
        <w:spacing w:after="0" w:before="480"/>
        <w:jc w:val="center"/>
      </w:pPr>
      <w:r>
        <w:rPr>
          <w:rFonts w:ascii="Times New Roman" w:cs="Times New Roman" w:eastAsia="Times New Roman" w:hAnsi="Times New Roman"/>
          <w:sz w:val="28"/>
          <w:szCs w:val="28"/>
        </w:rPr>
        <w:t xml:space="preserve">Харків – 2026</w:t>
      </w:r>
    </w:p>
    <w:p>
      <w:pPr>
        <w:pageBreakBefore/>
      </w:pPr>
    </w:p>
    <w:p>
      <w:pPr>
        <w:pStyle w:val="Heading1"/>
      </w:pPr>
      <w:r>
        <w:rPr>
          <w:rFonts w:ascii="Times New Roman" w:cs="Times New Roman" w:eastAsia="Times New Roman" w:hAnsi="Times New Roman"/>
          <w:b/>
          <w:bCs/>
          <w:sz w:val="28"/>
          <w:szCs w:val="28"/>
        </w:rPr>
        <w:t xml:space="preserve">ComfortSpace</w:t>
      </w:r>
    </w:p>
    <w:p>
      <w:pPr>
        <w:spacing w:after="200" w:before="0"/>
        <w:jc w:val="both"/>
      </w:pPr>
      <w:r>
        <w:rPr>
          <w:rFonts w:ascii="Times New Roman" w:cs="Times New Roman" w:eastAsia="Times New Roman" w:hAnsi="Times New Roman"/>
          <w:sz w:val="28"/>
          <w:szCs w:val="28"/>
        </w:rPr>
        <w:t xml:space="preserve">Програмна система аналізу та створення комфортних умов для відпочинку гостей у готелі (ComfortSpace) — це комплексна платформа, призначена для об'єктивної оцінки та автоматизованого керування умовами середовища у готельних номерах. Система збирає дані з IoT-датчиків температури, вологості, освітлення та шуму, аналізує їх, формує персоналізовані рекомендації та сповіщення, забезпечуючи оптимальний рівень комфорту для кожного гостя. Платформа складається з серверної частини на базі ASP.NET Core, мобільного клієнта для Android, веб-клієнта для управління та адміністрування, а також IoT-клієнта на базі мікроконтролера ESP32.</w:t>
      </w:r>
    </w:p>
    <w:p>
      <w:pPr>
        <w:pStyle w:val="Heading1"/>
      </w:pPr>
      <w:r>
        <w:rPr>
          <w:rFonts w:ascii="Times New Roman" w:cs="Times New Roman" w:eastAsia="Times New Roman" w:hAnsi="Times New Roman"/>
          <w:b/>
          <w:bCs/>
          <w:sz w:val="28"/>
          <w:szCs w:val="28"/>
        </w:rPr>
        <w:t xml:space="preserve">3. Scope and Limitations</w:t>
      </w:r>
    </w:p>
    <w:p>
      <w:pPr>
        <w:pStyle w:val="Heading2"/>
      </w:pPr>
      <w:r>
        <w:rPr>
          <w:rFonts w:ascii="Times New Roman" w:cs="Times New Roman" w:eastAsia="Times New Roman" w:hAnsi="Times New Roman"/>
          <w:b/>
          <w:bCs/>
          <w:sz w:val="28"/>
          <w:szCs w:val="28"/>
        </w:rPr>
        <w:t xml:space="preserve">3.1. Scope of Initial Release</w:t>
      </w:r>
    </w:p>
    <w:p>
      <w:pPr>
        <w:spacing w:after="160" w:before="0"/>
        <w:jc w:val="both"/>
      </w:pPr>
      <w:r>
        <w:rPr>
          <w:rFonts w:ascii="Times New Roman" w:cs="Times New Roman" w:eastAsia="Times New Roman" w:hAnsi="Times New Roman"/>
          <w:sz w:val="28"/>
          <w:szCs w:val="28"/>
        </w:rPr>
        <w:t xml:space="preserve">Перший реліз системи ComfortSpace охоплює повноцінний цикл збору, обробки та відображення даних про умови перебування гостей у готелі. Система реалізована як чотирикомпонентна платформа: серверна частина, мобільний клієнт, веб-клієнт та IoT-клієнт.</w:t>
      </w:r>
    </w:p>
    <w:p>
      <w:pPr>
        <w:spacing w:after="120" w:before="0"/>
        <w:jc w:val="both"/>
      </w:pPr>
      <w:r>
        <w:rPr>
          <w:rFonts w:ascii="Times New Roman" w:cs="Times New Roman" w:eastAsia="Times New Roman" w:hAnsi="Times New Roman"/>
          <w:b/>
          <w:bCs/>
          <w:sz w:val="28"/>
          <w:szCs w:val="28"/>
        </w:rPr>
        <w:t xml:space="preserve">Серверна частина (ASP.NET Core Web API):</w:t>
      </w:r>
    </w:p>
    <w:p>
      <w:pPr>
        <w:pStyle w:val="ListParagraph"/>
        <w:numPr>
          <w:ilvl w:val="0"/>
          <w:numId w:val="2"/>
        </w:numPr>
        <w:spacing w:after="80" w:before="0"/>
      </w:pPr>
      <w:r>
        <w:rPr>
          <w:rFonts w:ascii="Times New Roman" w:cs="Times New Roman" w:eastAsia="Times New Roman" w:hAnsi="Times New Roman"/>
          <w:sz w:val="28"/>
          <w:szCs w:val="28"/>
        </w:rPr>
        <w:t xml:space="preserve">реєстрація та автентифікація користувачів з розмежуванням ролей (гість, менеджер, адміністратор) на основі JWT-токенів;</w:t>
      </w:r>
    </w:p>
    <w:p>
      <w:pPr>
        <w:pStyle w:val="ListParagraph"/>
        <w:numPr>
          <w:ilvl w:val="0"/>
          <w:numId w:val="2"/>
        </w:numPr>
        <w:spacing w:after="80" w:before="0"/>
      </w:pPr>
      <w:r>
        <w:rPr>
          <w:rFonts w:ascii="Times New Roman" w:cs="Times New Roman" w:eastAsia="Times New Roman" w:hAnsi="Times New Roman"/>
          <w:sz w:val="28"/>
          <w:szCs w:val="28"/>
        </w:rPr>
        <w:t xml:space="preserve">прийом та збереження показників від IoT-датчиків (температура, вологість, освітлення, рівень шуму) у базі даних MSSQL;</w:t>
      </w:r>
    </w:p>
    <w:p>
      <w:pPr>
        <w:pStyle w:val="ListParagraph"/>
        <w:numPr>
          <w:ilvl w:val="0"/>
          <w:numId w:val="2"/>
        </w:numPr>
        <w:spacing w:after="80" w:before="0"/>
      </w:pPr>
      <w:r>
        <w:rPr>
          <w:rFonts w:ascii="Times New Roman" w:cs="Times New Roman" w:eastAsia="Times New Roman" w:hAnsi="Times New Roman"/>
          <w:sz w:val="28"/>
          <w:szCs w:val="28"/>
        </w:rPr>
        <w:t xml:space="preserve">аналіз отриманих даних та розрахунок поточного рівня комфорту у номері;</w:t>
      </w:r>
    </w:p>
    <w:p>
      <w:pPr>
        <w:pStyle w:val="ListParagraph"/>
        <w:numPr>
          <w:ilvl w:val="0"/>
          <w:numId w:val="2"/>
        </w:numPr>
        <w:spacing w:after="80" w:before="0"/>
      </w:pPr>
      <w:r>
        <w:rPr>
          <w:rFonts w:ascii="Times New Roman" w:cs="Times New Roman" w:eastAsia="Times New Roman" w:hAnsi="Times New Roman"/>
          <w:sz w:val="28"/>
          <w:szCs w:val="28"/>
        </w:rPr>
        <w:t xml:space="preserve">формування та надсилання сповіщень користувачам при виявленні некомфортних умов;</w:t>
      </w:r>
    </w:p>
    <w:p>
      <w:pPr>
        <w:pStyle w:val="ListParagraph"/>
        <w:numPr>
          <w:ilvl w:val="0"/>
          <w:numId w:val="2"/>
        </w:numPr>
        <w:spacing w:after="80" w:before="0"/>
      </w:pPr>
      <w:r>
        <w:rPr>
          <w:rFonts w:ascii="Times New Roman" w:cs="Times New Roman" w:eastAsia="Times New Roman" w:hAnsi="Times New Roman"/>
          <w:sz w:val="28"/>
          <w:szCs w:val="28"/>
        </w:rPr>
        <w:t xml:space="preserve">підтримка режимів перебування: «Сон», «Відпочинок», «Фокус»;</w:t>
      </w:r>
    </w:p>
    <w:p>
      <w:pPr>
        <w:pStyle w:val="ListParagraph"/>
        <w:numPr>
          <w:ilvl w:val="0"/>
          <w:numId w:val="2"/>
        </w:numPr>
        <w:spacing w:after="80" w:before="0"/>
      </w:pPr>
      <w:r>
        <w:rPr>
          <w:rFonts w:ascii="Times New Roman" w:cs="Times New Roman" w:eastAsia="Times New Roman" w:hAnsi="Times New Roman"/>
          <w:sz w:val="28"/>
          <w:szCs w:val="28"/>
        </w:rPr>
        <w:t xml:space="preserve">надання REST API для взаємодії з усіма клієнтськими компонентами;</w:t>
      </w:r>
    </w:p>
    <w:p>
      <w:pPr>
        <w:pStyle w:val="ListParagraph"/>
        <w:numPr>
          <w:ilvl w:val="0"/>
          <w:numId w:val="2"/>
        </w:numPr>
        <w:spacing w:after="80" w:before="0"/>
      </w:pPr>
      <w:r>
        <w:rPr>
          <w:rFonts w:ascii="Times New Roman" w:cs="Times New Roman" w:eastAsia="Times New Roman" w:hAnsi="Times New Roman"/>
          <w:sz w:val="28"/>
          <w:szCs w:val="28"/>
        </w:rPr>
        <w:t xml:space="preserve">адміністративні функції: управління користувачами, датчиками, номерами, перегляд статистики.</w:t>
      </w:r>
    </w:p>
    <w:p>
      <w:pPr>
        <w:spacing w:after="120" w:before="160"/>
        <w:jc w:val="both"/>
      </w:pPr>
      <w:r>
        <w:rPr>
          <w:rFonts w:ascii="Times New Roman" w:cs="Times New Roman" w:eastAsia="Times New Roman" w:hAnsi="Times New Roman"/>
          <w:b/>
          <w:bCs/>
          <w:sz w:val="28"/>
          <w:szCs w:val="28"/>
        </w:rPr>
        <w:t xml:space="preserve">Мобільний клієнт (Android):</w:t>
      </w:r>
    </w:p>
    <w:p>
      <w:pPr>
        <w:pStyle w:val="ListParagraph"/>
        <w:numPr>
          <w:ilvl w:val="0"/>
          <w:numId w:val="2"/>
        </w:numPr>
        <w:spacing w:after="80" w:before="0"/>
      </w:pPr>
      <w:r>
        <w:rPr>
          <w:rFonts w:ascii="Times New Roman" w:cs="Times New Roman" w:eastAsia="Times New Roman" w:hAnsi="Times New Roman"/>
          <w:sz w:val="28"/>
          <w:szCs w:val="28"/>
        </w:rPr>
        <w:t xml:space="preserve">реєстрація та авторизація гостя у системі;</w:t>
      </w:r>
    </w:p>
    <w:p>
      <w:pPr>
        <w:pStyle w:val="ListParagraph"/>
        <w:numPr>
          <w:ilvl w:val="0"/>
          <w:numId w:val="2"/>
        </w:numPr>
        <w:spacing w:after="80" w:before="0"/>
      </w:pPr>
      <w:r>
        <w:rPr>
          <w:rFonts w:ascii="Times New Roman" w:cs="Times New Roman" w:eastAsia="Times New Roman" w:hAnsi="Times New Roman"/>
          <w:sz w:val="28"/>
          <w:szCs w:val="28"/>
        </w:rPr>
        <w:t xml:space="preserve">перегляд поточних показників датчиків у номері в режимі реального часу;</w:t>
      </w:r>
    </w:p>
    <w:p>
      <w:pPr>
        <w:pStyle w:val="ListParagraph"/>
        <w:numPr>
          <w:ilvl w:val="0"/>
          <w:numId w:val="2"/>
        </w:numPr>
        <w:spacing w:after="80" w:before="0"/>
      </w:pPr>
      <w:r>
        <w:rPr>
          <w:rFonts w:ascii="Times New Roman" w:cs="Times New Roman" w:eastAsia="Times New Roman" w:hAnsi="Times New Roman"/>
          <w:sz w:val="28"/>
          <w:szCs w:val="28"/>
        </w:rPr>
        <w:t xml:space="preserve">вибір режиму перебування («Сон», «Відпочинок», «Фокус»);</w:t>
      </w:r>
    </w:p>
    <w:p>
      <w:pPr>
        <w:pStyle w:val="ListParagraph"/>
        <w:numPr>
          <w:ilvl w:val="0"/>
          <w:numId w:val="2"/>
        </w:numPr>
        <w:spacing w:after="80" w:before="0"/>
      </w:pPr>
      <w:r>
        <w:rPr>
          <w:rFonts w:ascii="Times New Roman" w:cs="Times New Roman" w:eastAsia="Times New Roman" w:hAnsi="Times New Roman"/>
          <w:sz w:val="28"/>
          <w:szCs w:val="28"/>
        </w:rPr>
        <w:t xml:space="preserve">отримання push-сповіщень про некомфортні умови;</w:t>
      </w:r>
    </w:p>
    <w:p>
      <w:pPr>
        <w:pStyle w:val="ListParagraph"/>
        <w:numPr>
          <w:ilvl w:val="0"/>
          <w:numId w:val="2"/>
        </w:numPr>
        <w:spacing w:after="80" w:before="0"/>
      </w:pPr>
      <w:r>
        <w:rPr>
          <w:rFonts w:ascii="Times New Roman" w:cs="Times New Roman" w:eastAsia="Times New Roman" w:hAnsi="Times New Roman"/>
          <w:sz w:val="28"/>
          <w:szCs w:val="28"/>
        </w:rPr>
        <w:t xml:space="preserve">перегляд поточного рівня комфорту та рекомендацій;</w:t>
      </w:r>
    </w:p>
    <w:p>
      <w:pPr>
        <w:pStyle w:val="ListParagraph"/>
        <w:numPr>
          <w:ilvl w:val="0"/>
          <w:numId w:val="2"/>
        </w:numPr>
        <w:spacing w:after="80" w:before="0"/>
      </w:pPr>
      <w:r>
        <w:rPr>
          <w:rFonts w:ascii="Times New Roman" w:cs="Times New Roman" w:eastAsia="Times New Roman" w:hAnsi="Times New Roman"/>
          <w:sz w:val="28"/>
          <w:szCs w:val="28"/>
        </w:rPr>
        <w:t xml:space="preserve">перегляд та редагування профілю користувача.</w:t>
      </w:r>
    </w:p>
    <w:p>
      <w:pPr>
        <w:spacing w:after="120" w:before="160"/>
        <w:jc w:val="both"/>
      </w:pPr>
      <w:r>
        <w:rPr>
          <w:rFonts w:ascii="Times New Roman" w:cs="Times New Roman" w:eastAsia="Times New Roman" w:hAnsi="Times New Roman"/>
          <w:b/>
          <w:bCs/>
          <w:sz w:val="28"/>
          <w:szCs w:val="28"/>
        </w:rPr>
        <w:t xml:space="preserve">Веб-клієнт (адміністративна панель):</w:t>
      </w:r>
    </w:p>
    <w:p>
      <w:pPr>
        <w:pStyle w:val="ListParagraph"/>
        <w:numPr>
          <w:ilvl w:val="0"/>
          <w:numId w:val="2"/>
        </w:numPr>
        <w:spacing w:after="80" w:before="0"/>
      </w:pPr>
      <w:r>
        <w:rPr>
          <w:rFonts w:ascii="Times New Roman" w:cs="Times New Roman" w:eastAsia="Times New Roman" w:hAnsi="Times New Roman"/>
          <w:sz w:val="28"/>
          <w:szCs w:val="28"/>
        </w:rPr>
        <w:t xml:space="preserve">управління готелями, номерами та зонами;</w:t>
      </w:r>
    </w:p>
    <w:p>
      <w:pPr>
        <w:pStyle w:val="ListParagraph"/>
        <w:numPr>
          <w:ilvl w:val="0"/>
          <w:numId w:val="2"/>
        </w:numPr>
        <w:spacing w:after="80" w:before="0"/>
      </w:pPr>
      <w:r>
        <w:rPr>
          <w:rFonts w:ascii="Times New Roman" w:cs="Times New Roman" w:eastAsia="Times New Roman" w:hAnsi="Times New Roman"/>
          <w:sz w:val="28"/>
          <w:szCs w:val="28"/>
        </w:rPr>
        <w:t xml:space="preserve">прив'язування IoT-датчиків до конкретних номерів;</w:t>
      </w:r>
    </w:p>
    <w:p>
      <w:pPr>
        <w:pStyle w:val="ListParagraph"/>
        <w:numPr>
          <w:ilvl w:val="0"/>
          <w:numId w:val="2"/>
        </w:numPr>
        <w:spacing w:after="80" w:before="0"/>
      </w:pPr>
      <w:r>
        <w:rPr>
          <w:rFonts w:ascii="Times New Roman" w:cs="Times New Roman" w:eastAsia="Times New Roman" w:hAnsi="Times New Roman"/>
          <w:sz w:val="28"/>
          <w:szCs w:val="28"/>
        </w:rPr>
        <w:t xml:space="preserve">перегляд зведеної статистики по номерах і приміщеннях;</w:t>
      </w:r>
    </w:p>
    <w:p>
      <w:pPr>
        <w:pStyle w:val="ListParagraph"/>
        <w:numPr>
          <w:ilvl w:val="0"/>
          <w:numId w:val="2"/>
        </w:numPr>
        <w:spacing w:after="80" w:before="0"/>
      </w:pPr>
      <w:r>
        <w:rPr>
          <w:rFonts w:ascii="Times New Roman" w:cs="Times New Roman" w:eastAsia="Times New Roman" w:hAnsi="Times New Roman"/>
          <w:sz w:val="28"/>
          <w:szCs w:val="28"/>
        </w:rPr>
        <w:t xml:space="preserve">налаштування сценаріїв керування умовами для номерів;</w:t>
      </w:r>
    </w:p>
    <w:p>
      <w:pPr>
        <w:pStyle w:val="ListParagraph"/>
        <w:numPr>
          <w:ilvl w:val="0"/>
          <w:numId w:val="2"/>
        </w:numPr>
        <w:spacing w:after="80" w:before="0"/>
      </w:pPr>
      <w:r>
        <w:rPr>
          <w:rFonts w:ascii="Times New Roman" w:cs="Times New Roman" w:eastAsia="Times New Roman" w:hAnsi="Times New Roman"/>
          <w:sz w:val="28"/>
          <w:szCs w:val="28"/>
        </w:rPr>
        <w:t xml:space="preserve">формування та експорт звітів;</w:t>
      </w:r>
    </w:p>
    <w:p>
      <w:pPr>
        <w:pStyle w:val="ListParagraph"/>
        <w:numPr>
          <w:ilvl w:val="0"/>
          <w:numId w:val="2"/>
        </w:numPr>
        <w:spacing w:after="80" w:before="0"/>
      </w:pPr>
      <w:r>
        <w:rPr>
          <w:rFonts w:ascii="Times New Roman" w:cs="Times New Roman" w:eastAsia="Times New Roman" w:hAnsi="Times New Roman"/>
          <w:sz w:val="28"/>
          <w:szCs w:val="28"/>
        </w:rPr>
        <w:t xml:space="preserve">управління обліковими записами користувачів, блокування, видалення;</w:t>
      </w:r>
    </w:p>
    <w:p>
      <w:pPr>
        <w:pStyle w:val="ListParagraph"/>
        <w:numPr>
          <w:ilvl w:val="0"/>
          <w:numId w:val="2"/>
        </w:numPr>
        <w:spacing w:after="80" w:before="0"/>
      </w:pPr>
      <w:r>
        <w:rPr>
          <w:rFonts w:ascii="Times New Roman" w:cs="Times New Roman" w:eastAsia="Times New Roman" w:hAnsi="Times New Roman"/>
          <w:sz w:val="28"/>
          <w:szCs w:val="28"/>
        </w:rPr>
        <w:t xml:space="preserve">резервне копіювання та відновлення даних системи;</w:t>
      </w:r>
    </w:p>
    <w:p>
      <w:pPr>
        <w:pStyle w:val="ListParagraph"/>
        <w:numPr>
          <w:ilvl w:val="0"/>
          <w:numId w:val="2"/>
        </w:numPr>
        <w:spacing w:after="80" w:before="0"/>
      </w:pPr>
      <w:r>
        <w:rPr>
          <w:rFonts w:ascii="Times New Roman" w:cs="Times New Roman" w:eastAsia="Times New Roman" w:hAnsi="Times New Roman"/>
          <w:sz w:val="28"/>
          <w:szCs w:val="28"/>
        </w:rPr>
        <w:t xml:space="preserve">перегляд журналу подій та помилок системи.</w:t>
      </w:r>
    </w:p>
    <w:p>
      <w:pPr>
        <w:spacing w:after="120" w:before="160"/>
        <w:jc w:val="both"/>
      </w:pPr>
      <w:r>
        <w:rPr>
          <w:rFonts w:ascii="Times New Roman" w:cs="Times New Roman" w:eastAsia="Times New Roman" w:hAnsi="Times New Roman"/>
          <w:b/>
          <w:bCs/>
          <w:sz w:val="28"/>
          <w:szCs w:val="28"/>
        </w:rPr>
        <w:t xml:space="preserve">IoT-клієнт (ESP32):</w:t>
      </w:r>
    </w:p>
    <w:p>
      <w:pPr>
        <w:pStyle w:val="ListParagraph"/>
        <w:numPr>
          <w:ilvl w:val="0"/>
          <w:numId w:val="2"/>
        </w:numPr>
        <w:spacing w:after="80" w:before="0"/>
      </w:pPr>
      <w:r>
        <w:rPr>
          <w:rFonts w:ascii="Times New Roman" w:cs="Times New Roman" w:eastAsia="Times New Roman" w:hAnsi="Times New Roman"/>
          <w:sz w:val="28"/>
          <w:szCs w:val="28"/>
        </w:rPr>
        <w:t xml:space="preserve">циклічне зчитування показників датчиків температури, вологості, освітлення та рівня шуму;</w:t>
      </w:r>
    </w:p>
    <w:p>
      <w:pPr>
        <w:pStyle w:val="ListParagraph"/>
        <w:numPr>
          <w:ilvl w:val="0"/>
          <w:numId w:val="2"/>
        </w:numPr>
        <w:spacing w:after="80" w:before="0"/>
      </w:pPr>
      <w:r>
        <w:rPr>
          <w:rFonts w:ascii="Times New Roman" w:cs="Times New Roman" w:eastAsia="Times New Roman" w:hAnsi="Times New Roman"/>
          <w:sz w:val="28"/>
          <w:szCs w:val="28"/>
        </w:rPr>
        <w:t xml:space="preserve">формування JSON-повідомлень та їх передача на сервер через HTTP;</w:t>
      </w:r>
    </w:p>
    <w:p>
      <w:pPr>
        <w:pStyle w:val="ListParagraph"/>
        <w:numPr>
          <w:ilvl w:val="0"/>
          <w:numId w:val="2"/>
        </w:numPr>
        <w:spacing w:after="80" w:before="0"/>
      </w:pPr>
      <w:r>
        <w:rPr>
          <w:rFonts w:ascii="Times New Roman" w:cs="Times New Roman" w:eastAsia="Times New Roman" w:hAnsi="Times New Roman"/>
          <w:sz w:val="28"/>
          <w:szCs w:val="28"/>
        </w:rPr>
        <w:t xml:space="preserve">локальне буферування даних при відсутності мережевого з'єднання з повторним надсиланням після відновлення;</w:t>
      </w:r>
    </w:p>
    <w:p>
      <w:pPr>
        <w:pStyle w:val="ListParagraph"/>
        <w:numPr>
          <w:ilvl w:val="0"/>
          <w:numId w:val="2"/>
        </w:numPr>
        <w:spacing w:after="80" w:before="0"/>
      </w:pPr>
      <w:r>
        <w:rPr>
          <w:rFonts w:ascii="Times New Roman" w:cs="Times New Roman" w:eastAsia="Times New Roman" w:hAnsi="Times New Roman"/>
          <w:sz w:val="28"/>
          <w:szCs w:val="28"/>
        </w:rPr>
        <w:t xml:space="preserve">ведення журналу діагностики роботи пристрою.</w:t>
      </w:r>
    </w:p>
    <w:p>
      <w:pPr>
        <w:spacing w:after="200" w:before="160"/>
        <w:jc w:val="both"/>
      </w:pPr>
      <w:r>
        <w:rPr>
          <w:rFonts w:ascii="Times New Roman" w:cs="Times New Roman" w:eastAsia="Times New Roman" w:hAnsi="Times New Roman"/>
          <w:sz w:val="28"/>
          <w:szCs w:val="28"/>
        </w:rPr>
        <w:t xml:space="preserve">Усі компоненти системи взаємодіють між собою через RESTful API. IoT-датчики надсилають показники на сервер, який зберігає їх у базі даних MSSQL, аналізує та формує відповідні сповіщення. Мобільний та веб-клієнти отримують дані через API та відображають їх користувачам відповідно до їхньої ролі. Авторизація реалізована на основі JWT-токенів з рольовою моделлю доступу.</w:t>
      </w:r>
    </w:p>
    <w:p>
      <w:pPr>
        <w:pStyle w:val="Heading2"/>
      </w:pPr>
      <w:r>
        <w:rPr>
          <w:rFonts w:ascii="Times New Roman" w:cs="Times New Roman" w:eastAsia="Times New Roman" w:hAnsi="Times New Roman"/>
          <w:b/>
          <w:bCs/>
          <w:sz w:val="28"/>
          <w:szCs w:val="28"/>
        </w:rPr>
        <w:t xml:space="preserve">3.2. Scope of Subsequent Releases</w:t>
      </w:r>
    </w:p>
    <w:p>
      <w:pPr>
        <w:spacing w:after="160" w:before="0"/>
        <w:jc w:val="both"/>
      </w:pPr>
      <w:r>
        <w:rPr>
          <w:rFonts w:ascii="Times New Roman" w:cs="Times New Roman" w:eastAsia="Times New Roman" w:hAnsi="Times New Roman"/>
          <w:sz w:val="28"/>
          <w:szCs w:val="28"/>
        </w:rPr>
        <w:t xml:space="preserve">Наступні релізи системи ComfortSpace передбачають інтеграцію штучного інтелекту для підвищення якості аналізу умов середовища та персоналізації сервісу. Нижче описано три ключові аспекти роботи з ШІ у майбутніх версіях системи.</w:t>
      </w:r>
    </w:p>
    <w:p>
      <w:pPr>
        <w:pStyle w:val="Heading3"/>
      </w:pPr>
      <w:r>
        <w:rPr>
          <w:rFonts w:ascii="Times New Roman" w:cs="Times New Roman" w:eastAsia="Times New Roman" w:hAnsi="Times New Roman"/>
          <w:b/>
          <w:bCs/>
          <w:sz w:val="28"/>
          <w:szCs w:val="28"/>
        </w:rPr>
        <w:t xml:space="preserve">3.2.1. Застосування штучного інтелекту</w:t>
      </w:r>
    </w:p>
    <w:p>
      <w:pPr>
        <w:spacing w:after="160" w:before="0"/>
        <w:jc w:val="both"/>
      </w:pPr>
      <w:r>
        <w:rPr>
          <w:rFonts w:ascii="Times New Roman" w:cs="Times New Roman" w:eastAsia="Times New Roman" w:hAnsi="Times New Roman"/>
          <w:sz w:val="28"/>
          <w:szCs w:val="28"/>
        </w:rPr>
        <w:t xml:space="preserve">Штучний інтелект може суттєво покращити роботу системи ComfortSpace у таких напрямах:</w:t>
      </w:r>
    </w:p>
    <w:p>
      <w:pPr>
        <w:pStyle w:val="ListParagraph"/>
        <w:numPr>
          <w:ilvl w:val="0"/>
          <w:numId w:val="2"/>
        </w:numPr>
        <w:spacing w:after="100" w:before="0"/>
      </w:pPr>
      <w:r>
        <w:rPr>
          <w:rFonts w:ascii="Times New Roman" w:cs="Times New Roman" w:eastAsia="Times New Roman" w:hAnsi="Times New Roman"/>
          <w:sz w:val="28"/>
          <w:szCs w:val="28"/>
        </w:rPr>
        <w:t xml:space="preserve">Інтелектуальний аналіз комфорту. Поточна система оцінює комфорт на основі фіксованих порогових значень. ШІ-модель зможе враховувати комплексну взаємодію параметрів (наприклад, сприйняття температури залежить від вологості та рівня шуму одночасно) та надавати більш точну та персоналізовану оцінку рівня комфорту.</w:t>
      </w:r>
    </w:p>
    <w:p>
      <w:pPr>
        <w:pStyle w:val="ListParagraph"/>
        <w:numPr>
          <w:ilvl w:val="0"/>
          <w:numId w:val="2"/>
        </w:numPr>
        <w:spacing w:after="100" w:before="0"/>
      </w:pPr>
      <w:r>
        <w:rPr>
          <w:rFonts w:ascii="Times New Roman" w:cs="Times New Roman" w:eastAsia="Times New Roman" w:hAnsi="Times New Roman"/>
          <w:sz w:val="28"/>
          <w:szCs w:val="28"/>
        </w:rPr>
        <w:t xml:space="preserve">Предиктивне керування умовами. На основі аналізу патернів поведінки гостя та часу доби система зможе завчасно підлаштовувати параметри номера — наприклад, знижувати температуру та рівень освітлення перед часом сну гостя, не чекаючи ручного вибору режиму.</w:t>
      </w:r>
    </w:p>
    <w:p>
      <w:pPr>
        <w:pStyle w:val="ListParagraph"/>
        <w:numPr>
          <w:ilvl w:val="0"/>
          <w:numId w:val="2"/>
        </w:numPr>
        <w:spacing w:after="100" w:before="0"/>
      </w:pPr>
      <w:r>
        <w:rPr>
          <w:rFonts w:ascii="Times New Roman" w:cs="Times New Roman" w:eastAsia="Times New Roman" w:hAnsi="Times New Roman"/>
          <w:sz w:val="28"/>
          <w:szCs w:val="28"/>
        </w:rPr>
        <w:t xml:space="preserve">Персоналізовані рекомендації. ШІ-модель аналізуватиме накопичену історію вподобань гостя (обрані режими, відгуки, реакції на сповіщення) та формуватиме індивідуальні рекомендації, які відповідають особистим уподобанням кожного гостя.</w:t>
      </w:r>
    </w:p>
    <w:p>
      <w:pPr>
        <w:pStyle w:val="ListParagraph"/>
        <w:numPr>
          <w:ilvl w:val="0"/>
          <w:numId w:val="2"/>
        </w:numPr>
        <w:spacing w:after="100" w:before="0"/>
      </w:pPr>
      <w:r>
        <w:rPr>
          <w:rFonts w:ascii="Times New Roman" w:cs="Times New Roman" w:eastAsia="Times New Roman" w:hAnsi="Times New Roman"/>
          <w:sz w:val="28"/>
          <w:szCs w:val="28"/>
        </w:rPr>
        <w:t xml:space="preserve">Аномалії та технічна діагностика. ШІ зможе виявляти аномальні показники датчиків, які можуть свідчити про несправність обладнання (наприклад, незвично стабільні показники з одного датчика), і автоматично сповіщати адміністратора.</w:t>
      </w:r>
    </w:p>
    <w:p>
      <w:pPr>
        <w:pStyle w:val="Heading3"/>
      </w:pPr>
      <w:r>
        <w:rPr>
          <w:rFonts w:ascii="Times New Roman" w:cs="Times New Roman" w:eastAsia="Times New Roman" w:hAnsi="Times New Roman"/>
          <w:b/>
          <w:bCs/>
          <w:sz w:val="28"/>
          <w:szCs w:val="28"/>
        </w:rPr>
        <w:t xml:space="preserve">3.2.2. Збирання даних для навчання моделей</w:t>
      </w:r>
    </w:p>
    <w:p>
      <w:pPr>
        <w:spacing w:after="160" w:before="0"/>
        <w:jc w:val="both"/>
      </w:pPr>
      <w:r>
        <w:rPr>
          <w:rFonts w:ascii="Times New Roman" w:cs="Times New Roman" w:eastAsia="Times New Roman" w:hAnsi="Times New Roman"/>
          <w:sz w:val="28"/>
          <w:szCs w:val="28"/>
        </w:rPr>
        <w:t xml:space="preserve">Система вже зараз накопичує дані, які можна використати для навчання ШІ-моделей. Для підготовки якісного датасету необхідно збирати такі дані:</w:t>
      </w:r>
    </w:p>
    <w:p>
      <w:pPr>
        <w:pStyle w:val="ListParagraph"/>
        <w:numPr>
          <w:ilvl w:val="0"/>
          <w:numId w:val="2"/>
        </w:numPr>
        <w:spacing w:after="100" w:before="0"/>
      </w:pPr>
      <w:r>
        <w:rPr>
          <w:rFonts w:ascii="Times New Roman" w:cs="Times New Roman" w:eastAsia="Times New Roman" w:hAnsi="Times New Roman"/>
          <w:sz w:val="28"/>
          <w:szCs w:val="28"/>
        </w:rPr>
        <w:t xml:space="preserve">Показники IoT-датчиків. Часові ряди значень температури, вологості, освітлення та рівня шуму з прив'язкою до часу та конкретного номера. Ці дані вже зберігаються у таблиці SensorReadings і є основою для навчання.</w:t>
      </w:r>
    </w:p>
    <w:p>
      <w:pPr>
        <w:pStyle w:val="ListParagraph"/>
        <w:numPr>
          <w:ilvl w:val="0"/>
          <w:numId w:val="2"/>
        </w:numPr>
        <w:spacing w:after="100" w:before="0"/>
      </w:pPr>
      <w:r>
        <w:rPr>
          <w:rFonts w:ascii="Times New Roman" w:cs="Times New Roman" w:eastAsia="Times New Roman" w:hAnsi="Times New Roman"/>
          <w:sz w:val="28"/>
          <w:szCs w:val="28"/>
        </w:rPr>
        <w:t xml:space="preserve">Реакції користувача. Фіксація моментів, коли гість змінює режим перебування, реагує на сповіщення або вручну змінює налаштування. Ці дії є непрямим показником задоволеності поточними умовами.</w:t>
      </w:r>
    </w:p>
    <w:p>
      <w:pPr>
        <w:pStyle w:val="ListParagraph"/>
        <w:numPr>
          <w:ilvl w:val="0"/>
          <w:numId w:val="2"/>
        </w:numPr>
        <w:spacing w:after="100" w:before="0"/>
      </w:pPr>
      <w:r>
        <w:rPr>
          <w:rFonts w:ascii="Times New Roman" w:cs="Times New Roman" w:eastAsia="Times New Roman" w:hAnsi="Times New Roman"/>
          <w:sz w:val="28"/>
          <w:szCs w:val="28"/>
        </w:rPr>
        <w:t xml:space="preserve">Явні оцінки комфорту. Впровадження короткого опитування після виселення або безпосередньо в мобільному застосунку: гість оцінює якість сну та комфорт перебування за шкалою. Це дозволить отримати мічені дані (labeled data) для навчання з учителем.</w:t>
      </w:r>
    </w:p>
    <w:p>
      <w:pPr>
        <w:pStyle w:val="ListParagraph"/>
        <w:numPr>
          <w:ilvl w:val="0"/>
          <w:numId w:val="2"/>
        </w:numPr>
        <w:spacing w:after="100" w:before="0"/>
      </w:pPr>
      <w:r>
        <w:rPr>
          <w:rFonts w:ascii="Times New Roman" w:cs="Times New Roman" w:eastAsia="Times New Roman" w:hAnsi="Times New Roman"/>
          <w:sz w:val="28"/>
          <w:szCs w:val="28"/>
        </w:rPr>
        <w:t xml:space="preserve">Контекстуальні дані. Тип номера, поверх, кількість гостей, пора року, погодні умови зовні — ці параметри суттєво впливають на сприйняття комфорту та мають бути включені у датасет.</w:t>
      </w:r>
    </w:p>
    <w:p>
      <w:pPr>
        <w:pStyle w:val="ListParagraph"/>
        <w:numPr>
          <w:ilvl w:val="0"/>
          <w:numId w:val="2"/>
        </w:numPr>
        <w:spacing w:after="100" w:before="0"/>
      </w:pPr>
      <w:r>
        <w:rPr>
          <w:rFonts w:ascii="Times New Roman" w:cs="Times New Roman" w:eastAsia="Times New Roman" w:hAnsi="Times New Roman"/>
          <w:sz w:val="28"/>
          <w:szCs w:val="28"/>
        </w:rPr>
        <w:t xml:space="preserve">Дані про аномалії датчиків. Фіксація випадків, коли показники датчиків виявлялись недостовірними або датчик переставав надсилати дані — для навчання моделі виявлення аномалій.</w:t>
      </w:r>
    </w:p>
    <w:p>
      <w:pPr>
        <w:spacing w:after="160" w:before="120"/>
        <w:jc w:val="both"/>
      </w:pPr>
      <w:r>
        <w:rPr>
          <w:rFonts w:ascii="Times New Roman" w:cs="Times New Roman" w:eastAsia="Times New Roman" w:hAnsi="Times New Roman"/>
          <w:sz w:val="28"/>
          <w:szCs w:val="28"/>
        </w:rPr>
        <w:t xml:space="preserve">Збір даних рекомендується вести з моменту першого продуктивного запуску системи. Для забезпечення якості датасету необхідно зберігати мітки часу, ідентифікатори номерів і типів сенсорів у структурованому вигляді, що вже передбачено поточною схемою бази даних.</w:t>
      </w:r>
    </w:p>
    <w:p>
      <w:pPr>
        <w:pStyle w:val="Heading3"/>
      </w:pPr>
      <w:r>
        <w:rPr>
          <w:rFonts w:ascii="Times New Roman" w:cs="Times New Roman" w:eastAsia="Times New Roman" w:hAnsi="Times New Roman"/>
          <w:b/>
          <w:bCs/>
          <w:sz w:val="28"/>
          <w:szCs w:val="28"/>
        </w:rPr>
        <w:t xml:space="preserve">3.2.3. Навчання та використання моделей</w:t>
      </w:r>
    </w:p>
    <w:p>
      <w:pPr>
        <w:spacing w:after="160" w:before="0"/>
        <w:jc w:val="both"/>
      </w:pPr>
      <w:r>
        <w:rPr>
          <w:rFonts w:ascii="Times New Roman" w:cs="Times New Roman" w:eastAsia="Times New Roman" w:hAnsi="Times New Roman"/>
          <w:sz w:val="28"/>
          <w:szCs w:val="28"/>
        </w:rPr>
        <w:t xml:space="preserve">Для системи ComfortSpace рекомендується комбінований підхід до використання ШІ, що поєднує готові API-сервіси та донавчання існуючих моделей.</w:t>
      </w:r>
    </w:p>
    <w:p>
      <w:pPr>
        <w:pStyle w:val="ListParagraph"/>
        <w:numPr>
          <w:ilvl w:val="0"/>
          <w:numId w:val="2"/>
        </w:numPr>
        <w:spacing w:after="100" w:before="0"/>
      </w:pPr>
      <w:r>
        <w:rPr>
          <w:rFonts w:ascii="Times New Roman" w:cs="Times New Roman" w:eastAsia="Times New Roman" w:hAnsi="Times New Roman"/>
          <w:sz w:val="28"/>
          <w:szCs w:val="28"/>
        </w:rPr>
        <w:t xml:space="preserve">Готові API-сервіси (перший пріоритет). На початковому етапі доцільно використовувати готові хмарні API — наприклад, Azure Cognitive Services або OpenAI API — для генерації природномовних рекомендацій гостю на основі поточних показників. Цей підхід не потребує власного датасету та може бути реалізований одразу після накопичення базової функціональності.</w:t>
      </w:r>
    </w:p>
    <w:p>
      <w:pPr>
        <w:pStyle w:val="ListParagraph"/>
        <w:numPr>
          <w:ilvl w:val="0"/>
          <w:numId w:val="2"/>
        </w:numPr>
        <w:spacing w:after="100" w:before="0"/>
      </w:pPr>
      <w:r>
        <w:rPr>
          <w:rFonts w:ascii="Times New Roman" w:cs="Times New Roman" w:eastAsia="Times New Roman" w:hAnsi="Times New Roman"/>
          <w:sz w:val="28"/>
          <w:szCs w:val="28"/>
        </w:rPr>
        <w:t xml:space="preserve">Донавчання існуючих моделей (середньостроково). Після накопичення кількох місяців даних (мінімум 3–6 місяців) рекомендується взяти за основу попередньо навчену модель для аналізу часових рядів (наприклад, на базі LSTM або Transformer-архітектури) та донавчити її на даних системи ComfortSpace. Це дозволить отримати модель, специфічну для готельного середовища, без необхідності навчати з нуля.</w:t>
      </w:r>
    </w:p>
    <w:p>
      <w:pPr>
        <w:pStyle w:val="ListParagraph"/>
        <w:numPr>
          <w:ilvl w:val="0"/>
          <w:numId w:val="2"/>
        </w:numPr>
        <w:spacing w:after="100" w:before="0"/>
      </w:pPr>
      <w:r>
        <w:rPr>
          <w:rFonts w:ascii="Times New Roman" w:cs="Times New Roman" w:eastAsia="Times New Roman" w:hAnsi="Times New Roman"/>
          <w:sz w:val="28"/>
          <w:szCs w:val="28"/>
        </w:rPr>
        <w:t xml:space="preserve">Власна модель класифікації комфорту (довгостроково). Після накопичення достатньої кількості мічених даних (явних оцінок комфорту від гостей) можливо навчити власну просту модель класифікації (наприклад, Random Forest або невелика нейронна мережа), яка визначатиме рівень комфорту за комбінацією показників датчиків. Перевага цього підходу — повний контроль над логікою та відсутність залежності від зовнішніх сервісів.</w:t>
      </w:r>
    </w:p>
    <w:p>
      <w:pPr>
        <w:spacing w:after="200" w:before="120"/>
        <w:jc w:val="both"/>
      </w:pPr>
      <w:r>
        <w:rPr>
          <w:rFonts w:ascii="Times New Roman" w:cs="Times New Roman" w:eastAsia="Times New Roman" w:hAnsi="Times New Roman"/>
          <w:sz w:val="28"/>
          <w:szCs w:val="28"/>
        </w:rPr>
        <w:t xml:space="preserve">Оптимальна стратегія — почати з готових API для швидкого отримання цінності, паралельно збирати якісні дані, а після досягнення критичної маси датасету поступово переходити до власних або донавчених моделей.</w:t>
      </w:r>
    </w:p>
    <w:p>
      <w:pPr>
        <w:pStyle w:val="Heading2"/>
      </w:pPr>
      <w:r>
        <w:rPr>
          <w:rFonts w:ascii="Times New Roman" w:cs="Times New Roman" w:eastAsia="Times New Roman" w:hAnsi="Times New Roman"/>
          <w:b/>
          <w:bCs/>
          <w:sz w:val="28"/>
          <w:szCs w:val="28"/>
        </w:rPr>
        <w:t xml:space="preserve">3.3. Limitations and Exclusions</w:t>
      </w:r>
    </w:p>
    <w:p>
      <w:pPr>
        <w:spacing w:after="160" w:before="0"/>
        <w:jc w:val="both"/>
      </w:pPr>
      <w:r>
        <w:rPr>
          <w:rFonts w:ascii="Times New Roman" w:cs="Times New Roman" w:eastAsia="Times New Roman" w:hAnsi="Times New Roman"/>
          <w:sz w:val="28"/>
          <w:szCs w:val="28"/>
        </w:rPr>
        <w:t xml:space="preserve">Система ComfortSpace має низку неочевидних обмежень, а також функціонал, який навмисно виключено з поточної та запланованих версій.</w:t>
      </w:r>
    </w:p>
    <w:p>
      <w:pPr>
        <w:spacing w:after="120" w:before="0"/>
        <w:jc w:val="both"/>
      </w:pPr>
      <w:r>
        <w:rPr>
          <w:rFonts w:ascii="Times New Roman" w:cs="Times New Roman" w:eastAsia="Times New Roman" w:hAnsi="Times New Roman"/>
          <w:b/>
          <w:bCs/>
          <w:sz w:val="28"/>
          <w:szCs w:val="28"/>
        </w:rPr>
        <w:t xml:space="preserve">Технічні обмеження:</w:t>
      </w:r>
    </w:p>
    <w:p>
      <w:pPr>
        <w:pStyle w:val="ListParagraph"/>
        <w:numPr>
          <w:ilvl w:val="0"/>
          <w:numId w:val="2"/>
        </w:numPr>
        <w:spacing w:after="100" w:before="0"/>
      </w:pPr>
      <w:r>
        <w:rPr>
          <w:rFonts w:ascii="Times New Roman" w:cs="Times New Roman" w:eastAsia="Times New Roman" w:hAnsi="Times New Roman"/>
          <w:sz w:val="28"/>
          <w:szCs w:val="28"/>
        </w:rPr>
        <w:t xml:space="preserve">Залежність від мережевого з'єднання. Хоча IoT-клієнт підтримує локальне буферування, мобільний та веб-клієнти повністю залежать від підключення до Інтернету. Офлайн-режим для клієнтів не передбачено.</w:t>
      </w:r>
    </w:p>
    <w:p>
      <w:pPr>
        <w:pStyle w:val="ListParagraph"/>
        <w:numPr>
          <w:ilvl w:val="0"/>
          <w:numId w:val="2"/>
        </w:numPr>
        <w:spacing w:after="100" w:before="0"/>
      </w:pPr>
      <w:r>
        <w:rPr>
          <w:rFonts w:ascii="Times New Roman" w:cs="Times New Roman" w:eastAsia="Times New Roman" w:hAnsi="Times New Roman"/>
          <w:sz w:val="28"/>
          <w:szCs w:val="28"/>
        </w:rPr>
        <w:t xml:space="preserve">Обмежена точність аналізу комфорту. Поточний алгоритм оцінки комфорту базується на фіксованих порогових значеннях і не враховує індивідуальних фізіологічних особливостей людини та суб'єктивного сприйняття. Система не може гарантувати досягнення конкретних фізіологічних або психологічних результатів.</w:t>
      </w:r>
    </w:p>
    <w:p>
      <w:pPr>
        <w:pStyle w:val="ListParagraph"/>
        <w:numPr>
          <w:ilvl w:val="0"/>
          <w:numId w:val="2"/>
        </w:numPr>
        <w:spacing w:after="100" w:before="0"/>
      </w:pPr>
      <w:r>
        <w:rPr>
          <w:rFonts w:ascii="Times New Roman" w:cs="Times New Roman" w:eastAsia="Times New Roman" w:hAnsi="Times New Roman"/>
          <w:sz w:val="28"/>
          <w:szCs w:val="28"/>
        </w:rPr>
        <w:t xml:space="preserve">Відсутність реального часу в повному розумінні. Показники датчиків оновлюються з дискретністю (за замовчуванням кожні 5 секунд у симуляції), що може бути недостатнім для швидкозмінних параметрів середовища.</w:t>
      </w:r>
    </w:p>
    <w:p>
      <w:pPr>
        <w:pStyle w:val="ListParagraph"/>
        <w:numPr>
          <w:ilvl w:val="0"/>
          <w:numId w:val="2"/>
        </w:numPr>
        <w:spacing w:after="100" w:before="0"/>
      </w:pPr>
      <w:r>
        <w:rPr>
          <w:rFonts w:ascii="Times New Roman" w:cs="Times New Roman" w:eastAsia="Times New Roman" w:hAnsi="Times New Roman"/>
          <w:sz w:val="28"/>
          <w:szCs w:val="28"/>
        </w:rPr>
        <w:t xml:space="preserve">Масштабованість при великій кількості датчиків. Поточна архітектура з одним сервером може стати вузьким місцем при підключенні великої кількості датчиків у великому готельному комплексі. Горизонтальне масштабування потребуватиме додаткових архітектурних рішень.</w:t>
      </w:r>
    </w:p>
    <w:p>
      <w:pPr>
        <w:spacing w:after="120" w:before="160"/>
        <w:jc w:val="both"/>
      </w:pPr>
      <w:r>
        <w:rPr>
          <w:rFonts w:ascii="Times New Roman" w:cs="Times New Roman" w:eastAsia="Times New Roman" w:hAnsi="Times New Roman"/>
          <w:b/>
          <w:bCs/>
          <w:sz w:val="28"/>
          <w:szCs w:val="28"/>
        </w:rPr>
        <w:t xml:space="preserve">Навмисно виключений функціонал:</w:t>
      </w:r>
    </w:p>
    <w:p>
      <w:pPr>
        <w:pStyle w:val="ListParagraph"/>
        <w:numPr>
          <w:ilvl w:val="0"/>
          <w:numId w:val="2"/>
        </w:numPr>
        <w:spacing w:after="100" w:before="0"/>
      </w:pPr>
      <w:r>
        <w:rPr>
          <w:rFonts w:ascii="Times New Roman" w:cs="Times New Roman" w:eastAsia="Times New Roman" w:hAnsi="Times New Roman"/>
          <w:sz w:val="28"/>
          <w:szCs w:val="28"/>
        </w:rPr>
        <w:t xml:space="preserve">Пряме керування виконавчими пристроями. Система аналізує умови та надає рекомендації, але не керує безпосередньо кондиціонером, освітленням чи іншим обладнанням номера. Це навмисне рішення, оскільки інтеграція з різнорідним обладнанням готелів надто специфічна та виходить за рамки навчального проєкту.</w:t>
      </w:r>
    </w:p>
    <w:p>
      <w:pPr>
        <w:pStyle w:val="ListParagraph"/>
        <w:numPr>
          <w:ilvl w:val="0"/>
          <w:numId w:val="2"/>
        </w:numPr>
        <w:spacing w:after="100" w:before="0"/>
      </w:pPr>
      <w:r>
        <w:rPr>
          <w:rFonts w:ascii="Times New Roman" w:cs="Times New Roman" w:eastAsia="Times New Roman" w:hAnsi="Times New Roman"/>
          <w:sz w:val="28"/>
          <w:szCs w:val="28"/>
        </w:rPr>
        <w:t xml:space="preserve">Біометричний моніторинг. Відстеження фізіологічних показників гостя (пульс, якість сну через носимі пристрої тощо) не входить до системи. Незважаючи на цінність таких даних, їх збір породжує серйозні питання конфіденційності та потребує окремого правового регулювання (GDPR тощо).</w:t>
      </w:r>
    </w:p>
    <w:p>
      <w:pPr>
        <w:pStyle w:val="ListParagraph"/>
        <w:numPr>
          <w:ilvl w:val="0"/>
          <w:numId w:val="2"/>
        </w:numPr>
        <w:spacing w:after="100" w:before="0"/>
      </w:pPr>
      <w:r>
        <w:rPr>
          <w:rFonts w:ascii="Times New Roman" w:cs="Times New Roman" w:eastAsia="Times New Roman" w:hAnsi="Times New Roman"/>
          <w:sz w:val="28"/>
          <w:szCs w:val="28"/>
        </w:rPr>
        <w:t xml:space="preserve">Відеоспостереження та акустичний аналіз мовлення. Незважаючи на те, що мікрофони могли б покращити аналіз умов, будь-який запис або аналіз аудіо/відео у номерах є неприйнятним з точки зору конфіденційності гостей і навмисно виключений.</w:t>
      </w:r>
    </w:p>
    <w:p>
      <w:pPr>
        <w:pStyle w:val="ListParagraph"/>
        <w:numPr>
          <w:ilvl w:val="0"/>
          <w:numId w:val="2"/>
        </w:numPr>
        <w:spacing w:after="100" w:before="0"/>
      </w:pPr>
      <w:r>
        <w:rPr>
          <w:rFonts w:ascii="Times New Roman" w:cs="Times New Roman" w:eastAsia="Times New Roman" w:hAnsi="Times New Roman"/>
          <w:sz w:val="28"/>
          <w:szCs w:val="28"/>
        </w:rPr>
        <w:t xml:space="preserve">Інтеграція з PMS (Property Management System). Підключення до готельних систем управління власністю (бронювання, розселення, виставлення рахунків) не реалізовано, оскільки такі системи є пропрієтарними та їх API відрізняються від готелю до готелю.</w:t>
      </w:r>
    </w:p>
    <w:p>
      <w:pPr>
        <w:pStyle w:val="ListParagraph"/>
        <w:numPr>
          <w:ilvl w:val="0"/>
          <w:numId w:val="2"/>
        </w:numPr>
        <w:spacing w:after="100" w:before="0"/>
      </w:pPr>
      <w:r>
        <w:rPr>
          <w:rFonts w:ascii="Times New Roman" w:cs="Times New Roman" w:eastAsia="Times New Roman" w:hAnsi="Times New Roman"/>
          <w:sz w:val="28"/>
          <w:szCs w:val="28"/>
        </w:rPr>
        <w:t xml:space="preserve">Мультиготельна аналітика та порівняльні звіти між готелями. Функціонал порівняння показників між різними готелями виключено, оскільки це виходить за рамки завдань системи і може містити комерційно чутливу інформацію.</w:t>
      </w:r>
    </w:p>
    <w:sectPr>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2026-05-28T18:54:52.778Z</dcterms:created>
  <dcterms:modified xsi:type="dcterms:W3CDTF">2026-05-28T18:54:52.778Z</dcterms:modified>
</cp:coreProperties>
</file>

<file path=docProps/custom.xml><?xml version="1.0" encoding="utf-8"?>
<Properties xmlns="http://schemas.openxmlformats.org/officeDocument/2006/custom-properties" xmlns:vt="http://schemas.openxmlformats.org/officeDocument/2006/docPropsVTypes"/>
</file>